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CE1E3">
      <w:pPr>
        <w:pStyle w:val="2"/>
        <w:rPr>
          <w:rFonts w:ascii="Times New Roman" w:hAnsi="Times New Roman" w:eastAsia="方正小标宋_GBK"/>
          <w:sz w:val="44"/>
          <w:szCs w:val="44"/>
        </w:rPr>
      </w:pPr>
      <w:r>
        <w:rPr>
          <w:rFonts w:ascii="Times New Roman" w:hAnsi="Times New Roman" w:eastAsia="方正小标宋_GBK"/>
          <w:sz w:val="44"/>
          <w:szCs w:val="44"/>
        </w:rPr>
        <w:t>零星维修定点采购比选邀请函</w:t>
      </w:r>
    </w:p>
    <w:p w14:paraId="3A220746">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致： 各潜在服务商</w:t>
      </w:r>
    </w:p>
    <w:p w14:paraId="3993BC86">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由：重庆市计量质量检测研究院</w:t>
      </w:r>
    </w:p>
    <w:p w14:paraId="2469C67E">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日期：2026年2月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 xml:space="preserve"> 日</w:t>
      </w:r>
    </w:p>
    <w:p w14:paraId="10E67FA8">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事由： 关于邀请参与零星维修定点采购比选的函</w:t>
      </w:r>
    </w:p>
    <w:p w14:paraId="03020B1C">
      <w:pPr>
        <w:pStyle w:val="2"/>
        <w:jc w:val="left"/>
        <w:rPr>
          <w:rFonts w:ascii="仿宋_GB2312" w:hAnsi="仿宋_GB2312" w:eastAsia="仿宋_GB2312" w:cs="仿宋_GB2312"/>
          <w:sz w:val="32"/>
          <w:szCs w:val="32"/>
        </w:rPr>
      </w:pPr>
    </w:p>
    <w:p w14:paraId="7BB1DCFD">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尊敬的潜在服务商：</w:t>
      </w:r>
    </w:p>
    <w:p w14:paraId="64AE9891">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管理，保障服务质量，控制维修成本，并建立长期、稳定、优质的零星维修服务供应商资源库，我院现正式启动零星维修定点采购比选工作。我们诚挚地邀请具备合格资质和丰富经验的维修服务商参与本次评审。</w:t>
      </w:r>
    </w:p>
    <w:p w14:paraId="78007596">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一、入库说明</w:t>
      </w:r>
    </w:p>
    <w:p w14:paraId="041384E1">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1.备选库情况：综合比选排名前五的服务商将纳入我院“零星维修服务商备选库”。结合工作实际将从库内根据服务范围、响应速度、报价等因素，择优选择服务商下发维修任务。</w:t>
      </w:r>
    </w:p>
    <w:p w14:paraId="7C557CAE">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2.入库有效期：本次评审入库有效期为 2年（自入库通知发出之日起计算）。</w:t>
      </w:r>
    </w:p>
    <w:p w14:paraId="42CC7688">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二、比选内容</w:t>
      </w:r>
    </w:p>
    <w:p w14:paraId="28D2D5FA">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评审将主要围绕以下方面进行综合考察：</w:t>
      </w:r>
    </w:p>
    <w:p w14:paraId="5C4CAA57">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 企业基本要求：营业执照、相关资质证书等。</w:t>
      </w:r>
    </w:p>
    <w:p w14:paraId="6289FEA0">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技术能力与经验：人员配备、技术工具、维修项目案例。</w:t>
      </w:r>
    </w:p>
    <w:p w14:paraId="3C87ADEF">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服务质量保障：服务流程、响应机制、质量承诺。</w:t>
      </w:r>
    </w:p>
    <w:p w14:paraId="4251F126">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 商业信誉：过往合作评价、无诉讼及行政处罚证明等。</w:t>
      </w:r>
    </w:p>
    <w:p w14:paraId="1B317F09">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 竞选人应将竞选文件正副本分别装订成册，并应编制目录、标注页码。</w:t>
      </w:r>
    </w:p>
    <w:p w14:paraId="6BBBD338">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三、资料提交</w:t>
      </w:r>
    </w:p>
    <w:p w14:paraId="3F995601">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请有意参与的服务商仔细阅读附件2《竞选人须知》要求，按顺序准备并提交以下资料（均需加盖公章）：</w:t>
      </w:r>
    </w:p>
    <w:p w14:paraId="7CE9EEE8">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 《零星维修定点采购比选申请表》（</w:t>
      </w: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sz w:val="32"/>
          <w:szCs w:val="32"/>
        </w:rPr>
        <w:t>）。</w:t>
      </w:r>
    </w:p>
    <w:p w14:paraId="1F30F211">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营业执照副本复印件。</w:t>
      </w:r>
    </w:p>
    <w:p w14:paraId="6AD192EC">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法定代表人身份证复印件；若授权委托，还需提供授权委托书及被委托人身份证复印件。</w:t>
      </w:r>
    </w:p>
    <w:p w14:paraId="55DD6166">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 主要技术人员名单及其相关资格/技能证书复印件。</w:t>
      </w:r>
    </w:p>
    <w:p w14:paraId="5E38AD8F">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 公司简介及近3年在零星维修领域的主要业绩证明材料（合同关键页、验收单等）。</w:t>
      </w:r>
    </w:p>
    <w:p w14:paraId="5B89A225">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 服务方案及承诺（包括响应时间、服务流程、质量保证措施等，按附件2、附件3要求编制）。</w:t>
      </w:r>
    </w:p>
    <w:p w14:paraId="4EBF9229">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 其他认为有必要提供的资质或荣誉证明文件。</w:t>
      </w:r>
    </w:p>
    <w:p w14:paraId="61FE60B1">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四、递交方式与截止时间</w:t>
      </w:r>
    </w:p>
    <w:p w14:paraId="285A4A4A">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 递交方式：请将上述资料按顺序装订成册（一正一副），密封后递交至以下地址：</w:t>
      </w:r>
    </w:p>
    <w:p w14:paraId="20C2BE84">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  址：重庆市两江新区杨柳北路1号1001室</w:t>
      </w:r>
    </w:p>
    <w:p w14:paraId="259DFA7E">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联系人：王老师     </w:t>
      </w:r>
    </w:p>
    <w:p w14:paraId="67AF600F">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电话：023-89136386</w:t>
      </w:r>
    </w:p>
    <w:p w14:paraId="2A5905BB">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截止时间：2026年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日14时0分  （以签收时间为准），逾期不予受理。</w:t>
      </w:r>
    </w:p>
    <w:p w14:paraId="7B69F1A0">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五、比选流程</w:t>
      </w:r>
      <w:bookmarkStart w:id="25" w:name="_GoBack"/>
      <w:bookmarkEnd w:id="25"/>
    </w:p>
    <w:p w14:paraId="580C91EC">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 初步审查：对提交资料的完整性、符合性进行审核。</w:t>
      </w:r>
    </w:p>
    <w:p w14:paraId="099010AD">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综合评审：评审小组对通过初步审查的服务商进行综合评审。</w:t>
      </w:r>
    </w:p>
    <w:p w14:paraId="68C59A6D">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结果通知：评审结束后，将以书面或电话形式通知评审结果。无论是否入库，所提交资料恕不退还。</w:t>
      </w:r>
    </w:p>
    <w:p w14:paraId="7D2DF03D">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 入库签约：排名前五的服务商，需在接到通知后在规定时间内完成《零星维修服务合同》签订。</w:t>
      </w:r>
    </w:p>
    <w:p w14:paraId="300F9EBF">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我们期待与专业、可靠、高效的维修服务商建立高质量的合作关系。感谢贵司的关注与参与！</w:t>
      </w:r>
    </w:p>
    <w:p w14:paraId="5B07FAF3">
      <w:pPr>
        <w:pStyle w:val="2"/>
        <w:jc w:val="left"/>
        <w:rPr>
          <w:rFonts w:ascii="仿宋_GB2312" w:hAnsi="仿宋_GB2312" w:eastAsia="仿宋_GB2312" w:cs="仿宋_GB2312"/>
          <w:sz w:val="32"/>
          <w:szCs w:val="32"/>
        </w:rPr>
      </w:pPr>
    </w:p>
    <w:p w14:paraId="68F2090E">
      <w:pPr>
        <w:pStyle w:val="2"/>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顺祝商祺！</w:t>
      </w:r>
    </w:p>
    <w:p w14:paraId="50952E2B">
      <w:pPr>
        <w:pStyle w:val="2"/>
        <w:jc w:val="left"/>
        <w:rPr>
          <w:rFonts w:ascii="仿宋_GB2312" w:hAnsi="仿宋_GB2312" w:eastAsia="仿宋_GB2312" w:cs="仿宋_GB2312"/>
          <w:sz w:val="32"/>
          <w:szCs w:val="32"/>
        </w:rPr>
      </w:pPr>
    </w:p>
    <w:p w14:paraId="6169DFDF">
      <w:pPr>
        <w:pStyle w:val="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重庆市计量质量检测研究院</w:t>
      </w:r>
    </w:p>
    <w:p w14:paraId="3142C2C2">
      <w:pPr>
        <w:pStyle w:val="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2026年2月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1564603C">
      <w:pPr>
        <w:pStyle w:val="2"/>
        <w:jc w:val="left"/>
        <w:rPr>
          <w:rFonts w:ascii="仿宋_GB2312" w:hAnsi="仿宋_GB2312" w:eastAsia="仿宋_GB2312" w:cs="仿宋_GB2312"/>
          <w:sz w:val="32"/>
          <w:szCs w:val="32"/>
        </w:rPr>
      </w:pPr>
    </w:p>
    <w:p w14:paraId="406DF5ED">
      <w:pPr>
        <w:pStyle w:val="2"/>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附件：1.《零星维修定点采购比选申请表》</w:t>
      </w:r>
    </w:p>
    <w:p w14:paraId="41934542">
      <w:pPr>
        <w:pStyle w:val="2"/>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2.《竞选人须知》</w:t>
      </w:r>
    </w:p>
    <w:p w14:paraId="5F36A994">
      <w:pPr>
        <w:pStyle w:val="2"/>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3.《评分标准》</w:t>
      </w:r>
    </w:p>
    <w:p w14:paraId="0CFC45DD">
      <w:pPr>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4.《零星维修服务合同》</w:t>
      </w:r>
    </w:p>
    <w:p w14:paraId="5A7CFF77">
      <w:pPr>
        <w:pStyle w:val="2"/>
        <w:jc w:val="both"/>
        <w:rPr>
          <w:rFonts w:ascii="Times New Roman" w:hAnsi="Times New Roman" w:eastAsia="方正黑体_GBK"/>
          <w:sz w:val="32"/>
          <w:szCs w:val="32"/>
        </w:rPr>
      </w:pPr>
      <w:bookmarkStart w:id="0" w:name="_Toc19032"/>
    </w:p>
    <w:p w14:paraId="0B0B5B13">
      <w:pPr>
        <w:pStyle w:val="2"/>
        <w:jc w:val="both"/>
        <w:rPr>
          <w:rFonts w:ascii="Times New Roman" w:hAnsi="Times New Roman" w:eastAsia="方正黑体_GBK"/>
          <w:sz w:val="32"/>
          <w:szCs w:val="32"/>
        </w:rPr>
      </w:pPr>
      <w:r>
        <w:rPr>
          <w:rFonts w:ascii="Times New Roman" w:hAnsi="Times New Roman" w:eastAsia="方正黑体_GBK"/>
          <w:sz w:val="32"/>
          <w:szCs w:val="32"/>
        </w:rPr>
        <w:t>附件1</w:t>
      </w:r>
    </w:p>
    <w:p w14:paraId="5E956242">
      <w:pPr>
        <w:pStyle w:val="2"/>
        <w:rPr>
          <w:rFonts w:ascii="Times New Roman" w:hAnsi="Times New Roman" w:eastAsia="仿宋_GB2312"/>
          <w:sz w:val="44"/>
          <w:szCs w:val="44"/>
        </w:rPr>
      </w:pPr>
      <w:r>
        <w:rPr>
          <w:rFonts w:ascii="Times New Roman" w:hAnsi="Times New Roman" w:eastAsia="方正小标宋_GBK"/>
          <w:sz w:val="44"/>
          <w:szCs w:val="44"/>
        </w:rPr>
        <w:t>零星维修定点采购比选申请表</w:t>
      </w:r>
    </w:p>
    <w:tbl>
      <w:tblPr>
        <w:tblStyle w:val="10"/>
        <w:tblW w:w="0" w:type="auto"/>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3765"/>
        <w:gridCol w:w="1800"/>
        <w:gridCol w:w="2514"/>
      </w:tblGrid>
      <w:tr w14:paraId="543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FBF3906">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申请入库类别</w:t>
            </w:r>
          </w:p>
        </w:tc>
        <w:tc>
          <w:tcPr>
            <w:tcW w:w="0" w:type="auto"/>
          </w:tcPr>
          <w:p w14:paraId="0C34068C">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零星维修服务商备选库</w:t>
            </w:r>
          </w:p>
        </w:tc>
        <w:tc>
          <w:tcPr>
            <w:tcW w:w="0" w:type="auto"/>
          </w:tcPr>
          <w:p w14:paraId="1FDAE8F7">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申请日期</w:t>
            </w:r>
          </w:p>
        </w:tc>
        <w:tc>
          <w:tcPr>
            <w:tcW w:w="0" w:type="auto"/>
          </w:tcPr>
          <w:p w14:paraId="0AE0EA19">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7C5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CC1AC1">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服务商全称</w:t>
            </w:r>
          </w:p>
        </w:tc>
        <w:tc>
          <w:tcPr>
            <w:tcW w:w="0" w:type="auto"/>
            <w:gridSpan w:val="3"/>
          </w:tcPr>
          <w:p w14:paraId="70BBF56D">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服务商全称 (请填写与营业执照完全一致的单位名称)</w:t>
            </w:r>
          </w:p>
        </w:tc>
      </w:tr>
      <w:tr w14:paraId="3D04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34AE30">
            <w:pPr>
              <w:pStyle w:val="2"/>
              <w:rPr>
                <w:rFonts w:ascii="仿宋_GB2312" w:hAnsi="仿宋_GB2312" w:eastAsia="仿宋_GB2312" w:cs="仿宋_GB2312"/>
                <w:sz w:val="28"/>
                <w:szCs w:val="28"/>
              </w:rPr>
            </w:pPr>
            <w:r>
              <w:rPr>
                <w:rFonts w:hint="eastAsia" w:ascii="仿宋_GB2312" w:hAnsi="仿宋_GB2312" w:eastAsia="仿宋_GB2312" w:cs="仿宋_GB2312"/>
                <w:sz w:val="21"/>
                <w:szCs w:val="21"/>
              </w:rPr>
              <w:t>统一社会信用代码</w:t>
            </w:r>
          </w:p>
        </w:tc>
        <w:tc>
          <w:tcPr>
            <w:tcW w:w="0" w:type="auto"/>
          </w:tcPr>
          <w:p w14:paraId="5A03DF52">
            <w:pPr>
              <w:pStyle w:val="2"/>
              <w:rPr>
                <w:rFonts w:ascii="仿宋_GB2312" w:hAnsi="仿宋_GB2312" w:eastAsia="仿宋_GB2312" w:cs="仿宋_GB2312"/>
                <w:sz w:val="28"/>
                <w:szCs w:val="28"/>
              </w:rPr>
            </w:pPr>
          </w:p>
        </w:tc>
        <w:tc>
          <w:tcPr>
            <w:tcW w:w="0" w:type="auto"/>
          </w:tcPr>
          <w:p w14:paraId="7617259E">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注册资本 </w:t>
            </w:r>
          </w:p>
        </w:tc>
        <w:tc>
          <w:tcPr>
            <w:tcW w:w="0" w:type="auto"/>
          </w:tcPr>
          <w:p w14:paraId="2BC24F68">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14:paraId="71A9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51B831">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公司注册地址</w:t>
            </w:r>
          </w:p>
        </w:tc>
        <w:tc>
          <w:tcPr>
            <w:tcW w:w="0" w:type="auto"/>
          </w:tcPr>
          <w:p w14:paraId="3E414E92">
            <w:pPr>
              <w:pStyle w:val="2"/>
              <w:rPr>
                <w:rFonts w:ascii="仿宋_GB2312" w:hAnsi="仿宋_GB2312" w:eastAsia="仿宋_GB2312" w:cs="仿宋_GB2312"/>
                <w:sz w:val="28"/>
                <w:szCs w:val="28"/>
              </w:rPr>
            </w:pPr>
          </w:p>
        </w:tc>
        <w:tc>
          <w:tcPr>
            <w:tcW w:w="0" w:type="auto"/>
          </w:tcPr>
          <w:p w14:paraId="4576F4DA">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0" w:type="auto"/>
          </w:tcPr>
          <w:p w14:paraId="137F1283">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年 月</w:t>
            </w:r>
          </w:p>
        </w:tc>
      </w:tr>
      <w:tr w14:paraId="5AE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9DBCA2">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0" w:type="auto"/>
          </w:tcPr>
          <w:p w14:paraId="50A34F76">
            <w:pPr>
              <w:pStyle w:val="2"/>
              <w:rPr>
                <w:rFonts w:ascii="仿宋_GB2312" w:hAnsi="仿宋_GB2312" w:eastAsia="仿宋_GB2312" w:cs="仿宋_GB2312"/>
                <w:sz w:val="28"/>
                <w:szCs w:val="28"/>
              </w:rPr>
            </w:pPr>
          </w:p>
        </w:tc>
        <w:tc>
          <w:tcPr>
            <w:tcW w:w="0" w:type="auto"/>
          </w:tcPr>
          <w:p w14:paraId="7EB1D677">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0" w:type="auto"/>
          </w:tcPr>
          <w:p w14:paraId="0A36A15D">
            <w:pPr>
              <w:pStyle w:val="2"/>
              <w:rPr>
                <w:rFonts w:ascii="仿宋_GB2312" w:hAnsi="仿宋_GB2312" w:eastAsia="仿宋_GB2312" w:cs="仿宋_GB2312"/>
                <w:sz w:val="28"/>
                <w:szCs w:val="28"/>
              </w:rPr>
            </w:pPr>
          </w:p>
        </w:tc>
      </w:tr>
      <w:tr w14:paraId="4E04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48FDA8">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本次申请</w:t>
            </w:r>
          </w:p>
          <w:p w14:paraId="35FFC164">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业务联系人</w:t>
            </w:r>
          </w:p>
        </w:tc>
        <w:tc>
          <w:tcPr>
            <w:tcW w:w="0" w:type="auto"/>
          </w:tcPr>
          <w:p w14:paraId="37D9F43E">
            <w:pPr>
              <w:pStyle w:val="2"/>
              <w:rPr>
                <w:rFonts w:ascii="仿宋_GB2312" w:hAnsi="仿宋_GB2312" w:eastAsia="仿宋_GB2312" w:cs="仿宋_GB2312"/>
                <w:sz w:val="28"/>
                <w:szCs w:val="28"/>
              </w:rPr>
            </w:pPr>
          </w:p>
        </w:tc>
        <w:tc>
          <w:tcPr>
            <w:tcW w:w="0" w:type="auto"/>
          </w:tcPr>
          <w:p w14:paraId="6058BE33">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0" w:type="auto"/>
          </w:tcPr>
          <w:p w14:paraId="6E88C936">
            <w:pPr>
              <w:pStyle w:val="2"/>
              <w:rPr>
                <w:rFonts w:ascii="仿宋_GB2312" w:hAnsi="仿宋_GB2312" w:eastAsia="仿宋_GB2312" w:cs="仿宋_GB2312"/>
                <w:sz w:val="28"/>
                <w:szCs w:val="28"/>
              </w:rPr>
            </w:pPr>
          </w:p>
        </w:tc>
      </w:tr>
      <w:tr w14:paraId="08FE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4B35B4">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联系人电话</w:t>
            </w:r>
          </w:p>
        </w:tc>
        <w:tc>
          <w:tcPr>
            <w:tcW w:w="0" w:type="auto"/>
          </w:tcPr>
          <w:p w14:paraId="362D4359">
            <w:pPr>
              <w:pStyle w:val="2"/>
              <w:rPr>
                <w:rFonts w:ascii="仿宋_GB2312" w:hAnsi="仿宋_GB2312" w:eastAsia="仿宋_GB2312" w:cs="仿宋_GB2312"/>
                <w:sz w:val="28"/>
                <w:szCs w:val="28"/>
              </w:rPr>
            </w:pPr>
          </w:p>
        </w:tc>
        <w:tc>
          <w:tcPr>
            <w:tcW w:w="0" w:type="auto"/>
          </w:tcPr>
          <w:p w14:paraId="17EC29A6">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0" w:type="auto"/>
          </w:tcPr>
          <w:p w14:paraId="410AFC43">
            <w:pPr>
              <w:pStyle w:val="2"/>
              <w:rPr>
                <w:rFonts w:ascii="仿宋_GB2312" w:hAnsi="仿宋_GB2312" w:eastAsia="仿宋_GB2312" w:cs="仿宋_GB2312"/>
                <w:sz w:val="28"/>
                <w:szCs w:val="28"/>
              </w:rPr>
            </w:pPr>
          </w:p>
        </w:tc>
      </w:tr>
      <w:tr w14:paraId="2374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5B7EE9">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公司性质</w:t>
            </w:r>
          </w:p>
        </w:tc>
        <w:tc>
          <w:tcPr>
            <w:tcW w:w="0" w:type="auto"/>
            <w:gridSpan w:val="3"/>
          </w:tcPr>
          <w:p w14:paraId="55C6DB22">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有限责任公司 □ 股份有限公司 □ 个体工商户 □ 其他：_________  </w:t>
            </w:r>
          </w:p>
          <w:p w14:paraId="50B7DDE4">
            <w:pPr>
              <w:pStyle w:val="2"/>
              <w:rPr>
                <w:rFonts w:ascii="仿宋_GB2312" w:hAnsi="仿宋_GB2312" w:eastAsia="仿宋_GB2312" w:cs="仿宋_GB2312"/>
                <w:sz w:val="28"/>
                <w:szCs w:val="28"/>
              </w:rPr>
            </w:pPr>
          </w:p>
        </w:tc>
      </w:tr>
      <w:tr w14:paraId="017F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F47E89B">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主要技术人员情况</w:t>
            </w:r>
          </w:p>
        </w:tc>
        <w:tc>
          <w:tcPr>
            <w:tcW w:w="0" w:type="auto"/>
          </w:tcPr>
          <w:p w14:paraId="1A3D99ED">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姓名</w:t>
            </w:r>
          </w:p>
        </w:tc>
        <w:tc>
          <w:tcPr>
            <w:tcW w:w="0" w:type="auto"/>
          </w:tcPr>
          <w:p w14:paraId="679D1D57">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工种/技能</w:t>
            </w:r>
          </w:p>
        </w:tc>
        <w:tc>
          <w:tcPr>
            <w:tcW w:w="0" w:type="auto"/>
            <w:vAlign w:val="center"/>
          </w:tcPr>
          <w:p w14:paraId="1744FB15">
            <w:pPr>
              <w:pStyle w:val="2"/>
              <w:rPr>
                <w:rFonts w:ascii="仿宋_GB2312" w:hAnsi="仿宋_GB2312" w:eastAsia="仿宋_GB2312" w:cs="仿宋_GB2312"/>
                <w:sz w:val="28"/>
                <w:szCs w:val="28"/>
              </w:rPr>
            </w:pPr>
            <w:r>
              <w:rPr>
                <w:rFonts w:hint="eastAsia" w:ascii="仿宋_GB2312" w:hAnsi="仿宋_GB2312" w:eastAsia="仿宋_GB2312" w:cs="仿宋_GB2312"/>
                <w:sz w:val="21"/>
                <w:szCs w:val="21"/>
              </w:rPr>
              <w:t>相关资格证书及编号</w:t>
            </w:r>
          </w:p>
        </w:tc>
      </w:tr>
      <w:tr w14:paraId="667F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0" w:type="auto"/>
            <w:vMerge w:val="continue"/>
            <w:vAlign w:val="center"/>
          </w:tcPr>
          <w:p w14:paraId="67001081">
            <w:pPr>
              <w:pStyle w:val="2"/>
              <w:rPr>
                <w:rFonts w:ascii="仿宋_GB2312" w:hAnsi="仿宋_GB2312" w:eastAsia="仿宋_GB2312" w:cs="仿宋_GB2312"/>
                <w:sz w:val="28"/>
                <w:szCs w:val="28"/>
              </w:rPr>
            </w:pPr>
          </w:p>
        </w:tc>
        <w:tc>
          <w:tcPr>
            <w:tcW w:w="0" w:type="auto"/>
          </w:tcPr>
          <w:p w14:paraId="60C4432E">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0" w:type="auto"/>
          </w:tcPr>
          <w:p w14:paraId="67DADC1F">
            <w:pPr>
              <w:pStyle w:val="2"/>
              <w:rPr>
                <w:rFonts w:ascii="仿宋_GB2312" w:hAnsi="仿宋_GB2312" w:eastAsia="仿宋_GB2312" w:cs="仿宋_GB2312"/>
                <w:sz w:val="28"/>
                <w:szCs w:val="28"/>
              </w:rPr>
            </w:pPr>
          </w:p>
        </w:tc>
        <w:tc>
          <w:tcPr>
            <w:tcW w:w="0" w:type="auto"/>
          </w:tcPr>
          <w:p w14:paraId="39F861D8">
            <w:pPr>
              <w:pStyle w:val="2"/>
              <w:rPr>
                <w:rFonts w:ascii="仿宋_GB2312" w:hAnsi="仿宋_GB2312" w:eastAsia="仿宋_GB2312" w:cs="仿宋_GB2312"/>
                <w:sz w:val="28"/>
                <w:szCs w:val="28"/>
              </w:rPr>
            </w:pPr>
          </w:p>
        </w:tc>
      </w:tr>
      <w:tr w14:paraId="0BA3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DD29B3D">
            <w:pPr>
              <w:pStyle w:val="2"/>
              <w:rPr>
                <w:rFonts w:ascii="仿宋_GB2312" w:hAnsi="仿宋_GB2312" w:eastAsia="仿宋_GB2312" w:cs="仿宋_GB2312"/>
                <w:sz w:val="28"/>
                <w:szCs w:val="28"/>
              </w:rPr>
            </w:pPr>
          </w:p>
        </w:tc>
        <w:tc>
          <w:tcPr>
            <w:tcW w:w="0" w:type="auto"/>
          </w:tcPr>
          <w:p w14:paraId="1BB3480E">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0" w:type="auto"/>
          </w:tcPr>
          <w:p w14:paraId="16C94777">
            <w:pPr>
              <w:pStyle w:val="2"/>
              <w:rPr>
                <w:rFonts w:ascii="仿宋_GB2312" w:hAnsi="仿宋_GB2312" w:eastAsia="仿宋_GB2312" w:cs="仿宋_GB2312"/>
                <w:sz w:val="28"/>
                <w:szCs w:val="28"/>
              </w:rPr>
            </w:pPr>
          </w:p>
        </w:tc>
        <w:tc>
          <w:tcPr>
            <w:tcW w:w="0" w:type="auto"/>
          </w:tcPr>
          <w:p w14:paraId="5AB8FFB2">
            <w:pPr>
              <w:pStyle w:val="2"/>
              <w:rPr>
                <w:rFonts w:ascii="仿宋_GB2312" w:hAnsi="仿宋_GB2312" w:eastAsia="仿宋_GB2312" w:cs="仿宋_GB2312"/>
                <w:sz w:val="28"/>
                <w:szCs w:val="28"/>
              </w:rPr>
            </w:pPr>
          </w:p>
        </w:tc>
      </w:tr>
      <w:tr w14:paraId="1D02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000A0B5">
            <w:pPr>
              <w:pStyle w:val="2"/>
              <w:rPr>
                <w:rFonts w:ascii="仿宋_GB2312" w:hAnsi="仿宋_GB2312" w:eastAsia="仿宋_GB2312" w:cs="仿宋_GB2312"/>
                <w:sz w:val="28"/>
                <w:szCs w:val="28"/>
              </w:rPr>
            </w:pPr>
          </w:p>
        </w:tc>
        <w:tc>
          <w:tcPr>
            <w:tcW w:w="0" w:type="auto"/>
          </w:tcPr>
          <w:p w14:paraId="196089C9">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0" w:type="auto"/>
          </w:tcPr>
          <w:p w14:paraId="560F041D">
            <w:pPr>
              <w:pStyle w:val="2"/>
              <w:rPr>
                <w:rFonts w:ascii="仿宋_GB2312" w:hAnsi="仿宋_GB2312" w:eastAsia="仿宋_GB2312" w:cs="仿宋_GB2312"/>
                <w:sz w:val="28"/>
                <w:szCs w:val="28"/>
              </w:rPr>
            </w:pPr>
          </w:p>
        </w:tc>
        <w:tc>
          <w:tcPr>
            <w:tcW w:w="0" w:type="auto"/>
          </w:tcPr>
          <w:p w14:paraId="7FFD495D">
            <w:pPr>
              <w:pStyle w:val="2"/>
              <w:rPr>
                <w:rFonts w:ascii="仿宋_GB2312" w:hAnsi="仿宋_GB2312" w:eastAsia="仿宋_GB2312" w:cs="仿宋_GB2312"/>
                <w:sz w:val="28"/>
                <w:szCs w:val="28"/>
              </w:rPr>
            </w:pPr>
          </w:p>
        </w:tc>
      </w:tr>
      <w:tr w14:paraId="4AB8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CE0B47E">
            <w:pPr>
              <w:pStyle w:val="2"/>
              <w:rPr>
                <w:rFonts w:ascii="仿宋_GB2312" w:hAnsi="仿宋_GB2312" w:eastAsia="仿宋_GB2312" w:cs="仿宋_GB2312"/>
                <w:sz w:val="28"/>
                <w:szCs w:val="28"/>
              </w:rPr>
            </w:pPr>
          </w:p>
        </w:tc>
        <w:tc>
          <w:tcPr>
            <w:tcW w:w="0" w:type="auto"/>
          </w:tcPr>
          <w:p w14:paraId="1A0F60A6">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（可根据实际情况增行）</w:t>
            </w:r>
          </w:p>
        </w:tc>
        <w:tc>
          <w:tcPr>
            <w:tcW w:w="0" w:type="auto"/>
          </w:tcPr>
          <w:p w14:paraId="40C4E4AC">
            <w:pPr>
              <w:pStyle w:val="2"/>
              <w:rPr>
                <w:rFonts w:ascii="仿宋_GB2312" w:hAnsi="仿宋_GB2312" w:eastAsia="仿宋_GB2312" w:cs="仿宋_GB2312"/>
                <w:sz w:val="28"/>
                <w:szCs w:val="28"/>
              </w:rPr>
            </w:pPr>
          </w:p>
        </w:tc>
        <w:tc>
          <w:tcPr>
            <w:tcW w:w="0" w:type="auto"/>
          </w:tcPr>
          <w:p w14:paraId="634E2955">
            <w:pPr>
              <w:pStyle w:val="2"/>
              <w:rPr>
                <w:rFonts w:ascii="仿宋_GB2312" w:hAnsi="仿宋_GB2312" w:eastAsia="仿宋_GB2312" w:cs="仿宋_GB2312"/>
                <w:sz w:val="28"/>
                <w:szCs w:val="28"/>
              </w:rPr>
            </w:pPr>
          </w:p>
        </w:tc>
      </w:tr>
      <w:tr w14:paraId="5C8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678843C">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主要设备</w:t>
            </w:r>
          </w:p>
          <w:p w14:paraId="360841B4">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与工具</w:t>
            </w:r>
          </w:p>
        </w:tc>
        <w:tc>
          <w:tcPr>
            <w:tcW w:w="0" w:type="auto"/>
            <w:gridSpan w:val="3"/>
          </w:tcPr>
          <w:p w14:paraId="0D7F07DF">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（列出关键设备） 1.  2.  3.</w:t>
            </w:r>
          </w:p>
        </w:tc>
      </w:tr>
      <w:tr w14:paraId="025C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E67983D">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近两年主要相关业绩 （请列举2-3个最具代表性项目）</w:t>
            </w:r>
          </w:p>
        </w:tc>
        <w:tc>
          <w:tcPr>
            <w:tcW w:w="0" w:type="auto"/>
            <w:vAlign w:val="center"/>
          </w:tcPr>
          <w:p w14:paraId="0E388971">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客户名称</w:t>
            </w:r>
          </w:p>
        </w:tc>
        <w:tc>
          <w:tcPr>
            <w:tcW w:w="0" w:type="auto"/>
          </w:tcPr>
          <w:p w14:paraId="6B768A6B">
            <w:pPr>
              <w:pStyle w:val="2"/>
              <w:rPr>
                <w:rFonts w:ascii="仿宋_GB2312" w:hAnsi="仿宋_GB2312" w:eastAsia="仿宋_GB2312" w:cs="仿宋_GB2312"/>
                <w:sz w:val="21"/>
                <w:szCs w:val="21"/>
              </w:rPr>
            </w:pPr>
            <w:r>
              <w:rPr>
                <w:rFonts w:hint="eastAsia" w:ascii="仿宋_GB2312" w:hAnsi="仿宋_GB2312" w:eastAsia="仿宋_GB2312" w:cs="仿宋_GB2312"/>
                <w:sz w:val="21"/>
                <w:szCs w:val="21"/>
              </w:rPr>
              <w:t>服务内容/</w:t>
            </w:r>
          </w:p>
          <w:p w14:paraId="0F9F0F7C">
            <w:pPr>
              <w:pStyle w:val="2"/>
              <w:rPr>
                <w:rFonts w:ascii="仿宋_GB2312" w:hAnsi="仿宋_GB2312" w:eastAsia="仿宋_GB2312" w:cs="仿宋_GB2312"/>
                <w:sz w:val="21"/>
                <w:szCs w:val="21"/>
              </w:rPr>
            </w:pPr>
            <w:r>
              <w:rPr>
                <w:rFonts w:hint="eastAsia" w:ascii="仿宋_GB2312" w:hAnsi="仿宋_GB2312" w:eastAsia="仿宋_GB2312" w:cs="仿宋_GB2312"/>
                <w:sz w:val="21"/>
                <w:szCs w:val="21"/>
              </w:rPr>
              <w:t>项目简述</w:t>
            </w:r>
          </w:p>
        </w:tc>
        <w:tc>
          <w:tcPr>
            <w:tcW w:w="0" w:type="auto"/>
          </w:tcPr>
          <w:p w14:paraId="5EC44AF8">
            <w:pPr>
              <w:pStyle w:val="2"/>
              <w:rPr>
                <w:rFonts w:ascii="仿宋_GB2312" w:hAnsi="仿宋_GB2312" w:eastAsia="仿宋_GB2312" w:cs="仿宋_GB2312"/>
                <w:sz w:val="21"/>
                <w:szCs w:val="21"/>
              </w:rPr>
            </w:pPr>
            <w:r>
              <w:rPr>
                <w:rFonts w:hint="eastAsia" w:ascii="仿宋_GB2312" w:hAnsi="仿宋_GB2312" w:eastAsia="仿宋_GB2312" w:cs="仿宋_GB2312"/>
                <w:sz w:val="21"/>
                <w:szCs w:val="21"/>
              </w:rPr>
              <w:t>合同金额/</w:t>
            </w:r>
          </w:p>
          <w:p w14:paraId="7889E2D0">
            <w:pPr>
              <w:pStyle w:val="2"/>
              <w:rPr>
                <w:rFonts w:ascii="仿宋_GB2312" w:hAnsi="仿宋_GB2312" w:eastAsia="仿宋_GB2312" w:cs="仿宋_GB2312"/>
                <w:sz w:val="21"/>
                <w:szCs w:val="21"/>
              </w:rPr>
            </w:pPr>
            <w:r>
              <w:rPr>
                <w:rFonts w:hint="eastAsia" w:ascii="仿宋_GB2312" w:hAnsi="仿宋_GB2312" w:eastAsia="仿宋_GB2312" w:cs="仿宋_GB2312"/>
                <w:sz w:val="21"/>
                <w:szCs w:val="21"/>
              </w:rPr>
              <w:t>服务时长</w:t>
            </w:r>
          </w:p>
        </w:tc>
      </w:tr>
      <w:tr w14:paraId="2268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C1DE13D">
            <w:pPr>
              <w:pStyle w:val="2"/>
              <w:rPr>
                <w:rFonts w:ascii="仿宋_GB2312" w:hAnsi="仿宋_GB2312" w:eastAsia="仿宋_GB2312" w:cs="仿宋_GB2312"/>
                <w:sz w:val="28"/>
                <w:szCs w:val="28"/>
              </w:rPr>
            </w:pPr>
          </w:p>
        </w:tc>
        <w:tc>
          <w:tcPr>
            <w:tcW w:w="0" w:type="auto"/>
          </w:tcPr>
          <w:p w14:paraId="5F888D49">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0" w:type="auto"/>
          </w:tcPr>
          <w:p w14:paraId="1B8D825D">
            <w:pPr>
              <w:pStyle w:val="2"/>
              <w:rPr>
                <w:rFonts w:ascii="仿宋_GB2312" w:hAnsi="仿宋_GB2312" w:eastAsia="仿宋_GB2312" w:cs="仿宋_GB2312"/>
                <w:sz w:val="28"/>
                <w:szCs w:val="28"/>
              </w:rPr>
            </w:pPr>
          </w:p>
        </w:tc>
        <w:tc>
          <w:tcPr>
            <w:tcW w:w="0" w:type="auto"/>
          </w:tcPr>
          <w:p w14:paraId="6DC7019B">
            <w:pPr>
              <w:pStyle w:val="2"/>
              <w:rPr>
                <w:rFonts w:ascii="仿宋_GB2312" w:hAnsi="仿宋_GB2312" w:eastAsia="仿宋_GB2312" w:cs="仿宋_GB2312"/>
                <w:sz w:val="28"/>
                <w:szCs w:val="28"/>
              </w:rPr>
            </w:pPr>
          </w:p>
        </w:tc>
      </w:tr>
      <w:tr w14:paraId="756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7DAE1DA">
            <w:pPr>
              <w:pStyle w:val="2"/>
              <w:rPr>
                <w:rFonts w:ascii="仿宋_GB2312" w:hAnsi="仿宋_GB2312" w:eastAsia="仿宋_GB2312" w:cs="仿宋_GB2312"/>
                <w:sz w:val="28"/>
                <w:szCs w:val="28"/>
              </w:rPr>
            </w:pPr>
          </w:p>
        </w:tc>
        <w:tc>
          <w:tcPr>
            <w:tcW w:w="0" w:type="auto"/>
          </w:tcPr>
          <w:p w14:paraId="49EFFCB6">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0" w:type="auto"/>
          </w:tcPr>
          <w:p w14:paraId="421CFAAC">
            <w:pPr>
              <w:pStyle w:val="2"/>
              <w:rPr>
                <w:rFonts w:ascii="仿宋_GB2312" w:hAnsi="仿宋_GB2312" w:eastAsia="仿宋_GB2312" w:cs="仿宋_GB2312"/>
                <w:sz w:val="28"/>
                <w:szCs w:val="28"/>
              </w:rPr>
            </w:pPr>
          </w:p>
        </w:tc>
        <w:tc>
          <w:tcPr>
            <w:tcW w:w="0" w:type="auto"/>
          </w:tcPr>
          <w:p w14:paraId="1BE95293">
            <w:pPr>
              <w:pStyle w:val="2"/>
              <w:rPr>
                <w:rFonts w:ascii="仿宋_GB2312" w:hAnsi="仿宋_GB2312" w:eastAsia="仿宋_GB2312" w:cs="仿宋_GB2312"/>
                <w:sz w:val="28"/>
                <w:szCs w:val="28"/>
              </w:rPr>
            </w:pPr>
          </w:p>
        </w:tc>
      </w:tr>
      <w:tr w14:paraId="104C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916FDED">
            <w:pPr>
              <w:pStyle w:val="2"/>
              <w:rPr>
                <w:rFonts w:ascii="仿宋_GB2312" w:hAnsi="仿宋_GB2312" w:eastAsia="仿宋_GB2312" w:cs="仿宋_GB2312"/>
                <w:sz w:val="28"/>
                <w:szCs w:val="28"/>
              </w:rPr>
            </w:pPr>
          </w:p>
        </w:tc>
        <w:tc>
          <w:tcPr>
            <w:tcW w:w="0" w:type="auto"/>
          </w:tcPr>
          <w:p w14:paraId="53E25B12">
            <w:pPr>
              <w:pStyle w:val="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0" w:type="auto"/>
          </w:tcPr>
          <w:p w14:paraId="20827CAA">
            <w:pPr>
              <w:pStyle w:val="2"/>
              <w:rPr>
                <w:rFonts w:ascii="仿宋_GB2312" w:hAnsi="仿宋_GB2312" w:eastAsia="仿宋_GB2312" w:cs="仿宋_GB2312"/>
                <w:sz w:val="28"/>
                <w:szCs w:val="28"/>
              </w:rPr>
            </w:pPr>
          </w:p>
        </w:tc>
        <w:tc>
          <w:tcPr>
            <w:tcW w:w="0" w:type="auto"/>
          </w:tcPr>
          <w:p w14:paraId="73FB4C8F">
            <w:pPr>
              <w:pStyle w:val="2"/>
              <w:rPr>
                <w:rFonts w:ascii="仿宋_GB2312" w:hAnsi="仿宋_GB2312" w:eastAsia="仿宋_GB2312" w:cs="仿宋_GB2312"/>
                <w:sz w:val="28"/>
                <w:szCs w:val="28"/>
              </w:rPr>
            </w:pPr>
          </w:p>
        </w:tc>
      </w:tr>
      <w:tr w14:paraId="2634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BDD1C5">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服务承诺</w:t>
            </w:r>
          </w:p>
          <w:p w14:paraId="5DC866AC">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与方案（简述）</w:t>
            </w:r>
          </w:p>
        </w:tc>
        <w:tc>
          <w:tcPr>
            <w:tcW w:w="0" w:type="auto"/>
            <w:gridSpan w:val="3"/>
          </w:tcPr>
          <w:p w14:paraId="7474B73B">
            <w:pPr>
              <w:pStyle w:val="2"/>
              <w:numPr>
                <w:ilvl w:val="0"/>
                <w:numId w:val="2"/>
              </w:num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应急响应时间： 接到贵方报修通知后，承诺 ______ 小时内到达现场。</w:t>
            </w:r>
          </w:p>
          <w:p w14:paraId="167BAA77">
            <w:pPr>
              <w:pStyle w:val="2"/>
              <w:numPr>
                <w:ilvl w:val="0"/>
                <w:numId w:val="2"/>
              </w:num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服务质量保证：（如：维修后质保期 ______ 个月，同一问题免费返修等）</w:t>
            </w:r>
          </w:p>
          <w:p w14:paraId="01C7A104">
            <w:pPr>
              <w:pStyle w:val="2"/>
              <w:numPr>
                <w:ilvl w:val="0"/>
                <w:numId w:val="2"/>
              </w:num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安全与现场管理承诺： （如：遵守安全规程，工完场清，服从甲方管理等）</w:t>
            </w:r>
          </w:p>
          <w:p w14:paraId="47217527">
            <w:pPr>
              <w:pStyle w:val="2"/>
              <w:ind w:left="23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 其他特色服务：</w:t>
            </w:r>
          </w:p>
        </w:tc>
      </w:tr>
      <w:tr w14:paraId="31C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0" w:type="auto"/>
            <w:vAlign w:val="center"/>
          </w:tcPr>
          <w:p w14:paraId="1B848AEE">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声明与承诺</w:t>
            </w:r>
          </w:p>
        </w:tc>
        <w:tc>
          <w:tcPr>
            <w:tcW w:w="0" w:type="auto"/>
            <w:gridSpan w:val="3"/>
          </w:tcPr>
          <w:p w14:paraId="0D16B3A1">
            <w:pPr>
              <w:pStyle w:val="2"/>
              <w:ind w:firstLine="64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以上所填写内容及所提交的所有资料均真实、合法、有效。如获准入库，将严格遵守重庆市计量质量检测研究院的相关管理制度，诚信经营，提供优质服务，并愿意承担因提供虚假信息或违反协议约定所产生的一切法律责任。  </w:t>
            </w:r>
          </w:p>
          <w:p w14:paraId="464C2635">
            <w:pPr>
              <w:pStyle w:val="2"/>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法定代表人签字： （公司公章） </w:t>
            </w:r>
          </w:p>
          <w:p w14:paraId="0A92FEB3">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年 月 日  </w:t>
            </w:r>
          </w:p>
        </w:tc>
      </w:tr>
    </w:tbl>
    <w:p w14:paraId="1ECE6D00">
      <w:pPr>
        <w:pStyle w:val="2"/>
        <w:spacing w:line="5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填表说明：</w:t>
      </w:r>
    </w:p>
    <w:p w14:paraId="173DE06C">
      <w:pPr>
        <w:pStyle w:val="2"/>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 请用黑色钢笔或签字笔填写，或使用打印稿，确保内容清晰、完整。</w:t>
      </w:r>
    </w:p>
    <w:p w14:paraId="7E0ADC43">
      <w:pPr>
        <w:pStyle w:val="2"/>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表格中带有“□”的选项，请在符合条件的“□”内打“√”。</w:t>
      </w:r>
    </w:p>
    <w:p w14:paraId="1D824FBE">
      <w:pPr>
        <w:pStyle w:val="2"/>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“近两年主要相关业绩”是评审重要依据，请务必如实填写并提供可核实的联系人信息。</w:t>
      </w:r>
    </w:p>
    <w:p w14:paraId="26AC86F7">
      <w:pPr>
        <w:pStyle w:val="2"/>
        <w:spacing w:line="5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 本申请表须由法定代表人签字并加盖公司公章方为有效。</w:t>
      </w:r>
    </w:p>
    <w:p w14:paraId="792DB220">
      <w:pPr>
        <w:pStyle w:val="2"/>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5. 请将此表与《比选邀请函》要求的其他资料一并装订、密封提交。</w:t>
      </w:r>
    </w:p>
    <w:p w14:paraId="10B764D7">
      <w:pPr>
        <w:pStyle w:val="2"/>
        <w:jc w:val="both"/>
        <w:rPr>
          <w:rFonts w:ascii="方正小标宋简体" w:hAnsi="方正小标宋简体" w:eastAsia="方正小标宋简体" w:cs="方正小标宋简体"/>
          <w:sz w:val="32"/>
          <w:szCs w:val="32"/>
        </w:rPr>
      </w:pPr>
    </w:p>
    <w:p w14:paraId="183BD248">
      <w:pPr>
        <w:pStyle w:val="2"/>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附件2</w:t>
      </w:r>
    </w:p>
    <w:p w14:paraId="115CC74F">
      <w:pPr>
        <w:autoSpaceDE w:val="0"/>
        <w:autoSpaceDN w:val="0"/>
        <w:adjustRightInd w:val="0"/>
        <w:snapToGrid w:val="0"/>
        <w:spacing w:line="360" w:lineRule="auto"/>
        <w:jc w:val="center"/>
        <w:outlineLvl w:val="0"/>
        <w:rPr>
          <w:rFonts w:ascii="Times New Roman" w:hAnsi="Times New Roman" w:eastAsia="方正小标宋简体"/>
          <w:b/>
          <w:kern w:val="0"/>
          <w:sz w:val="44"/>
          <w:szCs w:val="44"/>
        </w:rPr>
      </w:pPr>
      <w:r>
        <w:rPr>
          <w:rFonts w:ascii="Times New Roman" w:hAnsi="Times New Roman" w:eastAsia="方正小标宋_GBK"/>
          <w:bCs/>
          <w:kern w:val="0"/>
          <w:sz w:val="44"/>
          <w:szCs w:val="44"/>
        </w:rPr>
        <w:t>竞选人须知</w:t>
      </w:r>
    </w:p>
    <w:tbl>
      <w:tblPr>
        <w:tblStyle w:val="9"/>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396"/>
        <w:gridCol w:w="7114"/>
      </w:tblGrid>
      <w:tr w14:paraId="59C4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2" w:type="dxa"/>
            <w:vAlign w:val="center"/>
          </w:tcPr>
          <w:p w14:paraId="1A63699B">
            <w:pPr>
              <w:adjustRightInd w:val="0"/>
              <w:snapToGrid w:val="0"/>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条款号</w:t>
            </w:r>
          </w:p>
        </w:tc>
        <w:tc>
          <w:tcPr>
            <w:tcW w:w="1396" w:type="dxa"/>
            <w:vAlign w:val="center"/>
          </w:tcPr>
          <w:p w14:paraId="27DBCF64">
            <w:pPr>
              <w:adjustRightInd w:val="0"/>
              <w:snapToGrid w:val="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条款名称</w:t>
            </w:r>
          </w:p>
        </w:tc>
        <w:tc>
          <w:tcPr>
            <w:tcW w:w="7114" w:type="dxa"/>
            <w:vAlign w:val="center"/>
          </w:tcPr>
          <w:p w14:paraId="1AFCBCDD">
            <w:pPr>
              <w:adjustRightInd w:val="0"/>
              <w:snapToGrid w:val="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编  列  内  容</w:t>
            </w:r>
          </w:p>
        </w:tc>
      </w:tr>
      <w:tr w14:paraId="0449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3E89C46">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1396" w:type="dxa"/>
            <w:vAlign w:val="center"/>
          </w:tcPr>
          <w:p w14:paraId="1F8FBB2D">
            <w:pPr>
              <w:adjustRightInd w:val="0"/>
              <w:snapToGrid w:val="0"/>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比选人</w:t>
            </w:r>
          </w:p>
        </w:tc>
        <w:tc>
          <w:tcPr>
            <w:tcW w:w="7114" w:type="dxa"/>
            <w:vAlign w:val="center"/>
          </w:tcPr>
          <w:p w14:paraId="6F2B9CB3">
            <w:pPr>
              <w:tabs>
                <w:tab w:val="left" w:pos="8520"/>
              </w:tabs>
              <w:autoSpaceDE w:val="0"/>
              <w:autoSpaceDN w:val="0"/>
              <w:adjustRightInd w:val="0"/>
              <w:snapToGrid w:val="0"/>
              <w:jc w:val="left"/>
              <w:rPr>
                <w:rFonts w:ascii="仿宋_GB2312" w:hAnsi="仿宋_GB2312" w:eastAsia="仿宋_GB2312" w:cs="仿宋_GB2312"/>
                <w:bCs/>
                <w:snapToGrid w:val="0"/>
                <w:kern w:val="0"/>
                <w:szCs w:val="21"/>
              </w:rPr>
            </w:pPr>
            <w:r>
              <w:rPr>
                <w:rFonts w:hint="eastAsia" w:ascii="仿宋_GB2312" w:hAnsi="仿宋_GB2312" w:eastAsia="仿宋_GB2312" w:cs="仿宋_GB2312"/>
                <w:bCs/>
                <w:snapToGrid w:val="0"/>
                <w:kern w:val="0"/>
                <w:szCs w:val="21"/>
              </w:rPr>
              <w:t>比选人：</w:t>
            </w:r>
            <w:r>
              <w:rPr>
                <w:rFonts w:hint="eastAsia" w:ascii="仿宋_GB2312" w:hAnsi="仿宋_GB2312" w:eastAsia="仿宋_GB2312" w:cs="仿宋_GB2312"/>
                <w:bCs/>
                <w:kern w:val="0"/>
                <w:szCs w:val="21"/>
              </w:rPr>
              <w:t>重庆市计量质量检测研究院</w:t>
            </w:r>
          </w:p>
          <w:p w14:paraId="66D4DEC9">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地  址：</w:t>
            </w:r>
            <w:r>
              <w:rPr>
                <w:rFonts w:hint="eastAsia" w:ascii="仿宋_GB2312" w:hAnsi="仿宋_GB2312" w:eastAsia="仿宋_GB2312" w:cs="仿宋_GB2312"/>
                <w:bCs/>
                <w:kern w:val="0"/>
                <w:szCs w:val="21"/>
              </w:rPr>
              <w:t>重庆市两江新区杨柳北路1号1001室</w:t>
            </w:r>
          </w:p>
          <w:p w14:paraId="770468C9">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联系人：</w:t>
            </w:r>
            <w:r>
              <w:rPr>
                <w:rFonts w:hint="eastAsia" w:ascii="仿宋_GB2312" w:hAnsi="仿宋_GB2312" w:eastAsia="仿宋_GB2312" w:cs="仿宋_GB2312"/>
                <w:bCs/>
                <w:kern w:val="0"/>
                <w:szCs w:val="21"/>
              </w:rPr>
              <w:t>王老师</w:t>
            </w:r>
            <w:r>
              <w:rPr>
                <w:rFonts w:hint="eastAsia" w:ascii="仿宋_GB2312" w:hAnsi="仿宋_GB2312" w:eastAsia="仿宋_GB2312" w:cs="仿宋_GB2312"/>
                <w:snapToGrid w:val="0"/>
                <w:kern w:val="0"/>
                <w:szCs w:val="21"/>
              </w:rPr>
              <w:t xml:space="preserve">    </w:t>
            </w:r>
          </w:p>
          <w:p w14:paraId="16EC6828">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电话：</w:t>
            </w:r>
            <w:r>
              <w:rPr>
                <w:rFonts w:hint="eastAsia" w:ascii="仿宋_GB2312" w:hAnsi="仿宋_GB2312" w:eastAsia="仿宋_GB2312" w:cs="仿宋_GB2312"/>
                <w:bCs/>
                <w:kern w:val="0"/>
                <w:szCs w:val="21"/>
              </w:rPr>
              <w:t>023-89136386</w:t>
            </w:r>
          </w:p>
        </w:tc>
      </w:tr>
      <w:tr w14:paraId="20F7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FD56858">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396" w:type="dxa"/>
            <w:vAlign w:val="center"/>
          </w:tcPr>
          <w:p w14:paraId="6899E584">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项目名称</w:t>
            </w:r>
          </w:p>
        </w:tc>
        <w:tc>
          <w:tcPr>
            <w:tcW w:w="7114" w:type="dxa"/>
            <w:vAlign w:val="center"/>
          </w:tcPr>
          <w:p w14:paraId="7453378E">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零星维修定点采购比选</w:t>
            </w:r>
          </w:p>
        </w:tc>
      </w:tr>
      <w:tr w14:paraId="6497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063734D9">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396" w:type="dxa"/>
            <w:vAlign w:val="center"/>
          </w:tcPr>
          <w:p w14:paraId="435833C8">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snapToGrid w:val="0"/>
                <w:kern w:val="0"/>
                <w:szCs w:val="21"/>
              </w:rPr>
              <w:t>服务地点</w:t>
            </w:r>
          </w:p>
        </w:tc>
        <w:tc>
          <w:tcPr>
            <w:tcW w:w="7114" w:type="dxa"/>
            <w:vAlign w:val="center"/>
          </w:tcPr>
          <w:p w14:paraId="044B3F48">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比选人指定地点</w:t>
            </w:r>
          </w:p>
        </w:tc>
      </w:tr>
      <w:tr w14:paraId="289A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2DFA027D">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1396" w:type="dxa"/>
            <w:vAlign w:val="center"/>
          </w:tcPr>
          <w:p w14:paraId="54738010">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资金来源</w:t>
            </w:r>
          </w:p>
        </w:tc>
        <w:tc>
          <w:tcPr>
            <w:tcW w:w="7114" w:type="dxa"/>
            <w:vAlign w:val="center"/>
          </w:tcPr>
          <w:p w14:paraId="69CD860C">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自筹资金</w:t>
            </w:r>
          </w:p>
        </w:tc>
      </w:tr>
      <w:tr w14:paraId="5637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5CBD797">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396" w:type="dxa"/>
            <w:vAlign w:val="center"/>
          </w:tcPr>
          <w:p w14:paraId="5273B92A">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snapToGrid w:val="0"/>
                <w:szCs w:val="21"/>
              </w:rPr>
              <w:t>比选</w:t>
            </w:r>
            <w:r>
              <w:rPr>
                <w:rFonts w:hint="eastAsia" w:ascii="仿宋_GB2312" w:hAnsi="仿宋_GB2312" w:eastAsia="仿宋_GB2312" w:cs="仿宋_GB2312"/>
                <w:kern w:val="0"/>
                <w:szCs w:val="21"/>
              </w:rPr>
              <w:t>范围</w:t>
            </w:r>
          </w:p>
        </w:tc>
        <w:tc>
          <w:tcPr>
            <w:tcW w:w="7114" w:type="dxa"/>
            <w:vAlign w:val="center"/>
          </w:tcPr>
          <w:p w14:paraId="3F701ABD">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详见比选公告</w:t>
            </w:r>
          </w:p>
        </w:tc>
      </w:tr>
      <w:tr w14:paraId="316A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5F69A47">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1396" w:type="dxa"/>
            <w:vAlign w:val="center"/>
          </w:tcPr>
          <w:p w14:paraId="1317FC6A">
            <w:pPr>
              <w:adjustRightInd w:val="0"/>
              <w:snapToGrid w:val="0"/>
              <w:jc w:val="center"/>
              <w:rPr>
                <w:rFonts w:ascii="仿宋_GB2312" w:hAnsi="仿宋_GB2312" w:eastAsia="仿宋_GB2312" w:cs="仿宋_GB2312"/>
                <w:kern w:val="0"/>
                <w:szCs w:val="21"/>
              </w:rPr>
            </w:pPr>
            <w:bookmarkStart w:id="1" w:name="OLE_LINK1"/>
            <w:r>
              <w:rPr>
                <w:rFonts w:hint="eastAsia" w:ascii="仿宋_GB2312" w:hAnsi="仿宋_GB2312" w:eastAsia="仿宋_GB2312" w:cs="仿宋_GB2312"/>
                <w:snapToGrid w:val="0"/>
                <w:kern w:val="0"/>
                <w:szCs w:val="21"/>
              </w:rPr>
              <w:t>服务</w:t>
            </w:r>
            <w:bookmarkEnd w:id="1"/>
            <w:r>
              <w:rPr>
                <w:rFonts w:hint="eastAsia" w:ascii="仿宋_GB2312" w:hAnsi="仿宋_GB2312" w:eastAsia="仿宋_GB2312" w:cs="仿宋_GB2312"/>
                <w:kern w:val="0"/>
                <w:szCs w:val="21"/>
              </w:rPr>
              <w:t>期</w:t>
            </w:r>
          </w:p>
        </w:tc>
        <w:tc>
          <w:tcPr>
            <w:tcW w:w="7114" w:type="dxa"/>
            <w:vAlign w:val="center"/>
          </w:tcPr>
          <w:p w14:paraId="26989FEF">
            <w:pPr>
              <w:tabs>
                <w:tab w:val="left" w:pos="8520"/>
              </w:tabs>
              <w:autoSpaceDE w:val="0"/>
              <w:autoSpaceDN w:val="0"/>
              <w:adjustRightInd w:val="0"/>
              <w:snapToGrid w:val="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详见比选公告</w:t>
            </w:r>
          </w:p>
        </w:tc>
      </w:tr>
      <w:tr w14:paraId="5B17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E5B3C66">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1396" w:type="dxa"/>
            <w:vAlign w:val="center"/>
          </w:tcPr>
          <w:p w14:paraId="0E501A89">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质量要求</w:t>
            </w:r>
          </w:p>
        </w:tc>
        <w:tc>
          <w:tcPr>
            <w:tcW w:w="7114" w:type="dxa"/>
            <w:vAlign w:val="center"/>
          </w:tcPr>
          <w:p w14:paraId="0FAAF4BC">
            <w:pPr>
              <w:tabs>
                <w:tab w:val="left" w:pos="8520"/>
              </w:tabs>
              <w:autoSpaceDE w:val="0"/>
              <w:autoSpaceDN w:val="0"/>
              <w:adjustRightInd w:val="0"/>
              <w:snapToGrid w:val="0"/>
              <w:jc w:val="left"/>
              <w:rPr>
                <w:rFonts w:ascii="仿宋_GB2312" w:hAnsi="仿宋_GB2312" w:eastAsia="仿宋_GB2312" w:cs="仿宋_GB2312"/>
                <w:snapToGrid w:val="0"/>
                <w:kern w:val="0"/>
                <w:szCs w:val="21"/>
                <w:u w:val="single"/>
              </w:rPr>
            </w:pPr>
            <w:r>
              <w:rPr>
                <w:rFonts w:hint="eastAsia" w:ascii="仿宋_GB2312" w:hAnsi="仿宋_GB2312" w:eastAsia="仿宋_GB2312" w:cs="仿宋_GB2312"/>
                <w:snapToGrid w:val="0"/>
                <w:kern w:val="0"/>
                <w:szCs w:val="21"/>
              </w:rPr>
              <w:t>工程质量符合强制性质量标准，符合国家和重庆市现行有关施工质量验收规范要求，并达到合格标准。</w:t>
            </w:r>
          </w:p>
        </w:tc>
      </w:tr>
      <w:tr w14:paraId="0857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vAlign w:val="center"/>
          </w:tcPr>
          <w:p w14:paraId="5FF4063D">
            <w:pPr>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w:t>
            </w:r>
          </w:p>
        </w:tc>
        <w:tc>
          <w:tcPr>
            <w:tcW w:w="1396" w:type="dxa"/>
            <w:vAlign w:val="center"/>
          </w:tcPr>
          <w:p w14:paraId="114D0B45">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费用承担</w:t>
            </w:r>
          </w:p>
        </w:tc>
        <w:tc>
          <w:tcPr>
            <w:tcW w:w="7114" w:type="dxa"/>
            <w:vAlign w:val="center"/>
          </w:tcPr>
          <w:p w14:paraId="053C5201">
            <w:pPr>
              <w:adjustRightInd w:val="0"/>
              <w:snapToGrid w:val="0"/>
              <w:rPr>
                <w:rFonts w:ascii="仿宋_GB2312" w:hAnsi="仿宋_GB2312" w:eastAsia="仿宋_GB2312" w:cs="仿宋_GB2312"/>
              </w:rPr>
            </w:pPr>
            <w:r>
              <w:rPr>
                <w:rFonts w:hint="eastAsia" w:ascii="仿宋_GB2312" w:hAnsi="仿宋_GB2312" w:eastAsia="仿宋_GB2312" w:cs="仿宋_GB2312"/>
              </w:rPr>
              <w:t>竞选人准备和参加比选活动发生的费用自理。</w:t>
            </w:r>
          </w:p>
        </w:tc>
      </w:tr>
      <w:tr w14:paraId="231C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vAlign w:val="center"/>
          </w:tcPr>
          <w:p w14:paraId="3DF7838C">
            <w:pPr>
              <w:adjustRightInd w:val="0"/>
              <w:snapToGrid w:val="0"/>
              <w:jc w:val="center"/>
              <w:rPr>
                <w:rFonts w:ascii="仿宋_GB2312" w:hAnsi="仿宋_GB2312" w:eastAsia="仿宋_GB2312" w:cs="仿宋_GB2312"/>
                <w:color w:val="000000"/>
                <w:kern w:val="0"/>
                <w:szCs w:val="21"/>
              </w:rPr>
            </w:pPr>
          </w:p>
          <w:p w14:paraId="264C8E92">
            <w:pPr>
              <w:adjustRightInd w:val="0"/>
              <w:snapToGrid w:val="0"/>
              <w:jc w:val="center"/>
              <w:rPr>
                <w:rFonts w:ascii="仿宋_GB2312" w:hAnsi="仿宋_GB2312" w:eastAsia="仿宋_GB2312" w:cs="仿宋_GB2312"/>
                <w:color w:val="000000"/>
                <w:kern w:val="0"/>
                <w:szCs w:val="21"/>
              </w:rPr>
            </w:pPr>
          </w:p>
          <w:p w14:paraId="35B562F2">
            <w:pPr>
              <w:adjustRightInd w:val="0"/>
              <w:snapToGrid w:val="0"/>
              <w:jc w:val="center"/>
              <w:rPr>
                <w:rFonts w:ascii="仿宋_GB2312" w:hAnsi="仿宋_GB2312" w:eastAsia="仿宋_GB2312" w:cs="仿宋_GB2312"/>
                <w:color w:val="000000"/>
                <w:kern w:val="0"/>
                <w:szCs w:val="21"/>
              </w:rPr>
            </w:pPr>
          </w:p>
          <w:p w14:paraId="5489211C">
            <w:pPr>
              <w:adjustRightInd w:val="0"/>
              <w:snapToGrid w:val="0"/>
              <w:jc w:val="center"/>
              <w:rPr>
                <w:rFonts w:ascii="仿宋_GB2312" w:hAnsi="仿宋_GB2312" w:eastAsia="仿宋_GB2312" w:cs="仿宋_GB2312"/>
                <w:color w:val="000000"/>
                <w:kern w:val="0"/>
                <w:szCs w:val="21"/>
              </w:rPr>
            </w:pPr>
          </w:p>
          <w:p w14:paraId="6F390963">
            <w:pPr>
              <w:adjustRightInd w:val="0"/>
              <w:snapToGrid w:val="0"/>
              <w:jc w:val="center"/>
              <w:rPr>
                <w:rFonts w:ascii="仿宋_GB2312" w:hAnsi="仿宋_GB2312" w:eastAsia="仿宋_GB2312" w:cs="仿宋_GB2312"/>
                <w:color w:val="000000"/>
                <w:kern w:val="0"/>
                <w:szCs w:val="21"/>
              </w:rPr>
            </w:pPr>
          </w:p>
          <w:p w14:paraId="005CC9C5">
            <w:pPr>
              <w:adjustRightInd w:val="0"/>
              <w:snapToGrid w:val="0"/>
              <w:jc w:val="center"/>
              <w:rPr>
                <w:rFonts w:ascii="仿宋_GB2312" w:hAnsi="仿宋_GB2312" w:eastAsia="仿宋_GB2312" w:cs="仿宋_GB2312"/>
                <w:color w:val="000000"/>
                <w:kern w:val="0"/>
                <w:szCs w:val="21"/>
              </w:rPr>
            </w:pPr>
          </w:p>
          <w:p w14:paraId="18EFA7F4">
            <w:pPr>
              <w:adjustRightInd w:val="0"/>
              <w:snapToGrid w:val="0"/>
              <w:jc w:val="center"/>
              <w:rPr>
                <w:rFonts w:ascii="仿宋_GB2312" w:hAnsi="仿宋_GB2312" w:eastAsia="仿宋_GB2312" w:cs="仿宋_GB2312"/>
                <w:color w:val="000000"/>
                <w:kern w:val="0"/>
                <w:szCs w:val="21"/>
              </w:rPr>
            </w:pPr>
          </w:p>
          <w:p w14:paraId="0FC9D469">
            <w:pPr>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w:t>
            </w:r>
          </w:p>
          <w:p w14:paraId="6EF5ADF4">
            <w:pPr>
              <w:adjustRightInd w:val="0"/>
              <w:snapToGrid w:val="0"/>
              <w:jc w:val="center"/>
              <w:rPr>
                <w:rFonts w:ascii="仿宋_GB2312" w:hAnsi="仿宋_GB2312" w:eastAsia="仿宋_GB2312" w:cs="仿宋_GB2312"/>
                <w:color w:val="000000"/>
                <w:szCs w:val="21"/>
              </w:rPr>
            </w:pPr>
          </w:p>
          <w:p w14:paraId="5C644E01">
            <w:pPr>
              <w:adjustRightInd w:val="0"/>
              <w:snapToGrid w:val="0"/>
              <w:jc w:val="center"/>
              <w:rPr>
                <w:rFonts w:ascii="仿宋_GB2312" w:hAnsi="仿宋_GB2312" w:eastAsia="仿宋_GB2312" w:cs="仿宋_GB2312"/>
                <w:color w:val="000000"/>
                <w:szCs w:val="21"/>
              </w:rPr>
            </w:pPr>
          </w:p>
          <w:p w14:paraId="1725754B">
            <w:pPr>
              <w:adjustRightInd w:val="0"/>
              <w:snapToGrid w:val="0"/>
              <w:jc w:val="center"/>
              <w:rPr>
                <w:rFonts w:ascii="仿宋_GB2312" w:hAnsi="仿宋_GB2312" w:eastAsia="仿宋_GB2312" w:cs="仿宋_GB2312"/>
                <w:color w:val="000000"/>
                <w:szCs w:val="21"/>
              </w:rPr>
            </w:pPr>
          </w:p>
          <w:p w14:paraId="270B95B1">
            <w:pPr>
              <w:adjustRightInd w:val="0"/>
              <w:snapToGrid w:val="0"/>
              <w:jc w:val="center"/>
              <w:rPr>
                <w:rFonts w:ascii="仿宋_GB2312" w:hAnsi="仿宋_GB2312" w:eastAsia="仿宋_GB2312" w:cs="仿宋_GB2312"/>
                <w:color w:val="000000"/>
                <w:szCs w:val="21"/>
              </w:rPr>
            </w:pPr>
          </w:p>
          <w:p w14:paraId="7C884E22">
            <w:pPr>
              <w:adjustRightInd w:val="0"/>
              <w:snapToGrid w:val="0"/>
              <w:jc w:val="center"/>
              <w:rPr>
                <w:rFonts w:ascii="仿宋_GB2312" w:hAnsi="仿宋_GB2312" w:eastAsia="仿宋_GB2312" w:cs="仿宋_GB2312"/>
                <w:color w:val="000000"/>
                <w:szCs w:val="21"/>
              </w:rPr>
            </w:pPr>
          </w:p>
          <w:p w14:paraId="7835AAD0">
            <w:pPr>
              <w:adjustRightInd w:val="0"/>
              <w:snapToGrid w:val="0"/>
              <w:jc w:val="center"/>
              <w:rPr>
                <w:rFonts w:ascii="仿宋_GB2312" w:hAnsi="仿宋_GB2312" w:eastAsia="仿宋_GB2312" w:cs="仿宋_GB2312"/>
                <w:color w:val="000000"/>
                <w:szCs w:val="21"/>
              </w:rPr>
            </w:pPr>
          </w:p>
          <w:p w14:paraId="126E5DA4">
            <w:pPr>
              <w:adjustRightInd w:val="0"/>
              <w:snapToGrid w:val="0"/>
              <w:jc w:val="center"/>
              <w:rPr>
                <w:rFonts w:ascii="仿宋_GB2312" w:hAnsi="仿宋_GB2312" w:eastAsia="仿宋_GB2312" w:cs="仿宋_GB2312"/>
                <w:color w:val="000000"/>
                <w:szCs w:val="21"/>
              </w:rPr>
            </w:pPr>
          </w:p>
          <w:p w14:paraId="4BB43B5A">
            <w:pPr>
              <w:adjustRightInd w:val="0"/>
              <w:snapToGrid w:val="0"/>
              <w:jc w:val="center"/>
              <w:rPr>
                <w:rFonts w:ascii="仿宋_GB2312" w:hAnsi="仿宋_GB2312" w:eastAsia="仿宋_GB2312" w:cs="仿宋_GB2312"/>
                <w:color w:val="000000"/>
                <w:szCs w:val="21"/>
              </w:rPr>
            </w:pPr>
          </w:p>
          <w:p w14:paraId="4088170F">
            <w:pPr>
              <w:adjustRightInd w:val="0"/>
              <w:snapToGrid w:val="0"/>
              <w:jc w:val="center"/>
              <w:rPr>
                <w:rFonts w:ascii="仿宋_GB2312" w:hAnsi="仿宋_GB2312" w:eastAsia="仿宋_GB2312" w:cs="仿宋_GB2312"/>
                <w:color w:val="000000"/>
                <w:szCs w:val="21"/>
              </w:rPr>
            </w:pPr>
          </w:p>
          <w:p w14:paraId="4564273B">
            <w:pPr>
              <w:adjustRightInd w:val="0"/>
              <w:snapToGrid w:val="0"/>
              <w:jc w:val="center"/>
              <w:rPr>
                <w:rFonts w:ascii="仿宋_GB2312" w:hAnsi="仿宋_GB2312" w:eastAsia="仿宋_GB2312" w:cs="仿宋_GB2312"/>
                <w:color w:val="000000"/>
                <w:szCs w:val="21"/>
              </w:rPr>
            </w:pPr>
          </w:p>
          <w:p w14:paraId="14C23BB4">
            <w:pPr>
              <w:adjustRightInd w:val="0"/>
              <w:snapToGrid w:val="0"/>
              <w:jc w:val="center"/>
              <w:rPr>
                <w:rFonts w:ascii="仿宋_GB2312" w:hAnsi="仿宋_GB2312" w:eastAsia="仿宋_GB2312" w:cs="仿宋_GB2312"/>
                <w:color w:val="000000"/>
                <w:szCs w:val="21"/>
              </w:rPr>
            </w:pPr>
          </w:p>
        </w:tc>
        <w:tc>
          <w:tcPr>
            <w:tcW w:w="1396" w:type="dxa"/>
            <w:vAlign w:val="center"/>
          </w:tcPr>
          <w:p w14:paraId="386CEBDD">
            <w:pPr>
              <w:adjustRightInd w:val="0"/>
              <w:snapToGrid w:val="0"/>
              <w:jc w:val="center"/>
              <w:rPr>
                <w:rFonts w:ascii="仿宋_GB2312" w:hAnsi="仿宋_GB2312" w:eastAsia="仿宋_GB2312" w:cs="仿宋_GB2312"/>
                <w:color w:val="000000"/>
                <w:kern w:val="0"/>
                <w:szCs w:val="21"/>
              </w:rPr>
            </w:pPr>
            <w:bookmarkStart w:id="2" w:name="OLE_LINK117"/>
            <w:bookmarkStart w:id="3" w:name="OLE_LINK115"/>
            <w:bookmarkStart w:id="4" w:name="OLE_LINK116"/>
          </w:p>
          <w:p w14:paraId="01B4E9FF">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竞选人资质条件、能力</w:t>
            </w:r>
          </w:p>
          <w:p w14:paraId="6E311DA9">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和信誉</w:t>
            </w:r>
            <w:bookmarkEnd w:id="2"/>
            <w:bookmarkEnd w:id="3"/>
            <w:bookmarkEnd w:id="4"/>
          </w:p>
          <w:p w14:paraId="04F68509">
            <w:pPr>
              <w:adjustRightInd w:val="0"/>
              <w:snapToGrid w:val="0"/>
              <w:rPr>
                <w:rFonts w:ascii="仿宋_GB2312" w:hAnsi="仿宋_GB2312" w:eastAsia="仿宋_GB2312" w:cs="仿宋_GB2312"/>
                <w:color w:val="000000"/>
                <w:kern w:val="0"/>
                <w:szCs w:val="21"/>
              </w:rPr>
            </w:pPr>
          </w:p>
        </w:tc>
        <w:tc>
          <w:tcPr>
            <w:tcW w:w="7114" w:type="dxa"/>
            <w:vAlign w:val="center"/>
          </w:tcPr>
          <w:p w14:paraId="3C955F25">
            <w:pPr>
              <w:pStyle w:val="8"/>
              <w:adjustRightInd w:val="0"/>
              <w:snapToGrid w:val="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本比选项目实行资格后审，竞选人应具备以下资格条件：</w:t>
            </w:r>
          </w:p>
          <w:p w14:paraId="7D12A006">
            <w:pPr>
              <w:pStyle w:val="8"/>
              <w:adjustRightInd w:val="0"/>
              <w:snapToGrid w:val="0"/>
              <w:ind w:firstLine="422" w:firstLineChars="200"/>
              <w:jc w:val="left"/>
              <w:rPr>
                <w:rFonts w:ascii="仿宋_GB2312" w:hAnsi="仿宋_GB2312" w:eastAsia="仿宋_GB2312" w:cs="仿宋_GB2312"/>
                <w:b/>
                <w:bCs/>
                <w:color w:val="000000"/>
                <w:sz w:val="21"/>
                <w:szCs w:val="21"/>
                <w:u w:val="none"/>
                <w:lang w:eastAsia="zh-CN"/>
              </w:rPr>
            </w:pPr>
            <w:r>
              <w:rPr>
                <w:rFonts w:hint="eastAsia" w:ascii="仿宋_GB2312" w:hAnsi="仿宋_GB2312" w:eastAsia="仿宋_GB2312" w:cs="仿宋_GB2312"/>
                <w:b/>
                <w:bCs/>
                <w:color w:val="000000"/>
                <w:sz w:val="21"/>
                <w:szCs w:val="21"/>
                <w:u w:val="none"/>
                <w:lang w:eastAsia="zh-CN"/>
              </w:rPr>
              <w:t>1.营业执照</w:t>
            </w:r>
          </w:p>
          <w:p w14:paraId="12FE33BC">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竞选人应具有独立法人资格，具备有效的营业执照，业务范围包含相关维修服务。</w:t>
            </w:r>
          </w:p>
          <w:p w14:paraId="303A9DDC">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提供：营业执照复印件，加盖竞选人单位公章。</w:t>
            </w:r>
          </w:p>
          <w:p w14:paraId="7E41451E">
            <w:pPr>
              <w:pStyle w:val="8"/>
              <w:adjustRightInd w:val="0"/>
              <w:snapToGrid w:val="0"/>
              <w:ind w:firstLine="422" w:firstLineChars="200"/>
              <w:jc w:val="left"/>
              <w:rPr>
                <w:rFonts w:ascii="仿宋_GB2312" w:hAnsi="仿宋_GB2312" w:eastAsia="仿宋_GB2312" w:cs="仿宋_GB2312"/>
                <w:b/>
                <w:bCs/>
                <w:color w:val="000000"/>
                <w:sz w:val="21"/>
                <w:szCs w:val="21"/>
                <w:u w:val="none"/>
                <w:lang w:eastAsia="zh-CN"/>
              </w:rPr>
            </w:pPr>
            <w:r>
              <w:rPr>
                <w:rFonts w:hint="eastAsia" w:ascii="仿宋_GB2312" w:hAnsi="仿宋_GB2312" w:eastAsia="仿宋_GB2312" w:cs="仿宋_GB2312"/>
                <w:b/>
                <w:bCs/>
                <w:color w:val="000000"/>
                <w:sz w:val="21"/>
                <w:szCs w:val="21"/>
                <w:u w:val="none"/>
                <w:lang w:eastAsia="zh-CN"/>
              </w:rPr>
              <w:t>2.资格要求</w:t>
            </w:r>
          </w:p>
          <w:p w14:paraId="64FA25A2">
            <w:pPr>
              <w:pStyle w:val="8"/>
              <w:adjustRightInd w:val="0"/>
              <w:snapToGrid w:val="0"/>
              <w:ind w:firstLine="420" w:firstLineChars="200"/>
              <w:jc w:val="left"/>
              <w:rPr>
                <w:rFonts w:ascii="仿宋_GB2312" w:hAnsi="仿宋_GB2312" w:eastAsia="仿宋_GB2312" w:cs="仿宋_GB2312"/>
                <w:b/>
                <w:bCs/>
                <w:color w:val="000000"/>
                <w:sz w:val="21"/>
                <w:szCs w:val="21"/>
                <w:u w:val="none"/>
                <w:lang w:eastAsia="zh-CN"/>
              </w:rPr>
            </w:pPr>
            <w:r>
              <w:rPr>
                <w:rFonts w:hint="eastAsia" w:ascii="仿宋_GB2312" w:hAnsi="仿宋_GB2312" w:eastAsia="仿宋_GB2312" w:cs="仿宋_GB2312"/>
                <w:color w:val="000000"/>
                <w:sz w:val="21"/>
                <w:szCs w:val="21"/>
                <w:u w:val="none"/>
                <w:lang w:eastAsia="zh-CN"/>
              </w:rPr>
              <w:t>竞选人必须为重庆市政府采购云平台的正式供应商。</w:t>
            </w:r>
          </w:p>
          <w:p w14:paraId="66F7A758">
            <w:pPr>
              <w:pStyle w:val="8"/>
              <w:adjustRightInd w:val="0"/>
              <w:snapToGrid w:val="0"/>
              <w:ind w:firstLine="422" w:firstLineChars="200"/>
              <w:jc w:val="left"/>
              <w:rPr>
                <w:rFonts w:ascii="仿宋_GB2312" w:hAnsi="仿宋_GB2312" w:eastAsia="仿宋_GB2312" w:cs="仿宋_GB2312"/>
                <w:b/>
                <w:bCs/>
                <w:color w:val="000000"/>
                <w:sz w:val="21"/>
                <w:szCs w:val="21"/>
                <w:u w:val="none"/>
                <w:lang w:eastAsia="zh-CN"/>
              </w:rPr>
            </w:pPr>
            <w:r>
              <w:rPr>
                <w:rFonts w:hint="eastAsia" w:ascii="仿宋_GB2312" w:hAnsi="仿宋_GB2312" w:eastAsia="仿宋_GB2312" w:cs="仿宋_GB2312"/>
                <w:b/>
                <w:bCs/>
                <w:color w:val="000000"/>
                <w:sz w:val="21"/>
                <w:szCs w:val="21"/>
                <w:u w:val="none"/>
                <w:lang w:eastAsia="zh-CN"/>
              </w:rPr>
              <w:t>3.信誉要求</w:t>
            </w:r>
          </w:p>
          <w:p w14:paraId="5BCF0A97">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bookmarkStart w:id="5" w:name="OLE_LINK6"/>
            <w:bookmarkStart w:id="6" w:name="OLE_LINK5"/>
            <w:r>
              <w:rPr>
                <w:rFonts w:hint="eastAsia" w:ascii="仿宋_GB2312" w:hAnsi="仿宋_GB2312" w:eastAsia="仿宋_GB2312" w:cs="仿宋_GB2312"/>
                <w:color w:val="000000"/>
                <w:sz w:val="21"/>
                <w:szCs w:val="21"/>
                <w:u w:val="none"/>
                <w:lang w:eastAsia="zh-CN"/>
              </w:rPr>
              <w:t>竞选人自行承诺满足以下要求：</w:t>
            </w:r>
          </w:p>
          <w:p w14:paraId="1F99A6D8">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（1）未被人民法院列入失信被执行人名单且在被执行期内；</w:t>
            </w:r>
          </w:p>
          <w:p w14:paraId="34B12DB9">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（2）未被列入《重庆市工程建设领域招标投标信用管理暂行办法》规定的重点关注名单且记分达到12分且在记分有效期内；</w:t>
            </w:r>
          </w:p>
          <w:p w14:paraId="57FF7BA6">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（3）未被列入《重庆市工程建设领域招标投标信用管理暂行办法》规定的重庆市工程建设领域招标投标失信惩戒对象名单（以下称黑名单）且在记分有效期内；</w:t>
            </w:r>
          </w:p>
          <w:p w14:paraId="11408A2A">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（4）未被国家、重庆市（含市或任意区县）有关行政部门处以暂停投标资格行政处罚，且在处罚期限内；</w:t>
            </w:r>
          </w:p>
          <w:p w14:paraId="48E8537A">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（5）未被重庆市市级有关行业主管部门暂停在渝承揽新业务且在暂停期内。</w:t>
            </w:r>
          </w:p>
          <w:p w14:paraId="5F85162F">
            <w:pPr>
              <w:pStyle w:val="8"/>
              <w:adjustRightInd w:val="0"/>
              <w:snapToGrid w:val="0"/>
              <w:ind w:firstLine="420" w:firstLineChars="20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lang w:eastAsia="zh-CN"/>
              </w:rPr>
              <w:t>提供：由竞选人自行承诺。</w:t>
            </w:r>
          </w:p>
          <w:p w14:paraId="0612F789">
            <w:pPr>
              <w:pStyle w:val="8"/>
              <w:adjustRightInd w:val="0"/>
              <w:snapToGrid w:val="0"/>
              <w:ind w:firstLine="422" w:firstLineChars="200"/>
              <w:jc w:val="both"/>
              <w:rPr>
                <w:rFonts w:ascii="仿宋_GB2312" w:hAnsi="仿宋_GB2312" w:eastAsia="仿宋_GB2312" w:cs="仿宋_GB2312"/>
                <w:b/>
                <w:color w:val="000000"/>
                <w:sz w:val="21"/>
                <w:szCs w:val="21"/>
                <w:u w:val="none"/>
                <w:lang w:eastAsia="zh-CN"/>
              </w:rPr>
            </w:pPr>
            <w:r>
              <w:rPr>
                <w:rFonts w:hint="eastAsia" w:ascii="仿宋_GB2312" w:hAnsi="仿宋_GB2312" w:eastAsia="仿宋_GB2312" w:cs="仿宋_GB2312"/>
                <w:b/>
                <w:color w:val="000000"/>
                <w:sz w:val="21"/>
                <w:szCs w:val="21"/>
                <w:u w:val="none"/>
                <w:lang w:eastAsia="zh-CN"/>
              </w:rPr>
              <w:t>4.人员要求</w:t>
            </w:r>
          </w:p>
          <w:p w14:paraId="6145B6A5">
            <w:pPr>
              <w:pStyle w:val="8"/>
              <w:adjustRightInd w:val="0"/>
              <w:snapToGrid w:val="0"/>
              <w:ind w:firstLine="420" w:firstLineChars="200"/>
              <w:jc w:val="both"/>
              <w:rPr>
                <w:rFonts w:ascii="仿宋_GB2312" w:hAnsi="仿宋_GB2312" w:eastAsia="仿宋_GB2312" w:cs="仿宋_GB2312"/>
                <w:bCs/>
                <w:color w:val="000000"/>
                <w:sz w:val="21"/>
                <w:szCs w:val="21"/>
                <w:u w:val="none"/>
                <w:lang w:eastAsia="zh-CN"/>
              </w:rPr>
            </w:pPr>
            <w:r>
              <w:rPr>
                <w:rFonts w:hint="eastAsia" w:ascii="仿宋_GB2312" w:hAnsi="仿宋_GB2312" w:eastAsia="仿宋_GB2312" w:cs="仿宋_GB2312"/>
                <w:bCs/>
                <w:color w:val="000000"/>
                <w:sz w:val="21"/>
                <w:szCs w:val="21"/>
                <w:u w:val="none"/>
                <w:lang w:eastAsia="zh-CN"/>
              </w:rPr>
              <w:t>4.1项目负责人</w:t>
            </w:r>
          </w:p>
          <w:p w14:paraId="0D70F73F">
            <w:pPr>
              <w:pStyle w:val="8"/>
              <w:adjustRightInd w:val="0"/>
              <w:snapToGrid w:val="0"/>
              <w:ind w:firstLine="420" w:firstLineChars="200"/>
              <w:jc w:val="both"/>
              <w:rPr>
                <w:rFonts w:ascii="仿宋_GB2312" w:hAnsi="仿宋_GB2312" w:eastAsia="仿宋_GB2312" w:cs="仿宋_GB2312"/>
                <w:bCs/>
                <w:color w:val="000000"/>
                <w:sz w:val="21"/>
                <w:szCs w:val="21"/>
                <w:u w:val="none"/>
                <w:lang w:eastAsia="zh-CN"/>
              </w:rPr>
            </w:pPr>
            <w:r>
              <w:rPr>
                <w:rFonts w:hint="eastAsia" w:ascii="仿宋_GB2312" w:hAnsi="仿宋_GB2312" w:eastAsia="仿宋_GB2312" w:cs="仿宋_GB2312"/>
                <w:bCs/>
                <w:color w:val="000000"/>
                <w:sz w:val="21"/>
                <w:szCs w:val="21"/>
                <w:u w:val="none"/>
                <w:lang w:eastAsia="zh-CN"/>
              </w:rPr>
              <w:t>须为本公司人员，提供证明材料并加盖竞选人单位公章。</w:t>
            </w:r>
          </w:p>
          <w:p w14:paraId="7DDE03E9">
            <w:pPr>
              <w:pStyle w:val="8"/>
              <w:adjustRightInd w:val="0"/>
              <w:snapToGrid w:val="0"/>
              <w:ind w:firstLine="420" w:firstLineChars="200"/>
              <w:jc w:val="both"/>
              <w:rPr>
                <w:rFonts w:ascii="仿宋_GB2312" w:hAnsi="仿宋_GB2312" w:eastAsia="仿宋_GB2312" w:cs="仿宋_GB2312"/>
                <w:bCs/>
                <w:color w:val="000000"/>
                <w:sz w:val="21"/>
                <w:szCs w:val="21"/>
                <w:u w:val="none"/>
                <w:lang w:eastAsia="zh-CN"/>
              </w:rPr>
            </w:pPr>
            <w:r>
              <w:rPr>
                <w:rFonts w:hint="eastAsia" w:ascii="仿宋_GB2312" w:hAnsi="仿宋_GB2312" w:eastAsia="仿宋_GB2312" w:cs="仿宋_GB2312"/>
                <w:bCs/>
                <w:color w:val="000000"/>
                <w:sz w:val="21"/>
                <w:szCs w:val="21"/>
                <w:u w:val="none"/>
                <w:lang w:eastAsia="zh-CN"/>
              </w:rPr>
              <w:t>4.2委托代理人：</w:t>
            </w:r>
          </w:p>
          <w:p w14:paraId="484B6DE3">
            <w:pPr>
              <w:pStyle w:val="8"/>
              <w:adjustRightInd w:val="0"/>
              <w:snapToGrid w:val="0"/>
              <w:ind w:firstLine="420" w:firstLineChars="200"/>
              <w:jc w:val="both"/>
              <w:rPr>
                <w:rFonts w:ascii="仿宋_GB2312" w:hAnsi="仿宋_GB2312" w:eastAsia="仿宋_GB2312" w:cs="仿宋_GB2312"/>
                <w:bCs/>
                <w:color w:val="000000"/>
                <w:sz w:val="21"/>
                <w:szCs w:val="21"/>
                <w:u w:val="none"/>
                <w:lang w:eastAsia="zh-CN"/>
              </w:rPr>
            </w:pPr>
            <w:r>
              <w:rPr>
                <w:rFonts w:hint="eastAsia" w:ascii="仿宋_GB2312" w:hAnsi="仿宋_GB2312" w:eastAsia="仿宋_GB2312" w:cs="仿宋_GB2312"/>
                <w:bCs/>
                <w:color w:val="000000"/>
                <w:sz w:val="21"/>
                <w:szCs w:val="21"/>
                <w:u w:val="none"/>
                <w:lang w:eastAsia="zh-CN"/>
              </w:rPr>
              <w:t>须为本公司人员，提供证明材料并加盖竞选人单位公章。</w:t>
            </w:r>
          </w:p>
          <w:p w14:paraId="542736EC">
            <w:pPr>
              <w:autoSpaceDE w:val="0"/>
              <w:autoSpaceDN w:val="0"/>
              <w:adjustRightInd w:val="0"/>
              <w:snapToGrid w:val="0"/>
              <w:ind w:firstLine="413" w:firstLineChars="196"/>
              <w:jc w:val="left"/>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rPr>
              <w:t>5.</w:t>
            </w:r>
            <w:r>
              <w:rPr>
                <w:rFonts w:hint="eastAsia" w:ascii="仿宋_GB2312" w:hAnsi="仿宋_GB2312" w:eastAsia="仿宋_GB2312" w:cs="仿宋_GB2312"/>
                <w:b/>
                <w:color w:val="000000"/>
                <w:szCs w:val="21"/>
                <w:shd w:val="clear" w:color="auto" w:fill="FFFFFF"/>
              </w:rPr>
              <w:t>财务要求</w:t>
            </w:r>
          </w:p>
          <w:p w14:paraId="125DA3B1">
            <w:pPr>
              <w:autoSpaceDE w:val="0"/>
              <w:autoSpaceDN w:val="0"/>
              <w:adjustRightInd w:val="0"/>
              <w:snapToGrid w:val="0"/>
              <w:ind w:firstLine="411" w:firstLineChars="196"/>
              <w:jc w:val="left"/>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2025年度财务状况良好且无亏损。</w:t>
            </w:r>
          </w:p>
          <w:p w14:paraId="7103F750">
            <w:pPr>
              <w:autoSpaceDE w:val="0"/>
              <w:autoSpaceDN w:val="0"/>
              <w:adjustRightInd w:val="0"/>
              <w:snapToGrid w:val="0"/>
              <w:jc w:val="left"/>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注：须提供财务会计报表，包括资产负债表、现金流量表、利润表的复印件，并加盖报名承包商单位公章。</w:t>
            </w:r>
          </w:p>
          <w:p w14:paraId="21872519">
            <w:pPr>
              <w:autoSpaceDE w:val="0"/>
              <w:autoSpaceDN w:val="0"/>
              <w:adjustRightInd w:val="0"/>
              <w:snapToGrid w:val="0"/>
              <w:ind w:firstLine="422" w:firstLineChars="200"/>
              <w:jc w:val="left"/>
              <w:rPr>
                <w:rFonts w:ascii="仿宋_GB2312" w:hAnsi="仿宋_GB2312" w:eastAsia="仿宋_GB2312" w:cs="仿宋_GB2312"/>
                <w:snapToGrid w:val="0"/>
                <w:color w:val="000000"/>
                <w:kern w:val="0"/>
                <w:szCs w:val="21"/>
              </w:rPr>
            </w:pPr>
            <w:r>
              <w:rPr>
                <w:rFonts w:hint="eastAsia" w:ascii="仿宋_GB2312" w:hAnsi="仿宋_GB2312" w:eastAsia="仿宋_GB2312" w:cs="仿宋_GB2312"/>
                <w:b/>
                <w:bCs/>
                <w:snapToGrid w:val="0"/>
                <w:color w:val="000000"/>
                <w:kern w:val="0"/>
                <w:szCs w:val="21"/>
              </w:rPr>
              <w:t>6.竞选人不得存在下列情形之一：</w:t>
            </w:r>
          </w:p>
          <w:p w14:paraId="36A47F97">
            <w:pPr>
              <w:autoSpaceDE w:val="0"/>
              <w:autoSpaceDN w:val="0"/>
              <w:adjustRightInd w:val="0"/>
              <w:snapToGrid w:val="0"/>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（1）与比选人存在利害关系可能影响</w:t>
            </w:r>
            <w:r>
              <w:rPr>
                <w:rFonts w:hint="eastAsia" w:ascii="仿宋_GB2312" w:hAnsi="仿宋_GB2312" w:eastAsia="仿宋_GB2312" w:cs="仿宋_GB2312"/>
                <w:color w:val="000000"/>
                <w:kern w:val="0"/>
                <w:szCs w:val="21"/>
              </w:rPr>
              <w:t>比选</w:t>
            </w:r>
            <w:r>
              <w:rPr>
                <w:rFonts w:hint="eastAsia" w:ascii="仿宋_GB2312" w:hAnsi="仿宋_GB2312" w:eastAsia="仿宋_GB2312" w:cs="仿宋_GB2312"/>
                <w:color w:val="000000"/>
                <w:szCs w:val="21"/>
              </w:rPr>
              <w:t>公正性的法人、其他组织或者个人；</w:t>
            </w:r>
          </w:p>
          <w:p w14:paraId="13910A93">
            <w:pPr>
              <w:autoSpaceDE w:val="0"/>
              <w:autoSpaceDN w:val="0"/>
              <w:adjustRightInd w:val="0"/>
              <w:snapToGrid w:val="0"/>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（2）被责令停产停业、暂扣或者吊销许可证、暂扣或者吊销执照；</w:t>
            </w:r>
          </w:p>
          <w:p w14:paraId="7983210F">
            <w:pPr>
              <w:autoSpaceDE w:val="0"/>
              <w:autoSpaceDN w:val="0"/>
              <w:adjustRightInd w:val="0"/>
              <w:snapToGrid w:val="0"/>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（3）被暂停或取消竞选资格的；</w:t>
            </w:r>
          </w:p>
          <w:p w14:paraId="230F8855">
            <w:pPr>
              <w:autoSpaceDE w:val="0"/>
              <w:autoSpaceDN w:val="0"/>
              <w:adjustRightInd w:val="0"/>
              <w:snapToGrid w:val="0"/>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（4）进入清算程序，或被宣告破产，或其他丧失履约能力的情形；</w:t>
            </w:r>
          </w:p>
          <w:p w14:paraId="5E803FBD">
            <w:pPr>
              <w:autoSpaceDE w:val="0"/>
              <w:autoSpaceDN w:val="0"/>
              <w:adjustRightInd w:val="0"/>
              <w:snapToGrid w:val="0"/>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（5）单位负责人为同一人或者存在控股、管理关系的不同单位，不得在同一</w:t>
            </w:r>
            <w:r>
              <w:rPr>
                <w:rFonts w:hint="eastAsia" w:ascii="仿宋_GB2312" w:hAnsi="仿宋_GB2312" w:eastAsia="仿宋_GB2312" w:cs="仿宋_GB2312"/>
                <w:snapToGrid w:val="0"/>
                <w:color w:val="000000"/>
                <w:kern w:val="0"/>
                <w:szCs w:val="21"/>
              </w:rPr>
              <w:t>项目</w:t>
            </w:r>
            <w:r>
              <w:rPr>
                <w:rFonts w:hint="eastAsia" w:ascii="仿宋_GB2312" w:hAnsi="仿宋_GB2312" w:eastAsia="仿宋_GB2312" w:cs="仿宋_GB2312"/>
                <w:color w:val="000000"/>
                <w:szCs w:val="21"/>
              </w:rPr>
              <w:t>中同时参加比选活动；</w:t>
            </w:r>
          </w:p>
          <w:p w14:paraId="26E11085">
            <w:pPr>
              <w:autoSpaceDE w:val="0"/>
              <w:autoSpaceDN w:val="0"/>
              <w:adjustRightInd w:val="0"/>
              <w:snapToGrid w:val="0"/>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（6）两个以上竞选人的法定代表人为同一人，母公司、全资子公司及其控股公司，不得在同一</w:t>
            </w:r>
            <w:r>
              <w:rPr>
                <w:rFonts w:hint="eastAsia" w:ascii="仿宋_GB2312" w:hAnsi="仿宋_GB2312" w:eastAsia="仿宋_GB2312" w:cs="仿宋_GB2312"/>
                <w:snapToGrid w:val="0"/>
                <w:color w:val="000000"/>
                <w:kern w:val="0"/>
                <w:szCs w:val="21"/>
              </w:rPr>
              <w:t>项目</w:t>
            </w:r>
            <w:r>
              <w:rPr>
                <w:rFonts w:hint="eastAsia" w:ascii="仿宋_GB2312" w:hAnsi="仿宋_GB2312" w:eastAsia="仿宋_GB2312" w:cs="仿宋_GB2312"/>
                <w:color w:val="000000"/>
                <w:szCs w:val="21"/>
              </w:rPr>
              <w:t>中同时参加比选活动。</w:t>
            </w:r>
          </w:p>
          <w:p w14:paraId="664B884D">
            <w:pPr>
              <w:autoSpaceDE w:val="0"/>
              <w:autoSpaceDN w:val="0"/>
              <w:adjustRightInd w:val="0"/>
              <w:snapToGrid w:val="0"/>
              <w:ind w:firstLine="411" w:firstLineChars="196"/>
              <w:jc w:val="left"/>
              <w:rPr>
                <w:rFonts w:ascii="仿宋_GB2312" w:hAnsi="仿宋_GB2312" w:eastAsia="仿宋_GB2312" w:cs="仿宋_GB2312"/>
                <w:color w:val="000000"/>
              </w:rPr>
            </w:pPr>
          </w:p>
          <w:p w14:paraId="633E6E4E">
            <w:pPr>
              <w:pStyle w:val="8"/>
              <w:adjustRightInd w:val="0"/>
              <w:snapToGrid w:val="0"/>
              <w:jc w:val="left"/>
              <w:rPr>
                <w:rFonts w:ascii="仿宋_GB2312" w:hAnsi="仿宋_GB2312" w:eastAsia="仿宋_GB2312" w:cs="仿宋_GB2312"/>
                <w:color w:val="000000"/>
                <w:sz w:val="21"/>
                <w:szCs w:val="21"/>
                <w:u w:val="none"/>
                <w:lang w:eastAsia="zh-CN"/>
              </w:rPr>
            </w:pPr>
            <w:r>
              <w:rPr>
                <w:rFonts w:hint="eastAsia" w:ascii="仿宋_GB2312" w:hAnsi="仿宋_GB2312" w:eastAsia="仿宋_GB2312" w:cs="仿宋_GB2312"/>
                <w:b/>
                <w:bCs/>
                <w:color w:val="000000"/>
                <w:sz w:val="21"/>
                <w:szCs w:val="21"/>
                <w:u w:val="none"/>
                <w:lang w:eastAsia="zh-CN"/>
              </w:rPr>
              <w:t>特别提示：</w:t>
            </w:r>
          </w:p>
          <w:bookmarkEnd w:id="5"/>
          <w:bookmarkEnd w:id="6"/>
          <w:p w14:paraId="6EB80FDC">
            <w:pPr>
              <w:pStyle w:val="8"/>
              <w:adjustRightInd w:val="0"/>
              <w:snapToGrid w:val="0"/>
              <w:ind w:firstLine="420" w:firstLineChars="200"/>
              <w:jc w:val="both"/>
              <w:rPr>
                <w:rFonts w:ascii="仿宋_GB2312" w:hAnsi="仿宋_GB2312" w:eastAsia="仿宋_GB2312" w:cs="仿宋_GB2312"/>
                <w:color w:val="000000"/>
                <w:lang w:eastAsia="zh-CN"/>
              </w:rPr>
            </w:pPr>
            <w:r>
              <w:rPr>
                <w:rFonts w:hint="eastAsia" w:ascii="仿宋_GB2312" w:hAnsi="仿宋_GB2312" w:eastAsia="仿宋_GB2312" w:cs="仿宋_GB2312"/>
                <w:bCs/>
                <w:color w:val="000000"/>
                <w:sz w:val="21"/>
                <w:szCs w:val="21"/>
                <w:u w:val="none"/>
                <w:lang w:eastAsia="zh-CN"/>
              </w:rPr>
              <w:t>以上所有复印件均须加盖竞选人鲜章。竞选人应对上述资料真实性负责，如提供虚假材料，比选人一经查实，将否决询比资格或成交资格。</w:t>
            </w:r>
          </w:p>
        </w:tc>
      </w:tr>
      <w:tr w14:paraId="3186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B9782B9">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396" w:type="dxa"/>
            <w:vAlign w:val="center"/>
          </w:tcPr>
          <w:p w14:paraId="493B0C56">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是否接受联合体参加比选</w:t>
            </w:r>
          </w:p>
        </w:tc>
        <w:tc>
          <w:tcPr>
            <w:tcW w:w="7114" w:type="dxa"/>
            <w:vAlign w:val="center"/>
          </w:tcPr>
          <w:p w14:paraId="03A8C694">
            <w:pPr>
              <w:adjustRightInd w:val="0"/>
              <w:snapToGrid w:val="0"/>
              <w:rPr>
                <w:rFonts w:ascii="仿宋_GB2312" w:hAnsi="仿宋_GB2312" w:eastAsia="仿宋_GB2312" w:cs="仿宋_GB2312"/>
              </w:rPr>
            </w:pPr>
            <w:r>
              <w:rPr>
                <w:rFonts w:hint="eastAsia" w:ascii="仿宋_GB2312" w:hAnsi="仿宋_GB2312" w:eastAsia="仿宋_GB2312" w:cs="仿宋_GB2312"/>
                <w:kern w:val="0"/>
                <w:szCs w:val="21"/>
              </w:rPr>
              <w:t>不接受</w:t>
            </w:r>
          </w:p>
        </w:tc>
      </w:tr>
      <w:tr w14:paraId="228B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DA3ABD8">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w:t>
            </w:r>
          </w:p>
        </w:tc>
        <w:tc>
          <w:tcPr>
            <w:tcW w:w="1396" w:type="dxa"/>
            <w:vAlign w:val="center"/>
          </w:tcPr>
          <w:p w14:paraId="22839FDD">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踏勘现场</w:t>
            </w:r>
          </w:p>
        </w:tc>
        <w:tc>
          <w:tcPr>
            <w:tcW w:w="7114" w:type="dxa"/>
            <w:vAlign w:val="center"/>
          </w:tcPr>
          <w:p w14:paraId="15BDC4EF">
            <w:pPr>
              <w:autoSpaceDE w:val="0"/>
              <w:autoSpaceDN w:val="0"/>
              <w:adjustRightInd w:val="0"/>
              <w:snapToGrid w:val="0"/>
              <w:ind w:firstLine="42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w:t>
            </w:r>
            <w:r>
              <w:rPr>
                <w:rFonts w:hint="eastAsia" w:ascii="仿宋_GB2312" w:hAnsi="仿宋_GB2312" w:eastAsia="仿宋_GB2312" w:cs="仿宋_GB2312"/>
                <w:kern w:val="0"/>
                <w:szCs w:val="21"/>
              </w:rPr>
              <w:t>比选人不组织，由各竞选人自行踏勘。</w:t>
            </w:r>
          </w:p>
          <w:p w14:paraId="31FEE091">
            <w:pPr>
              <w:autoSpaceDE w:val="0"/>
              <w:autoSpaceDN w:val="0"/>
              <w:adjustRightInd w:val="0"/>
              <w:snapToGrid w:val="0"/>
              <w:ind w:firstLine="42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（2）竞选人踏勘现场发生的费用自理。</w:t>
            </w:r>
          </w:p>
          <w:p w14:paraId="5F35275A">
            <w:pPr>
              <w:autoSpaceDE w:val="0"/>
              <w:autoSpaceDN w:val="0"/>
              <w:adjustRightInd w:val="0"/>
              <w:snapToGrid w:val="0"/>
              <w:ind w:firstLine="420"/>
              <w:jc w:val="left"/>
              <w:rPr>
                <w:rFonts w:ascii="仿宋_GB2312" w:hAnsi="仿宋_GB2312" w:eastAsia="仿宋_GB2312" w:cs="仿宋_GB2312"/>
              </w:rPr>
            </w:pPr>
            <w:r>
              <w:rPr>
                <w:rFonts w:hint="eastAsia" w:ascii="仿宋_GB2312" w:hAnsi="仿宋_GB2312" w:eastAsia="仿宋_GB2312" w:cs="仿宋_GB2312"/>
                <w:snapToGrid w:val="0"/>
                <w:kern w:val="0"/>
                <w:szCs w:val="21"/>
              </w:rPr>
              <w:t>（3）竞选人自行负责在踏勘现场中所发生的人员伤亡和财产损失。</w:t>
            </w:r>
          </w:p>
        </w:tc>
      </w:tr>
      <w:tr w14:paraId="0711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4E8CA158">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w:t>
            </w:r>
          </w:p>
        </w:tc>
        <w:tc>
          <w:tcPr>
            <w:tcW w:w="1396" w:type="dxa"/>
            <w:vAlign w:val="center"/>
          </w:tcPr>
          <w:p w14:paraId="7AC0B4D4">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snapToGrid w:val="0"/>
                <w:szCs w:val="21"/>
              </w:rPr>
              <w:t>比选</w:t>
            </w:r>
            <w:r>
              <w:rPr>
                <w:rFonts w:hint="eastAsia" w:ascii="仿宋_GB2312" w:hAnsi="仿宋_GB2312" w:eastAsia="仿宋_GB2312" w:cs="仿宋_GB2312"/>
                <w:kern w:val="0"/>
                <w:szCs w:val="21"/>
              </w:rPr>
              <w:t>预备会</w:t>
            </w:r>
          </w:p>
        </w:tc>
        <w:tc>
          <w:tcPr>
            <w:tcW w:w="7114" w:type="dxa"/>
            <w:vAlign w:val="center"/>
          </w:tcPr>
          <w:p w14:paraId="5941FEE4">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不召开</w:t>
            </w:r>
          </w:p>
        </w:tc>
      </w:tr>
      <w:tr w14:paraId="66AD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DBEA6C6">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w:t>
            </w:r>
          </w:p>
        </w:tc>
        <w:tc>
          <w:tcPr>
            <w:tcW w:w="1396" w:type="dxa"/>
            <w:vAlign w:val="center"/>
          </w:tcPr>
          <w:p w14:paraId="56656DFF">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分包</w:t>
            </w:r>
          </w:p>
        </w:tc>
        <w:tc>
          <w:tcPr>
            <w:tcW w:w="7114" w:type="dxa"/>
            <w:vAlign w:val="center"/>
          </w:tcPr>
          <w:p w14:paraId="36EEBD19">
            <w:pPr>
              <w:tabs>
                <w:tab w:val="left" w:pos="3045"/>
                <w:tab w:val="left" w:pos="8310"/>
              </w:tabs>
              <w:autoSpaceDE w:val="0"/>
              <w:autoSpaceDN w:val="0"/>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不允许</w:t>
            </w:r>
          </w:p>
        </w:tc>
      </w:tr>
      <w:tr w14:paraId="13A2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7F3AFED1">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w:t>
            </w:r>
          </w:p>
        </w:tc>
        <w:tc>
          <w:tcPr>
            <w:tcW w:w="1396" w:type="dxa"/>
            <w:vAlign w:val="center"/>
          </w:tcPr>
          <w:p w14:paraId="467AE47B">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构成比选文件的其他材料</w:t>
            </w:r>
          </w:p>
        </w:tc>
        <w:tc>
          <w:tcPr>
            <w:tcW w:w="7114" w:type="dxa"/>
            <w:vAlign w:val="center"/>
          </w:tcPr>
          <w:p w14:paraId="6083BA24">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比选人发出的澄清与修改书或补充通知</w:t>
            </w:r>
          </w:p>
        </w:tc>
      </w:tr>
      <w:tr w14:paraId="348F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99877BB">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w:t>
            </w:r>
          </w:p>
        </w:tc>
        <w:tc>
          <w:tcPr>
            <w:tcW w:w="1396" w:type="dxa"/>
            <w:vAlign w:val="center"/>
          </w:tcPr>
          <w:p w14:paraId="50083B05">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竞选人要求澄清比选文件的截止时间</w:t>
            </w:r>
          </w:p>
        </w:tc>
        <w:tc>
          <w:tcPr>
            <w:tcW w:w="7114" w:type="dxa"/>
            <w:vAlign w:val="center"/>
          </w:tcPr>
          <w:p w14:paraId="33C0B191">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rPr>
              <w:t>竞选人</w:t>
            </w:r>
            <w:r>
              <w:rPr>
                <w:rFonts w:hint="eastAsia" w:ascii="仿宋_GB2312" w:hAnsi="仿宋_GB2312" w:eastAsia="仿宋_GB2312" w:cs="仿宋_GB2312"/>
                <w:kern w:val="1"/>
              </w:rPr>
              <w:t>在收到竞争性比选文件后，应仔细检查竞争性比选文件的所有内容，如有残缺或文字表述不清，以及存在错、碰、漏、缺、概念模糊和有可能出现歧义或理解上的偏差的内容等应</w:t>
            </w:r>
            <w:r>
              <w:rPr>
                <w:rFonts w:hint="eastAsia" w:ascii="仿宋_GB2312" w:hAnsi="仿宋_GB2312" w:eastAsia="仿宋_GB2312" w:cs="仿宋_GB2312"/>
              </w:rPr>
              <w:t>以比选公告明确的方式在比选公告规定的时间前提交。</w:t>
            </w:r>
          </w:p>
        </w:tc>
      </w:tr>
      <w:tr w14:paraId="4A65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B2C268B">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w:t>
            </w:r>
          </w:p>
        </w:tc>
        <w:tc>
          <w:tcPr>
            <w:tcW w:w="1396" w:type="dxa"/>
            <w:vAlign w:val="center"/>
          </w:tcPr>
          <w:p w14:paraId="6A9F05B8">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比选人对竞争性比选文件答疑及对竞争性比选文件的澄清与修改</w:t>
            </w:r>
          </w:p>
        </w:tc>
        <w:tc>
          <w:tcPr>
            <w:tcW w:w="7114" w:type="dxa"/>
            <w:vAlign w:val="center"/>
          </w:tcPr>
          <w:p w14:paraId="3D42E5C7">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rPr>
              <w:t>比选人应在比选公告规定的时间前，以比选公告明确的方式发布澄清。</w:t>
            </w:r>
          </w:p>
        </w:tc>
      </w:tr>
      <w:tr w14:paraId="7D18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92" w:type="dxa"/>
            <w:vAlign w:val="center"/>
          </w:tcPr>
          <w:p w14:paraId="7DB7B1FA">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w:t>
            </w:r>
          </w:p>
        </w:tc>
        <w:tc>
          <w:tcPr>
            <w:tcW w:w="1396" w:type="dxa"/>
            <w:vAlign w:val="center"/>
          </w:tcPr>
          <w:p w14:paraId="0559598B">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竞选文件递交截止时间</w:t>
            </w:r>
          </w:p>
        </w:tc>
        <w:tc>
          <w:tcPr>
            <w:tcW w:w="7114" w:type="dxa"/>
            <w:vAlign w:val="center"/>
          </w:tcPr>
          <w:p w14:paraId="7E1AA15C">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rPr>
              <w:t>详见比选公告规定的竞选截止时间。</w:t>
            </w:r>
          </w:p>
        </w:tc>
      </w:tr>
      <w:tr w14:paraId="5EB1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3308AF41">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w:t>
            </w:r>
          </w:p>
        </w:tc>
        <w:tc>
          <w:tcPr>
            <w:tcW w:w="1396" w:type="dxa"/>
            <w:vAlign w:val="center"/>
          </w:tcPr>
          <w:p w14:paraId="0783E981">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构成竞选文件的其他材料</w:t>
            </w:r>
          </w:p>
        </w:tc>
        <w:tc>
          <w:tcPr>
            <w:tcW w:w="7114" w:type="dxa"/>
            <w:vAlign w:val="center"/>
          </w:tcPr>
          <w:p w14:paraId="271C25C9">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竞选人的书面澄清、说明和补正（但不得改变竞选文件的实质性内容）</w:t>
            </w:r>
          </w:p>
        </w:tc>
      </w:tr>
      <w:tr w14:paraId="5597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92" w:type="dxa"/>
            <w:vAlign w:val="center"/>
          </w:tcPr>
          <w:p w14:paraId="772D86AA">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w:t>
            </w:r>
          </w:p>
        </w:tc>
        <w:tc>
          <w:tcPr>
            <w:tcW w:w="1396" w:type="dxa"/>
            <w:vAlign w:val="center"/>
          </w:tcPr>
          <w:p w14:paraId="622A277F">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服务费用、结算方式、付款方式</w:t>
            </w:r>
          </w:p>
        </w:tc>
        <w:tc>
          <w:tcPr>
            <w:tcW w:w="7114" w:type="dxa"/>
            <w:vAlign w:val="center"/>
          </w:tcPr>
          <w:p w14:paraId="3395C327">
            <w:pPr>
              <w:adjustRightInd w:val="0"/>
              <w:snapToGrid w:val="0"/>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每次的工作任务根据比选人实际工作需要，据实安排。</w:t>
            </w:r>
          </w:p>
          <w:p w14:paraId="404469A0">
            <w:pPr>
              <w:adjustRightInd w:val="0"/>
              <w:snapToGrid w:val="0"/>
              <w:ind w:firstLine="420" w:firstLineChars="200"/>
              <w:jc w:val="left"/>
              <w:rPr>
                <w:rFonts w:ascii="仿宋_GB2312" w:hAnsi="仿宋_GB2312" w:eastAsia="仿宋_GB2312" w:cs="仿宋_GB2312"/>
                <w:b/>
                <w:bCs/>
                <w:szCs w:val="21"/>
              </w:rPr>
            </w:pPr>
            <w:r>
              <w:rPr>
                <w:rFonts w:hint="eastAsia" w:ascii="仿宋_GB2312" w:hAnsi="仿宋_GB2312" w:eastAsia="仿宋_GB2312" w:cs="仿宋_GB2312"/>
                <w:szCs w:val="21"/>
              </w:rPr>
              <w:t>服务费用:（2—4小时按半个工日结算，5—8小时按一个工日结算，夜晚加班6小时按一个工日结算）</w:t>
            </w:r>
          </w:p>
          <w:p w14:paraId="34205B37">
            <w:pPr>
              <w:adjustRightInd w:val="0"/>
              <w:snapToGrid w:val="0"/>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1.保洁清洁工：每人每天工时费250元；</w:t>
            </w:r>
          </w:p>
          <w:p w14:paraId="37065F26">
            <w:pPr>
              <w:adjustRightInd w:val="0"/>
              <w:snapToGrid w:val="0"/>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2.建筑维修工</w:t>
            </w:r>
          </w:p>
          <w:p w14:paraId="4E362E09">
            <w:pPr>
              <w:adjustRightInd w:val="0"/>
              <w:snapToGrid w:val="0"/>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（1）普工：工程打杂工、搬运工、实验室临时辅助用工，每人每天工时费270元；</w:t>
            </w:r>
          </w:p>
          <w:p w14:paraId="33986FFB">
            <w:pPr>
              <w:adjustRightInd w:val="0"/>
              <w:snapToGrid w:val="0"/>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（2）一般技工：木工、泥水工、漆匠工、石匠工，每人每天工时费350元；</w:t>
            </w:r>
          </w:p>
          <w:p w14:paraId="1AAA0BB8">
            <w:pPr>
              <w:adjustRightInd w:val="0"/>
              <w:snapToGrid w:val="0"/>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（3）专业技工：电焊工、强弱电工、消防安装工、高空作业工（含清洁）、外脚手架工，每人每天工时费440元；</w:t>
            </w:r>
          </w:p>
          <w:p w14:paraId="5E5061EF">
            <w:pPr>
              <w:adjustRightInd w:val="0"/>
              <w:snapToGrid w:val="0"/>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3.除渣外运：6轮翻斗车（容量6立方），每车1100元（含税及人工上下车费用）；</w:t>
            </w:r>
          </w:p>
          <w:p w14:paraId="2B4AC6C9">
            <w:pPr>
              <w:adjustRightInd w:val="0"/>
              <w:snapToGrid w:val="0"/>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4.零星维修用材料按实际发生费用结算（材料清单见附件3，若附件未包含则以实际为准）。</w:t>
            </w:r>
          </w:p>
          <w:p w14:paraId="4E223071">
            <w:pPr>
              <w:adjustRightInd w:val="0"/>
              <w:snapToGrid w:val="0"/>
              <w:ind w:firstLine="420" w:firstLineChars="200"/>
              <w:jc w:val="left"/>
              <w:rPr>
                <w:rFonts w:ascii="仿宋_GB2312" w:hAnsi="仿宋_GB2312" w:eastAsia="仿宋_GB2312" w:cs="仿宋_GB2312"/>
                <w:bCs/>
                <w:szCs w:val="21"/>
              </w:rPr>
            </w:pPr>
            <w:r>
              <w:rPr>
                <w:rFonts w:hint="eastAsia" w:ascii="仿宋_GB2312" w:hAnsi="仿宋_GB2312" w:eastAsia="仿宋_GB2312" w:cs="仿宋_GB2312"/>
                <w:bCs/>
                <w:szCs w:val="21"/>
              </w:rPr>
              <w:t>结算方式</w:t>
            </w:r>
          </w:p>
          <w:p w14:paraId="02C6D14B">
            <w:pPr>
              <w:adjustRightInd w:val="0"/>
              <w:snapToGrid w:val="0"/>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据实结算的（工时费+材料费）+据实结算的（工时费+材料费）×23% =结算总金额（注：23%费税分别为施工管理费10%，企业管理费、利润、保险费（社保及意外伤害保险，意外伤害保险的赔偿标准不低于100万元/每人）10%，增值税3%），</w:t>
            </w:r>
            <w:r>
              <w:rPr>
                <w:rFonts w:hint="eastAsia" w:ascii="仿宋_GB2312" w:hAnsi="仿宋_GB2312" w:eastAsia="仿宋_GB2312" w:cs="仿宋_GB2312"/>
                <w:color w:val="000000"/>
                <w:szCs w:val="21"/>
              </w:rPr>
              <w:t>除渣外运费用按标准据实结算</w:t>
            </w:r>
            <w:r>
              <w:rPr>
                <w:rFonts w:hint="eastAsia" w:ascii="仿宋_GB2312" w:hAnsi="仿宋_GB2312" w:eastAsia="仿宋_GB2312" w:cs="仿宋_GB2312"/>
                <w:szCs w:val="21"/>
              </w:rPr>
              <w:t>。单次零星维修服务的结算金额不得超过1万元（不含1万元）；</w:t>
            </w:r>
          </w:p>
          <w:p w14:paraId="5526B27E">
            <w:pPr>
              <w:adjustRightInd w:val="0"/>
              <w:snapToGrid w:val="0"/>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以甲乙双方经办人、相关领导签字确认的零星维修服务施工结算单为结算依据。</w:t>
            </w:r>
          </w:p>
          <w:p w14:paraId="31F462A4">
            <w:pPr>
              <w:adjustRightInd w:val="0"/>
              <w:snapToGrid w:val="0"/>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付款方式</w:t>
            </w:r>
          </w:p>
          <w:p w14:paraId="0BC52A3B">
            <w:pPr>
              <w:adjustRightInd w:val="0"/>
              <w:snapToGrid w:val="0"/>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按季度汇总维修单，经使用部门确认后统一结算，每项零星维修服务完毕经甲方验收合格并结算后，乙方提供正式增值税专用发票，甲方在20个工作日内付清施工费用；</w:t>
            </w:r>
          </w:p>
          <w:p w14:paraId="3B5D4255">
            <w:pPr>
              <w:adjustRightInd w:val="0"/>
              <w:snapToGrid w:val="0"/>
              <w:ind w:firstLine="420" w:firstLineChars="200"/>
              <w:jc w:val="left"/>
              <w:rPr>
                <w:rFonts w:ascii="仿宋_GB2312" w:hAnsi="仿宋_GB2312" w:eastAsia="仿宋_GB2312" w:cs="仿宋_GB2312"/>
                <w:szCs w:val="21"/>
              </w:rPr>
            </w:pPr>
          </w:p>
        </w:tc>
      </w:tr>
      <w:tr w14:paraId="3C60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C1B81A0">
            <w:pPr>
              <w:adjustRightInd w:val="0"/>
              <w:snapToGrid w:val="0"/>
              <w:jc w:val="center"/>
              <w:rPr>
                <w:rFonts w:ascii="仿宋_GB2312" w:hAnsi="仿宋_GB2312" w:eastAsia="仿宋_GB2312" w:cs="仿宋_GB2312"/>
                <w:color w:val="000000"/>
                <w:kern w:val="0"/>
                <w:szCs w:val="21"/>
              </w:rPr>
            </w:pPr>
            <w:bookmarkStart w:id="7" w:name="OLE_LINK165"/>
            <w:bookmarkStart w:id="8" w:name="OLE_LINK164"/>
            <w:bookmarkStart w:id="9" w:name="OLE_LINK167"/>
            <w:bookmarkStart w:id="10" w:name="OLE_LINK162"/>
            <w:bookmarkStart w:id="11" w:name="OLE_LINK168"/>
            <w:bookmarkStart w:id="12" w:name="OLE_LINK163"/>
            <w:bookmarkStart w:id="13" w:name="OLE_LINK169"/>
            <w:bookmarkStart w:id="14" w:name="_Hlk529015819"/>
            <w:bookmarkStart w:id="15" w:name="OLE_LINK166"/>
            <w:r>
              <w:rPr>
                <w:rFonts w:hint="eastAsia" w:ascii="仿宋_GB2312" w:hAnsi="仿宋_GB2312" w:eastAsia="仿宋_GB2312" w:cs="仿宋_GB2312"/>
                <w:color w:val="000000"/>
                <w:kern w:val="0"/>
                <w:szCs w:val="21"/>
              </w:rPr>
              <w:t>20</w:t>
            </w:r>
          </w:p>
        </w:tc>
        <w:tc>
          <w:tcPr>
            <w:tcW w:w="1396" w:type="dxa"/>
            <w:vAlign w:val="center"/>
          </w:tcPr>
          <w:p w14:paraId="0D3142D9">
            <w:pPr>
              <w:adjustRightInd w:val="0"/>
              <w:snapToGrid w:val="0"/>
              <w:jc w:val="center"/>
              <w:rPr>
                <w:rFonts w:ascii="仿宋_GB2312" w:hAnsi="仿宋_GB2312" w:eastAsia="仿宋_GB2312" w:cs="仿宋_GB2312"/>
                <w:kern w:val="0"/>
                <w:szCs w:val="21"/>
              </w:rPr>
            </w:pPr>
            <w:bookmarkStart w:id="16" w:name="OLE_LINK160"/>
            <w:bookmarkStart w:id="17" w:name="OLE_LINK161"/>
            <w:r>
              <w:rPr>
                <w:rFonts w:hint="eastAsia" w:ascii="仿宋_GB2312" w:hAnsi="仿宋_GB2312" w:eastAsia="仿宋_GB2312" w:cs="仿宋_GB2312"/>
                <w:kern w:val="0"/>
                <w:szCs w:val="21"/>
              </w:rPr>
              <w:t>竞选文件有效期</w:t>
            </w:r>
            <w:bookmarkEnd w:id="16"/>
            <w:bookmarkEnd w:id="17"/>
          </w:p>
        </w:tc>
        <w:tc>
          <w:tcPr>
            <w:tcW w:w="7114" w:type="dxa"/>
            <w:vAlign w:val="center"/>
          </w:tcPr>
          <w:p w14:paraId="10178135">
            <w:pPr>
              <w:adjustRightInd w:val="0"/>
              <w:snapToGrid w:val="0"/>
              <w:ind w:firstLine="420" w:firstLineChars="200"/>
              <w:rPr>
                <w:rFonts w:ascii="仿宋_GB2312" w:hAnsi="仿宋_GB2312" w:eastAsia="仿宋_GB2312" w:cs="仿宋_GB2312"/>
                <w:szCs w:val="21"/>
              </w:rPr>
            </w:pPr>
            <w:r>
              <w:rPr>
                <w:rFonts w:hint="eastAsia" w:ascii="仿宋_GB2312" w:hAnsi="仿宋_GB2312" w:eastAsia="仿宋_GB2312" w:cs="仿宋_GB2312"/>
                <w:szCs w:val="21"/>
                <w:u w:val="single"/>
              </w:rPr>
              <w:t>30</w:t>
            </w:r>
            <w:r>
              <w:rPr>
                <w:rFonts w:hint="eastAsia" w:ascii="仿宋_GB2312" w:hAnsi="仿宋_GB2312" w:eastAsia="仿宋_GB2312" w:cs="仿宋_GB2312"/>
                <w:szCs w:val="21"/>
              </w:rPr>
              <w:t>日历天（从提交竞选文件截止日起计算）</w:t>
            </w:r>
          </w:p>
        </w:tc>
      </w:tr>
      <w:bookmarkEnd w:id="7"/>
      <w:bookmarkEnd w:id="8"/>
      <w:bookmarkEnd w:id="9"/>
      <w:bookmarkEnd w:id="10"/>
      <w:bookmarkEnd w:id="11"/>
      <w:bookmarkEnd w:id="12"/>
      <w:bookmarkEnd w:id="13"/>
      <w:bookmarkEnd w:id="14"/>
      <w:bookmarkEnd w:id="15"/>
      <w:tr w14:paraId="0200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2" w:type="dxa"/>
            <w:tcBorders>
              <w:top w:val="single" w:color="auto" w:sz="4" w:space="0"/>
            </w:tcBorders>
            <w:vAlign w:val="center"/>
          </w:tcPr>
          <w:p w14:paraId="323FE464">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w:t>
            </w:r>
          </w:p>
        </w:tc>
        <w:tc>
          <w:tcPr>
            <w:tcW w:w="1396" w:type="dxa"/>
            <w:tcBorders>
              <w:top w:val="single" w:color="auto" w:sz="4" w:space="0"/>
            </w:tcBorders>
            <w:vAlign w:val="center"/>
          </w:tcPr>
          <w:p w14:paraId="7C7816A1">
            <w:pPr>
              <w:pStyle w:val="12"/>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资格审</w:t>
            </w:r>
          </w:p>
          <w:p w14:paraId="3AE65F08">
            <w:pPr>
              <w:pStyle w:val="12"/>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查资料</w:t>
            </w:r>
          </w:p>
        </w:tc>
        <w:tc>
          <w:tcPr>
            <w:tcW w:w="7114" w:type="dxa"/>
            <w:tcBorders>
              <w:top w:val="single" w:color="auto" w:sz="4" w:space="0"/>
            </w:tcBorders>
            <w:vAlign w:val="center"/>
          </w:tcPr>
          <w:p w14:paraId="61883C91">
            <w:pPr>
              <w:adjustRightInd w:val="0"/>
              <w:snapToGrid w:val="0"/>
              <w:rPr>
                <w:rFonts w:ascii="仿宋_GB2312" w:hAnsi="仿宋_GB2312" w:eastAsia="仿宋_GB2312" w:cs="仿宋_GB2312"/>
                <w:kern w:val="0"/>
                <w:szCs w:val="21"/>
              </w:rPr>
            </w:pPr>
            <w:bookmarkStart w:id="18" w:name="OLE_LINK105"/>
            <w:bookmarkStart w:id="19" w:name="OLE_LINK106"/>
            <w:r>
              <w:rPr>
                <w:rFonts w:hint="eastAsia" w:ascii="仿宋_GB2312" w:hAnsi="仿宋_GB2312" w:eastAsia="仿宋_GB2312" w:cs="仿宋_GB2312"/>
                <w:kern w:val="0"/>
                <w:szCs w:val="21"/>
              </w:rPr>
              <w:t>按本须知9项规定提供。</w:t>
            </w:r>
            <w:bookmarkEnd w:id="18"/>
            <w:bookmarkEnd w:id="19"/>
          </w:p>
        </w:tc>
      </w:tr>
      <w:tr w14:paraId="2B9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73A1C41">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w:t>
            </w:r>
          </w:p>
        </w:tc>
        <w:tc>
          <w:tcPr>
            <w:tcW w:w="1396" w:type="dxa"/>
            <w:vAlign w:val="center"/>
          </w:tcPr>
          <w:p w14:paraId="494C5701">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是否允许递交备选竞选方案</w:t>
            </w:r>
          </w:p>
        </w:tc>
        <w:tc>
          <w:tcPr>
            <w:tcW w:w="7114" w:type="dxa"/>
            <w:vAlign w:val="center"/>
          </w:tcPr>
          <w:p w14:paraId="5A360D64">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不允许</w:t>
            </w:r>
          </w:p>
        </w:tc>
      </w:tr>
      <w:tr w14:paraId="6C72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0640828">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w:t>
            </w:r>
          </w:p>
        </w:tc>
        <w:tc>
          <w:tcPr>
            <w:tcW w:w="1396" w:type="dxa"/>
            <w:vAlign w:val="center"/>
          </w:tcPr>
          <w:p w14:paraId="2076990B">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签字盖</w:t>
            </w:r>
          </w:p>
          <w:p w14:paraId="3EFC34DC">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章要求</w:t>
            </w:r>
          </w:p>
        </w:tc>
        <w:tc>
          <w:tcPr>
            <w:tcW w:w="7114" w:type="dxa"/>
            <w:vAlign w:val="center"/>
          </w:tcPr>
          <w:p w14:paraId="60C9DD80">
            <w:pPr>
              <w:autoSpaceDE w:val="0"/>
              <w:autoSpaceDN w:val="0"/>
              <w:adjustRightInd w:val="0"/>
              <w:snapToGrid w:val="0"/>
              <w:ind w:firstLine="420"/>
              <w:rPr>
                <w:rFonts w:ascii="仿宋_GB2312" w:hAnsi="仿宋_GB2312" w:eastAsia="仿宋_GB2312" w:cs="仿宋_GB2312"/>
                <w:szCs w:val="21"/>
              </w:rPr>
            </w:pPr>
            <w:r>
              <w:rPr>
                <w:rFonts w:hint="eastAsia" w:ascii="仿宋_GB2312" w:hAnsi="仿宋_GB2312" w:eastAsia="仿宋_GB2312" w:cs="仿宋_GB2312"/>
                <w:szCs w:val="21"/>
              </w:rPr>
              <w:t>竞选文件应用不褪色的材料书写或打印，并由竞选人的法定代表人或其委托代理人签字或盖章并加盖单位公章。委托代理人签字或盖章的，竞选文件应附法定代表人签署的授权委托书。竞选文件应尽量避免涂改、行间插字或删除。如果出现上述情况，改动之处应加盖单位公章或由竞选人的法定代表人或其授权的代理人签字或盖章确认。</w:t>
            </w:r>
          </w:p>
        </w:tc>
      </w:tr>
      <w:tr w14:paraId="5551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694074DB">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w:t>
            </w:r>
          </w:p>
        </w:tc>
        <w:tc>
          <w:tcPr>
            <w:tcW w:w="1396" w:type="dxa"/>
            <w:vAlign w:val="center"/>
          </w:tcPr>
          <w:p w14:paraId="48AA5521">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竞选文件的份数</w:t>
            </w:r>
          </w:p>
        </w:tc>
        <w:tc>
          <w:tcPr>
            <w:tcW w:w="7114" w:type="dxa"/>
            <w:vAlign w:val="center"/>
          </w:tcPr>
          <w:p w14:paraId="1B673099">
            <w:pPr>
              <w:adjustRightInd w:val="0"/>
              <w:snapToGrid w:val="0"/>
              <w:rPr>
                <w:rFonts w:ascii="仿宋_GB2312" w:hAnsi="仿宋_GB2312" w:eastAsia="仿宋_GB2312" w:cs="仿宋_GB2312"/>
              </w:rPr>
            </w:pPr>
            <w:r>
              <w:rPr>
                <w:rFonts w:hint="eastAsia" w:ascii="仿宋_GB2312" w:hAnsi="仿宋_GB2312" w:eastAsia="仿宋_GB2312" w:cs="仿宋_GB2312"/>
              </w:rPr>
              <w:t>纸质版竞选文件一式两份（正本一份副本一份）</w:t>
            </w:r>
            <w:r>
              <w:rPr>
                <w:rFonts w:hint="eastAsia" w:ascii="仿宋_GB2312" w:hAnsi="仿宋_GB2312" w:eastAsia="仿宋_GB2312" w:cs="仿宋_GB2312"/>
                <w:b/>
                <w:bCs/>
              </w:rPr>
              <w:t>。</w:t>
            </w:r>
          </w:p>
        </w:tc>
      </w:tr>
      <w:tr w14:paraId="4696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3F65A8A">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w:t>
            </w:r>
          </w:p>
        </w:tc>
        <w:tc>
          <w:tcPr>
            <w:tcW w:w="1396" w:type="dxa"/>
            <w:vAlign w:val="center"/>
          </w:tcPr>
          <w:p w14:paraId="1E1AB50A">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装订要求</w:t>
            </w:r>
          </w:p>
        </w:tc>
        <w:tc>
          <w:tcPr>
            <w:tcW w:w="7114" w:type="dxa"/>
            <w:vAlign w:val="center"/>
          </w:tcPr>
          <w:p w14:paraId="6B9F2C8C">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竞选人应将竞选文件正副本分别装订成册，并应编制目录、标注页码。</w:t>
            </w:r>
          </w:p>
        </w:tc>
      </w:tr>
      <w:tr w14:paraId="27C7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3277B36">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w:t>
            </w:r>
          </w:p>
        </w:tc>
        <w:tc>
          <w:tcPr>
            <w:tcW w:w="1396" w:type="dxa"/>
            <w:vAlign w:val="center"/>
          </w:tcPr>
          <w:p w14:paraId="76E35DB9">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竞选文件的密封</w:t>
            </w:r>
          </w:p>
        </w:tc>
        <w:tc>
          <w:tcPr>
            <w:tcW w:w="7114" w:type="dxa"/>
            <w:vAlign w:val="center"/>
          </w:tcPr>
          <w:p w14:paraId="697DC74A">
            <w:pPr>
              <w:adjustRightInd w:val="0"/>
              <w:snapToGrid w:val="0"/>
              <w:rPr>
                <w:rFonts w:ascii="仿宋_GB2312" w:hAnsi="仿宋_GB2312" w:eastAsia="仿宋_GB2312" w:cs="仿宋_GB2312"/>
              </w:rPr>
            </w:pPr>
            <w:r>
              <w:rPr>
                <w:rFonts w:hint="eastAsia" w:ascii="仿宋_GB2312" w:hAnsi="仿宋_GB2312" w:eastAsia="仿宋_GB2312" w:cs="仿宋_GB2312"/>
              </w:rPr>
              <w:t>竞选文件应密封包装，同时“竞选文件”密封袋外应按本表第27项的规定写明相应内容，</w:t>
            </w:r>
            <w:r>
              <w:rPr>
                <w:rFonts w:hint="eastAsia" w:ascii="仿宋_GB2312" w:hAnsi="仿宋_GB2312" w:eastAsia="仿宋_GB2312" w:cs="仿宋_GB2312"/>
                <w:lang w:val="en-GB"/>
              </w:rPr>
              <w:t>并在袋上加盖竞选人单位公章。</w:t>
            </w:r>
          </w:p>
        </w:tc>
      </w:tr>
      <w:tr w14:paraId="053D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992" w:type="dxa"/>
            <w:vAlign w:val="center"/>
          </w:tcPr>
          <w:p w14:paraId="55FCC0DD">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w:t>
            </w:r>
          </w:p>
        </w:tc>
        <w:tc>
          <w:tcPr>
            <w:tcW w:w="1396" w:type="dxa"/>
            <w:vAlign w:val="center"/>
          </w:tcPr>
          <w:p w14:paraId="47BAEA9C">
            <w:pPr>
              <w:adjustRightInd w:val="0"/>
              <w:snapToGrid w:val="0"/>
              <w:jc w:val="center"/>
              <w:rPr>
                <w:rFonts w:ascii="仿宋_GB2312" w:hAnsi="仿宋_GB2312" w:eastAsia="仿宋_GB2312" w:cs="仿宋_GB2312"/>
                <w:color w:val="0000FF"/>
                <w:kern w:val="0"/>
                <w:szCs w:val="21"/>
              </w:rPr>
            </w:pPr>
            <w:r>
              <w:rPr>
                <w:rFonts w:hint="eastAsia" w:ascii="仿宋_GB2312" w:hAnsi="仿宋_GB2312" w:eastAsia="仿宋_GB2312" w:cs="仿宋_GB2312"/>
                <w:kern w:val="0"/>
                <w:szCs w:val="21"/>
              </w:rPr>
              <w:t>封套上写明</w:t>
            </w:r>
          </w:p>
        </w:tc>
        <w:tc>
          <w:tcPr>
            <w:tcW w:w="7114" w:type="dxa"/>
            <w:vAlign w:val="center"/>
          </w:tcPr>
          <w:p w14:paraId="1D56687F">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应在“竞选文件”袋的封套上写明如下内容：</w:t>
            </w:r>
          </w:p>
          <w:p w14:paraId="0CD9F889">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竞选文件</w:t>
            </w:r>
          </w:p>
          <w:p w14:paraId="74259A90">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在规定的文件递交截止时间前不得开启</w:t>
            </w:r>
          </w:p>
          <w:p w14:paraId="2EA2DAC7">
            <w:pPr>
              <w:adjustRightInd w:val="0"/>
              <w:snapToGrid w:val="0"/>
              <w:rPr>
                <w:rFonts w:ascii="仿宋_GB2312" w:hAnsi="仿宋_GB2312" w:eastAsia="仿宋_GB2312" w:cs="仿宋_GB2312"/>
                <w:color w:val="0000FF"/>
                <w:szCs w:val="21"/>
              </w:rPr>
            </w:pPr>
            <w:r>
              <w:rPr>
                <w:rFonts w:hint="eastAsia" w:ascii="仿宋_GB2312" w:hAnsi="仿宋_GB2312" w:eastAsia="仿宋_GB2312" w:cs="仿宋_GB2312"/>
                <w:szCs w:val="21"/>
              </w:rPr>
              <w:t>竞选人名称：</w:t>
            </w:r>
            <w:r>
              <w:rPr>
                <w:rFonts w:hint="eastAsia" w:ascii="仿宋_GB2312" w:hAnsi="仿宋_GB2312" w:eastAsia="仿宋_GB2312" w:cs="仿宋_GB2312"/>
                <w:szCs w:val="21"/>
                <w:u w:val="single"/>
              </w:rPr>
              <w:t>（单位全称）</w:t>
            </w:r>
          </w:p>
        </w:tc>
      </w:tr>
      <w:tr w14:paraId="70E9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4C7A9E9B">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w:t>
            </w:r>
          </w:p>
        </w:tc>
        <w:tc>
          <w:tcPr>
            <w:tcW w:w="1396" w:type="dxa"/>
            <w:vAlign w:val="center"/>
          </w:tcPr>
          <w:p w14:paraId="73530779">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递交竞选文件地点和时间</w:t>
            </w:r>
          </w:p>
        </w:tc>
        <w:tc>
          <w:tcPr>
            <w:tcW w:w="7114" w:type="dxa"/>
            <w:vAlign w:val="center"/>
          </w:tcPr>
          <w:p w14:paraId="47AE72DC">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地点：</w:t>
            </w:r>
            <w:r>
              <w:rPr>
                <w:rFonts w:hint="eastAsia" w:ascii="仿宋_GB2312" w:hAnsi="仿宋_GB2312" w:eastAsia="仿宋_GB2312" w:cs="仿宋_GB2312"/>
                <w:bCs/>
                <w:kern w:val="0"/>
                <w:szCs w:val="21"/>
              </w:rPr>
              <w:t>重庆市两江新区杨柳北路1号1001室</w:t>
            </w:r>
          </w:p>
          <w:p w14:paraId="5A0E7489">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时间：详见比选公告</w:t>
            </w:r>
          </w:p>
        </w:tc>
      </w:tr>
      <w:tr w14:paraId="4209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13C49474">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w:t>
            </w:r>
          </w:p>
        </w:tc>
        <w:tc>
          <w:tcPr>
            <w:tcW w:w="1396" w:type="dxa"/>
            <w:vAlign w:val="center"/>
          </w:tcPr>
          <w:p w14:paraId="77B7B08F">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开启竞选文件时间和地点</w:t>
            </w:r>
          </w:p>
        </w:tc>
        <w:tc>
          <w:tcPr>
            <w:tcW w:w="7114" w:type="dxa"/>
            <w:vAlign w:val="center"/>
          </w:tcPr>
          <w:p w14:paraId="0543BD4C">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开启竞选文件时间：同递交截止时间</w:t>
            </w:r>
          </w:p>
          <w:p w14:paraId="64A878CA">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开启竞选文件地点：</w:t>
            </w:r>
            <w:r>
              <w:rPr>
                <w:rFonts w:hint="eastAsia" w:ascii="仿宋_GB2312" w:hAnsi="仿宋_GB2312" w:eastAsia="仿宋_GB2312" w:cs="仿宋_GB2312"/>
                <w:bCs/>
                <w:kern w:val="0"/>
                <w:szCs w:val="21"/>
              </w:rPr>
              <w:t>重庆市两江新区杨柳北路1号    室</w:t>
            </w:r>
          </w:p>
        </w:tc>
      </w:tr>
      <w:tr w14:paraId="47EB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D893256">
            <w:pPr>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w:t>
            </w:r>
          </w:p>
        </w:tc>
        <w:tc>
          <w:tcPr>
            <w:tcW w:w="1396" w:type="dxa"/>
            <w:vAlign w:val="center"/>
          </w:tcPr>
          <w:p w14:paraId="4288844C">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开启竞选文件</w:t>
            </w:r>
            <w:r>
              <w:rPr>
                <w:rFonts w:hint="eastAsia" w:ascii="仿宋_GB2312" w:hAnsi="仿宋_GB2312" w:eastAsia="仿宋_GB2312" w:cs="仿宋_GB2312"/>
                <w:kern w:val="0"/>
                <w:szCs w:val="21"/>
              </w:rPr>
              <w:t>程序</w:t>
            </w:r>
          </w:p>
        </w:tc>
        <w:tc>
          <w:tcPr>
            <w:tcW w:w="7114" w:type="dxa"/>
            <w:vAlign w:val="center"/>
          </w:tcPr>
          <w:p w14:paraId="1B845411">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主持人按下列程序进行开启竞选文件：</w:t>
            </w:r>
          </w:p>
          <w:p w14:paraId="74678C01">
            <w:pPr>
              <w:numPr>
                <w:ilvl w:val="0"/>
                <w:numId w:val="3"/>
              </w:num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宣布唱标人、记录人、监督人等有关人员姓名；</w:t>
            </w:r>
          </w:p>
          <w:p w14:paraId="73C54A2C">
            <w:pPr>
              <w:numPr>
                <w:ilvl w:val="0"/>
                <w:numId w:val="3"/>
              </w:num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公布在递交竞选文件截止时间前递交竞选文件的竞选人名称；</w:t>
            </w:r>
          </w:p>
          <w:p w14:paraId="38861492">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3. 密封情况检查：检查竞选文件的密封情况并确认；</w:t>
            </w:r>
          </w:p>
          <w:p w14:paraId="4E9FED1D">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4. 开启竞选文件顺序：随机开启；</w:t>
            </w:r>
          </w:p>
          <w:p w14:paraId="76EF3B4A">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5. 当众随机开启 “竞选文件”袋，公布竞选人名称及其他内容，并记录在案；</w:t>
            </w:r>
          </w:p>
          <w:p w14:paraId="14C13DA4">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6. 比选人代表、监督人、记录人等有关人员在开启竞选文件记录上签字确认；</w:t>
            </w:r>
          </w:p>
          <w:p w14:paraId="155DF24B">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7. 竞选会结束。</w:t>
            </w:r>
          </w:p>
        </w:tc>
      </w:tr>
      <w:tr w14:paraId="65D5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2" w:type="dxa"/>
            <w:vAlign w:val="center"/>
          </w:tcPr>
          <w:p w14:paraId="05798510">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w:t>
            </w:r>
          </w:p>
        </w:tc>
        <w:tc>
          <w:tcPr>
            <w:tcW w:w="1396" w:type="dxa"/>
            <w:vAlign w:val="center"/>
          </w:tcPr>
          <w:p w14:paraId="3A3C139E">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评审小组</w:t>
            </w:r>
          </w:p>
          <w:p w14:paraId="0CDEB579">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的组建</w:t>
            </w:r>
          </w:p>
        </w:tc>
        <w:tc>
          <w:tcPr>
            <w:tcW w:w="7114" w:type="dxa"/>
            <w:vAlign w:val="center"/>
          </w:tcPr>
          <w:p w14:paraId="4196D970">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szCs w:val="21"/>
              </w:rPr>
              <w:t>由比选人组建。</w:t>
            </w:r>
          </w:p>
        </w:tc>
      </w:tr>
      <w:tr w14:paraId="0B2A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124267D">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w:t>
            </w:r>
          </w:p>
        </w:tc>
        <w:tc>
          <w:tcPr>
            <w:tcW w:w="1396" w:type="dxa"/>
            <w:vAlign w:val="center"/>
          </w:tcPr>
          <w:p w14:paraId="3600E873">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是否授权评审小组确定中选候选人</w:t>
            </w:r>
          </w:p>
        </w:tc>
        <w:tc>
          <w:tcPr>
            <w:tcW w:w="7114" w:type="dxa"/>
            <w:vAlign w:val="center"/>
          </w:tcPr>
          <w:p w14:paraId="5B81EC4B">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否，选取5家竞选人作为年度定点维修竞选人，按中选候选人的一、二、三、四、五名排序确定入围竞选人。</w:t>
            </w:r>
          </w:p>
        </w:tc>
      </w:tr>
      <w:tr w14:paraId="0D7C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06BD628">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w:t>
            </w:r>
          </w:p>
        </w:tc>
        <w:tc>
          <w:tcPr>
            <w:tcW w:w="1396" w:type="dxa"/>
            <w:vAlign w:val="center"/>
          </w:tcPr>
          <w:p w14:paraId="659DAD11">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评审结</w:t>
            </w:r>
          </w:p>
          <w:p w14:paraId="3731197D">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果公示</w:t>
            </w:r>
          </w:p>
        </w:tc>
        <w:tc>
          <w:tcPr>
            <w:tcW w:w="7114" w:type="dxa"/>
            <w:vAlign w:val="center"/>
          </w:tcPr>
          <w:p w14:paraId="6410DE61">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szCs w:val="21"/>
              </w:rPr>
              <w:t>公示期为3日</w:t>
            </w:r>
            <w:r>
              <w:rPr>
                <w:rFonts w:hint="eastAsia" w:ascii="仿宋_GB2312" w:hAnsi="仿宋_GB2312" w:eastAsia="仿宋_GB2312" w:cs="仿宋_GB2312"/>
                <w:kern w:val="0"/>
                <w:szCs w:val="21"/>
              </w:rPr>
              <w:t>。</w:t>
            </w:r>
          </w:p>
        </w:tc>
      </w:tr>
      <w:tr w14:paraId="1616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B091150">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w:t>
            </w:r>
          </w:p>
        </w:tc>
        <w:tc>
          <w:tcPr>
            <w:tcW w:w="1396" w:type="dxa"/>
            <w:vAlign w:val="center"/>
          </w:tcPr>
          <w:p w14:paraId="185C6C53">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w:t>
            </w:r>
          </w:p>
        </w:tc>
        <w:tc>
          <w:tcPr>
            <w:tcW w:w="7114" w:type="dxa"/>
            <w:vAlign w:val="center"/>
          </w:tcPr>
          <w:p w14:paraId="4F4754D1">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出现以下情形本次比选失败：</w:t>
            </w:r>
          </w:p>
          <w:p w14:paraId="3A7A16E5">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1.比选截止时间止，竞选人少于5个的；</w:t>
            </w:r>
          </w:p>
          <w:p w14:paraId="668E728E">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2.经评审小组评审后否决所有竞选的；</w:t>
            </w:r>
          </w:p>
          <w:p w14:paraId="12ACEAA7">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3.经评审后，因不符合资格审查要求导致合格的竞选人不足5个的，评审小组应当否决全部竞选；因不符合资格审查要求以外的其他原因导致合格的竞选人不足5个的，评审小组可否决全部竞选，但有效竞选人的经济、技术等指标仍然具有市场竞争力，能够满足比选文件要求的，评审小组可继续评审并确定</w:t>
            </w:r>
            <w:r>
              <w:rPr>
                <w:rFonts w:hint="eastAsia" w:ascii="仿宋_GB2312" w:hAnsi="仿宋_GB2312" w:eastAsia="仿宋_GB2312" w:cs="仿宋_GB2312"/>
                <w:kern w:val="0"/>
                <w:szCs w:val="21"/>
              </w:rPr>
              <w:t>中选</w:t>
            </w:r>
            <w:r>
              <w:rPr>
                <w:rFonts w:hint="eastAsia" w:ascii="仿宋_GB2312" w:hAnsi="仿宋_GB2312" w:eastAsia="仿宋_GB2312" w:cs="仿宋_GB2312"/>
                <w:szCs w:val="21"/>
              </w:rPr>
              <w:t>候选人。</w:t>
            </w:r>
          </w:p>
        </w:tc>
      </w:tr>
    </w:tbl>
    <w:p w14:paraId="5151A776">
      <w:pPr>
        <w:pStyle w:val="2"/>
        <w:jc w:val="both"/>
        <w:rPr>
          <w:rFonts w:ascii="Times New Roman" w:hAnsi="Times New Roman" w:eastAsia="仿宋_GB2312"/>
          <w:sz w:val="32"/>
          <w:szCs w:val="32"/>
        </w:rPr>
      </w:pPr>
    </w:p>
    <w:p w14:paraId="77DD5BCF">
      <w:pPr>
        <w:pStyle w:val="2"/>
        <w:jc w:val="both"/>
        <w:rPr>
          <w:rFonts w:ascii="Times New Roman" w:hAnsi="Times New Roman" w:eastAsia="仿宋_GB2312"/>
          <w:sz w:val="32"/>
          <w:szCs w:val="32"/>
        </w:rPr>
      </w:pPr>
    </w:p>
    <w:p w14:paraId="23E1BC7E">
      <w:pPr>
        <w:pStyle w:val="2"/>
        <w:jc w:val="both"/>
        <w:rPr>
          <w:rFonts w:ascii="Times New Roman" w:hAnsi="Times New Roman" w:eastAsia="仿宋_GB2312"/>
          <w:sz w:val="32"/>
          <w:szCs w:val="32"/>
        </w:rPr>
      </w:pPr>
    </w:p>
    <w:p w14:paraId="3716A7D4">
      <w:pPr>
        <w:pStyle w:val="2"/>
        <w:jc w:val="both"/>
        <w:rPr>
          <w:rFonts w:ascii="Times New Roman" w:hAnsi="Times New Roman" w:eastAsia="仿宋_GB2312"/>
          <w:sz w:val="32"/>
          <w:szCs w:val="32"/>
        </w:rPr>
      </w:pPr>
    </w:p>
    <w:p w14:paraId="12DEE724">
      <w:pPr>
        <w:pStyle w:val="2"/>
        <w:jc w:val="both"/>
        <w:rPr>
          <w:rFonts w:ascii="Times New Roman" w:hAnsi="Times New Roman" w:eastAsia="仿宋_GB2312"/>
          <w:color w:val="FF0000"/>
          <w:sz w:val="32"/>
          <w:szCs w:val="32"/>
        </w:rPr>
      </w:pPr>
    </w:p>
    <w:p w14:paraId="3B4C8A2D">
      <w:pPr>
        <w:autoSpaceDE w:val="0"/>
        <w:autoSpaceDN w:val="0"/>
        <w:adjustRightInd w:val="0"/>
        <w:snapToGrid w:val="0"/>
        <w:spacing w:line="360" w:lineRule="auto"/>
        <w:outlineLvl w:val="0"/>
        <w:rPr>
          <w:rFonts w:ascii="Times New Roman" w:hAnsi="Times New Roman" w:eastAsia="仿宋_GB2312"/>
          <w:bCs/>
          <w:kern w:val="0"/>
          <w:sz w:val="32"/>
          <w:szCs w:val="32"/>
        </w:rPr>
      </w:pPr>
      <w:r>
        <w:rPr>
          <w:rFonts w:ascii="Times New Roman" w:hAnsi="Times New Roman" w:eastAsia="仿宋_GB2312"/>
          <w:color w:val="FF0000"/>
          <w:sz w:val="32"/>
          <w:szCs w:val="32"/>
        </w:rPr>
        <w:br w:type="page"/>
      </w:r>
      <w:r>
        <w:rPr>
          <w:rFonts w:hint="eastAsia" w:ascii="方正小标宋简体" w:hAnsi="方正小标宋简体" w:eastAsia="方正小标宋简体" w:cs="方正小标宋简体"/>
          <w:kern w:val="1"/>
          <w:sz w:val="32"/>
          <w:szCs w:val="32"/>
        </w:rPr>
        <w:t>附件3</w:t>
      </w:r>
    </w:p>
    <w:p w14:paraId="47AC8D26">
      <w:pPr>
        <w:autoSpaceDE w:val="0"/>
        <w:autoSpaceDN w:val="0"/>
        <w:adjustRightInd w:val="0"/>
        <w:snapToGrid w:val="0"/>
        <w:spacing w:line="360" w:lineRule="auto"/>
        <w:jc w:val="center"/>
        <w:outlineLvl w:val="0"/>
        <w:rPr>
          <w:rFonts w:ascii="Times New Roman" w:hAnsi="Times New Roman" w:eastAsia="方正小标宋_GBK"/>
          <w:sz w:val="44"/>
          <w:szCs w:val="44"/>
        </w:rPr>
      </w:pPr>
      <w:r>
        <w:rPr>
          <w:rFonts w:ascii="Times New Roman" w:hAnsi="Times New Roman" w:eastAsia="方正小标宋_GBK"/>
          <w:b/>
          <w:kern w:val="0"/>
          <w:sz w:val="44"/>
          <w:szCs w:val="44"/>
        </w:rPr>
        <w:t>评分标准</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15"/>
        <w:gridCol w:w="1578"/>
        <w:gridCol w:w="175"/>
        <w:gridCol w:w="5476"/>
      </w:tblGrid>
      <w:tr w14:paraId="6DFC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5" w:type="dxa"/>
            <w:gridSpan w:val="2"/>
            <w:vAlign w:val="center"/>
          </w:tcPr>
          <w:p w14:paraId="65953A82">
            <w:pPr>
              <w:spacing w:line="400" w:lineRule="exact"/>
              <w:ind w:firstLine="525" w:firstLineChars="250"/>
              <w:rPr>
                <w:rFonts w:ascii="仿宋_GB2312" w:hAnsi="仿宋_GB2312" w:eastAsia="仿宋_GB2312" w:cs="仿宋_GB2312"/>
                <w:kern w:val="0"/>
                <w:szCs w:val="21"/>
              </w:rPr>
            </w:pPr>
            <w:bookmarkStart w:id="20" w:name="CQZH1_07"/>
            <w:r>
              <w:rPr>
                <w:rFonts w:hint="eastAsia" w:ascii="仿宋_GB2312" w:hAnsi="仿宋_GB2312" w:eastAsia="仿宋_GB2312" w:cs="仿宋_GB2312"/>
                <w:kern w:val="0"/>
                <w:szCs w:val="21"/>
              </w:rPr>
              <w:t>1</w:t>
            </w:r>
          </w:p>
        </w:tc>
        <w:tc>
          <w:tcPr>
            <w:tcW w:w="1753" w:type="dxa"/>
            <w:gridSpan w:val="2"/>
            <w:vAlign w:val="center"/>
          </w:tcPr>
          <w:p w14:paraId="57D87B34">
            <w:pPr>
              <w:tabs>
                <w:tab w:val="left" w:pos="1875"/>
              </w:tabs>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分值构成</w:t>
            </w:r>
          </w:p>
          <w:p w14:paraId="4082982A">
            <w:pPr>
              <w:tabs>
                <w:tab w:val="left" w:pos="1875"/>
              </w:tabs>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(总分100分)</w:t>
            </w:r>
          </w:p>
        </w:tc>
        <w:tc>
          <w:tcPr>
            <w:tcW w:w="5476" w:type="dxa"/>
            <w:vAlign w:val="center"/>
          </w:tcPr>
          <w:p w14:paraId="6945390E">
            <w:pPr>
              <w:snapToGrid w:val="0"/>
              <w:spacing w:line="400" w:lineRule="exact"/>
              <w:ind w:firstLine="315" w:firstLineChars="150"/>
              <w:rPr>
                <w:rFonts w:ascii="仿宋_GB2312" w:hAnsi="仿宋_GB2312" w:eastAsia="仿宋_GB2312" w:cs="仿宋_GB2312"/>
                <w:szCs w:val="21"/>
              </w:rPr>
            </w:pPr>
            <w:r>
              <w:rPr>
                <w:rFonts w:hint="eastAsia" w:ascii="仿宋_GB2312" w:hAnsi="仿宋_GB2312" w:eastAsia="仿宋_GB2312" w:cs="仿宋_GB2312"/>
                <w:szCs w:val="21"/>
              </w:rPr>
              <w:t>（1）技术部分：</w:t>
            </w:r>
            <w:r>
              <w:rPr>
                <w:rFonts w:hint="eastAsia" w:ascii="仿宋_GB2312" w:hAnsi="仿宋_GB2312" w:eastAsia="仿宋_GB2312" w:cs="仿宋_GB2312"/>
                <w:szCs w:val="21"/>
                <w:u w:val="single"/>
              </w:rPr>
              <w:t>70</w:t>
            </w:r>
            <w:r>
              <w:rPr>
                <w:rFonts w:hint="eastAsia" w:ascii="仿宋_GB2312" w:hAnsi="仿宋_GB2312" w:eastAsia="仿宋_GB2312" w:cs="仿宋_GB2312"/>
                <w:szCs w:val="21"/>
              </w:rPr>
              <w:t>分；</w:t>
            </w:r>
          </w:p>
          <w:p w14:paraId="097684FA">
            <w:pPr>
              <w:snapToGrid w:val="0"/>
              <w:spacing w:line="400" w:lineRule="exact"/>
              <w:ind w:firstLine="315" w:firstLineChars="150"/>
              <w:rPr>
                <w:rFonts w:ascii="仿宋_GB2312" w:hAnsi="仿宋_GB2312" w:eastAsia="仿宋_GB2312" w:cs="仿宋_GB2312"/>
                <w:szCs w:val="21"/>
              </w:rPr>
            </w:pPr>
            <w:r>
              <w:rPr>
                <w:rFonts w:hint="eastAsia" w:ascii="仿宋_GB2312" w:hAnsi="仿宋_GB2312" w:eastAsia="仿宋_GB2312" w:cs="仿宋_GB2312"/>
                <w:szCs w:val="21"/>
              </w:rPr>
              <w:t>（2）商务部分：</w:t>
            </w:r>
            <w:r>
              <w:rPr>
                <w:rFonts w:hint="eastAsia" w:ascii="仿宋_GB2312" w:hAnsi="仿宋_GB2312" w:eastAsia="仿宋_GB2312" w:cs="仿宋_GB2312"/>
                <w:szCs w:val="21"/>
                <w:u w:val="single"/>
              </w:rPr>
              <w:t>30</w:t>
            </w:r>
            <w:r>
              <w:rPr>
                <w:rFonts w:hint="eastAsia" w:ascii="仿宋_GB2312" w:hAnsi="仿宋_GB2312" w:eastAsia="仿宋_GB2312" w:cs="仿宋_GB2312"/>
                <w:szCs w:val="21"/>
              </w:rPr>
              <w:t>分。</w:t>
            </w:r>
          </w:p>
        </w:tc>
      </w:tr>
      <w:tr w14:paraId="7573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0" w:type="dxa"/>
            <w:vMerge w:val="restart"/>
            <w:vAlign w:val="center"/>
          </w:tcPr>
          <w:p w14:paraId="32B6A6A9">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1.1（1）</w:t>
            </w:r>
          </w:p>
        </w:tc>
        <w:tc>
          <w:tcPr>
            <w:tcW w:w="1415" w:type="dxa"/>
            <w:vMerge w:val="restart"/>
            <w:vAlign w:val="center"/>
          </w:tcPr>
          <w:p w14:paraId="590694FA">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技术部分</w:t>
            </w:r>
          </w:p>
          <w:p w14:paraId="722280DF">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评分标准</w:t>
            </w:r>
          </w:p>
          <w:p w14:paraId="754307F3">
            <w:pPr>
              <w:pStyle w:val="8"/>
              <w:rPr>
                <w:rFonts w:ascii="仿宋_GB2312" w:hAnsi="仿宋_GB2312" w:eastAsia="仿宋_GB2312" w:cs="仿宋_GB2312"/>
                <w:sz w:val="21"/>
                <w:szCs w:val="21"/>
                <w:u w:val="none"/>
                <w:lang w:eastAsia="zh-CN"/>
              </w:rPr>
            </w:pPr>
            <w:r>
              <w:rPr>
                <w:rFonts w:hint="eastAsia" w:ascii="仿宋_GB2312" w:hAnsi="仿宋_GB2312" w:eastAsia="仿宋_GB2312" w:cs="仿宋_GB2312"/>
                <w:sz w:val="21"/>
                <w:szCs w:val="21"/>
                <w:u w:val="none"/>
                <w:lang w:eastAsia="zh-CN"/>
              </w:rPr>
              <w:t>（70%）</w:t>
            </w:r>
          </w:p>
        </w:tc>
        <w:tc>
          <w:tcPr>
            <w:tcW w:w="1753" w:type="dxa"/>
            <w:gridSpan w:val="2"/>
            <w:vAlign w:val="center"/>
          </w:tcPr>
          <w:p w14:paraId="23CB96D4">
            <w:pPr>
              <w:pStyle w:val="6"/>
              <w:spacing w:line="460" w:lineRule="exact"/>
              <w:ind w:left="0" w:left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对本项目认知</w:t>
            </w:r>
          </w:p>
          <w:p w14:paraId="478C1588">
            <w:pPr>
              <w:pStyle w:val="6"/>
              <w:spacing w:line="46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5476" w:type="dxa"/>
            <w:vAlign w:val="center"/>
          </w:tcPr>
          <w:p w14:paraId="4A733B09">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认知清楚准确得10-7分；认知较清楚准确得6-4分；认知基本清楚准确得3-1分；认知不清楚准确得0分。</w:t>
            </w:r>
          </w:p>
        </w:tc>
      </w:tr>
      <w:tr w14:paraId="5EA9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14:paraId="5C82B1F1">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31686265">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6239DD4E">
            <w:pPr>
              <w:pStyle w:val="6"/>
              <w:spacing w:line="460" w:lineRule="exact"/>
              <w:ind w:left="0" w:leftChars="0"/>
              <w:rPr>
                <w:rFonts w:ascii="仿宋_GB2312" w:hAnsi="仿宋_GB2312" w:eastAsia="仿宋_GB2312" w:cs="仿宋_GB2312"/>
                <w:sz w:val="21"/>
                <w:szCs w:val="21"/>
              </w:rPr>
            </w:pPr>
            <w:r>
              <w:rPr>
                <w:rFonts w:hint="eastAsia" w:ascii="仿宋_GB2312" w:hAnsi="仿宋_GB2312" w:eastAsia="仿宋_GB2312" w:cs="仿宋_GB2312"/>
                <w:sz w:val="21"/>
                <w:szCs w:val="21"/>
              </w:rPr>
              <w:t>售后服务（10分）</w:t>
            </w:r>
          </w:p>
        </w:tc>
        <w:tc>
          <w:tcPr>
            <w:tcW w:w="5476" w:type="dxa"/>
            <w:vAlign w:val="center"/>
          </w:tcPr>
          <w:p w14:paraId="3B202C0D">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根据竞选人的售后服务方案内容进行综合评价（方案内容包含但不限于：服务范围、服务保证、人员配备、保障措施、服务体系、人员培训等进行横向比较综合评审）。</w:t>
            </w:r>
          </w:p>
          <w:p w14:paraId="516E0018">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（1）售后服务方案根据上述内容要求编制具体全面，服务范围广泛，保障措施完善，人员齐全，服务体系全面合理、人员培训安排得当：得10-7分； </w:t>
            </w:r>
          </w:p>
          <w:p w14:paraId="56556A64">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（2）售后服务方案根据上述内容要求编制较简单，服务范围、保障措施、人员配置、服务体系一般、人员培训安排一般：得6-4分；</w:t>
            </w:r>
          </w:p>
          <w:p w14:paraId="69F04941">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（3）售后服务方案根据上述内容要求编制粗陋，服务范围、保障措施、人员配置、服务体系较差、人员培训安排较差：得3-1分；</w:t>
            </w:r>
          </w:p>
          <w:p w14:paraId="203375C1">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（4）售后服务方案不满足比选人需求或未提供售后服务方案：得0分。</w:t>
            </w:r>
          </w:p>
        </w:tc>
      </w:tr>
      <w:tr w14:paraId="3D36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14:paraId="56B95529">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36625C4F">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15996700">
            <w:pPr>
              <w:tabs>
                <w:tab w:val="left" w:pos="1875"/>
              </w:tabs>
              <w:spacing w:line="400" w:lineRule="exact"/>
              <w:jc w:val="left"/>
              <w:rPr>
                <w:rFonts w:ascii="仿宋_GB2312" w:hAnsi="仿宋_GB2312" w:eastAsia="仿宋_GB2312" w:cs="仿宋_GB2312"/>
                <w:szCs w:val="21"/>
              </w:rPr>
            </w:pPr>
            <w:r>
              <w:rPr>
                <w:rFonts w:hint="eastAsia" w:ascii="仿宋_GB2312" w:hAnsi="仿宋_GB2312" w:eastAsia="仿宋_GB2312" w:cs="仿宋_GB2312"/>
                <w:kern w:val="0"/>
              </w:rPr>
              <w:t>文明施工管理方案与措施</w:t>
            </w:r>
            <w:r>
              <w:rPr>
                <w:rFonts w:hint="eastAsia" w:ascii="仿宋_GB2312" w:hAnsi="仿宋_GB2312" w:eastAsia="仿宋_GB2312" w:cs="仿宋_GB2312"/>
                <w:szCs w:val="21"/>
              </w:rPr>
              <w:t>（10分）</w:t>
            </w:r>
          </w:p>
        </w:tc>
        <w:tc>
          <w:tcPr>
            <w:tcW w:w="5476" w:type="dxa"/>
            <w:vAlign w:val="center"/>
          </w:tcPr>
          <w:p w14:paraId="08C05ED6">
            <w:pPr>
              <w:snapToGrid w:val="0"/>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10分，编制要点：建立文明施工管理方案，可操作的项目文明施工管理制度。</w:t>
            </w:r>
          </w:p>
          <w:p w14:paraId="7ABB4812">
            <w:pPr>
              <w:snapToGrid w:val="0"/>
              <w:spacing w:line="40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优秀得10-8分，良好得7-5分，一般得4-1分，差得0分。</w:t>
            </w:r>
          </w:p>
        </w:tc>
      </w:tr>
      <w:tr w14:paraId="4A8B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820" w:type="dxa"/>
            <w:vMerge w:val="continue"/>
            <w:vAlign w:val="center"/>
          </w:tcPr>
          <w:p w14:paraId="0DB6B254">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4BF59BD8">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6B17836D">
            <w:pPr>
              <w:pStyle w:val="6"/>
              <w:spacing w:line="460" w:lineRule="exact"/>
              <w:ind w:left="0" w:left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项目实施保障</w:t>
            </w:r>
          </w:p>
          <w:p w14:paraId="122CA455">
            <w:pPr>
              <w:pStyle w:val="6"/>
              <w:spacing w:line="460" w:lineRule="exact"/>
              <w:ind w:left="0" w:left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5476" w:type="dxa"/>
            <w:vAlign w:val="center"/>
          </w:tcPr>
          <w:p w14:paraId="065DC23F">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针对该项目的施工组织、维修工期、安全生产等是否科学合理（如具体进场时间、施工流程是否快捷高效）进行综合评审。优秀得10-7分，良好得6-4分，一般得3-1分，差得0分。</w:t>
            </w:r>
          </w:p>
        </w:tc>
      </w:tr>
      <w:tr w14:paraId="42E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820" w:type="dxa"/>
            <w:vMerge w:val="continue"/>
            <w:vAlign w:val="center"/>
          </w:tcPr>
          <w:p w14:paraId="2966728D">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6A53610C">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009587B8">
            <w:pPr>
              <w:pStyle w:val="6"/>
              <w:spacing w:line="460" w:lineRule="exact"/>
              <w:ind w:left="0" w:left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特种作业方案(15分)</w:t>
            </w:r>
          </w:p>
        </w:tc>
        <w:tc>
          <w:tcPr>
            <w:tcW w:w="5476" w:type="dxa"/>
            <w:vAlign w:val="center"/>
          </w:tcPr>
          <w:p w14:paraId="33E7A36D">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（1）优秀得（11-15 分）：</w:t>
            </w:r>
          </w:p>
          <w:p w14:paraId="48B7B1BA">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方案详细覆盖高空作业、电气施工等特种作业，明确安全防护措施（如安全带、防坠网）和应急预案（如火灾、坠落处理）。团队经验丰富，能高效处理复杂场景，使用先进技术提升施工质量，最大限度减少对日常工作的干扰。</w:t>
            </w:r>
          </w:p>
          <w:p w14:paraId="367BBB5E">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（2）良好得（6-10 分）：</w:t>
            </w:r>
          </w:p>
          <w:p w14:paraId="0C9439D3">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方案包含基本安全措施（如常规防护装备）和应急预案，能应对一般作业需求。团队施工计划合理，但创新性有限，需优化细节（如加强应急演练）。整体可行，但风险控制能力中等。</w:t>
            </w:r>
          </w:p>
          <w:p w14:paraId="006297A5">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（3）一般得（1-5分）：</w:t>
            </w:r>
          </w:p>
          <w:p w14:paraId="51172884">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方案不完整，缺乏关键安全步骤（如未指定安全负责人）或应急预案，团队经验不足。施工计划模糊，风险控制薄弱（如未评估潜在危险），可能严重影响进度和质量，存在安全隐患。</w:t>
            </w:r>
          </w:p>
          <w:p w14:paraId="73932795">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（4）未提供得（0 分）：</w:t>
            </w:r>
          </w:p>
          <w:p w14:paraId="2E896258">
            <w:pPr>
              <w:pStyle w:val="6"/>
              <w:spacing w:line="460" w:lineRule="exact"/>
              <w:ind w:left="0" w:leftChars="0" w:firstLine="420" w:firstLineChars="20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未提供方案，或方案不满足比选需求。</w:t>
            </w:r>
          </w:p>
        </w:tc>
      </w:tr>
      <w:tr w14:paraId="294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0" w:type="dxa"/>
            <w:vMerge w:val="continue"/>
            <w:vAlign w:val="center"/>
          </w:tcPr>
          <w:p w14:paraId="07A068A0">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7FA147F9">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2C71CB42">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质量安全管理方案及质量控制（15分）</w:t>
            </w:r>
          </w:p>
        </w:tc>
        <w:tc>
          <w:tcPr>
            <w:tcW w:w="5476" w:type="dxa"/>
            <w:vAlign w:val="center"/>
          </w:tcPr>
          <w:p w14:paraId="61CA22BB">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竞选人编制的方案内容包含但不限于质量安全管理方案、落实质量与安全检查制度、质量与安全的预控、质量与安全的控制等方面内容进行评定。优秀得11-15分，良好得6-10分，一般得1-5分，未提供得0分。</w:t>
            </w:r>
          </w:p>
        </w:tc>
      </w:tr>
      <w:tr w14:paraId="5C3D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20" w:type="dxa"/>
            <w:vMerge w:val="restart"/>
            <w:vAlign w:val="center"/>
          </w:tcPr>
          <w:p w14:paraId="5ECC2EC8">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1.1（2）</w:t>
            </w:r>
          </w:p>
        </w:tc>
        <w:tc>
          <w:tcPr>
            <w:tcW w:w="1415" w:type="dxa"/>
            <w:vMerge w:val="restart"/>
            <w:vAlign w:val="center"/>
          </w:tcPr>
          <w:p w14:paraId="20DAB43F">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商务部分</w:t>
            </w:r>
          </w:p>
          <w:p w14:paraId="7F6641C7">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评分标准</w:t>
            </w:r>
          </w:p>
          <w:p w14:paraId="25432DA1">
            <w:pPr>
              <w:pStyle w:val="8"/>
              <w:rPr>
                <w:rFonts w:ascii="仿宋_GB2312" w:hAnsi="仿宋_GB2312" w:eastAsia="仿宋_GB2312" w:cs="仿宋_GB2312"/>
                <w:szCs w:val="21"/>
                <w:lang w:eastAsia="zh-CN"/>
              </w:rPr>
            </w:pPr>
            <w:r>
              <w:rPr>
                <w:rFonts w:hint="eastAsia" w:ascii="仿宋_GB2312" w:hAnsi="仿宋_GB2312" w:eastAsia="仿宋_GB2312" w:cs="仿宋_GB2312"/>
                <w:sz w:val="21"/>
                <w:szCs w:val="21"/>
                <w:u w:val="none"/>
                <w:lang w:eastAsia="zh-CN"/>
              </w:rPr>
              <w:t>（30%）</w:t>
            </w:r>
          </w:p>
        </w:tc>
        <w:tc>
          <w:tcPr>
            <w:tcW w:w="1753" w:type="dxa"/>
            <w:gridSpan w:val="2"/>
            <w:vAlign w:val="center"/>
          </w:tcPr>
          <w:p w14:paraId="7A9675C4">
            <w:pPr>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建筑装饰装修/维修业绩（</w:t>
            </w:r>
            <w:r>
              <w:rPr>
                <w:rFonts w:ascii="仿宋_GB2312" w:hAnsi="仿宋_GB2312" w:eastAsia="仿宋_GB2312" w:cs="仿宋_GB2312"/>
                <w:szCs w:val="21"/>
                <w:highlight w:val="none"/>
              </w:rPr>
              <w:t>5</w:t>
            </w:r>
            <w:r>
              <w:rPr>
                <w:rFonts w:hint="eastAsia" w:ascii="仿宋_GB2312" w:hAnsi="仿宋_GB2312" w:eastAsia="仿宋_GB2312" w:cs="仿宋_GB2312"/>
                <w:szCs w:val="21"/>
                <w:highlight w:val="none"/>
              </w:rPr>
              <w:t>分）</w:t>
            </w:r>
          </w:p>
        </w:tc>
        <w:tc>
          <w:tcPr>
            <w:tcW w:w="5476" w:type="dxa"/>
            <w:vAlign w:val="center"/>
          </w:tcPr>
          <w:p w14:paraId="00BCE165">
            <w:pPr>
              <w:pStyle w:val="6"/>
              <w:spacing w:line="400" w:lineRule="exact"/>
              <w:ind w:left="0" w:leftChars="0" w:firstLine="42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1.基础要求：在满足资格审查要求的基础上，业绩时间范围为2023年1月1日至今（以合同签订时间为准）；</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    2.计分规则：每提供1个符合要求的“建筑装饰装修工程”或“建筑维修工程”业绩得</w:t>
            </w: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rPr>
              <w:t>分，本项最高得</w:t>
            </w: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    3.排除情形：仅提供框架合同无具体项目内容、未体现“建筑装饰装修”或 “建筑维修”核心工作的业绩不计分。</w:t>
            </w:r>
          </w:p>
          <w:p w14:paraId="3F59392B">
            <w:pPr>
              <w:pStyle w:val="6"/>
              <w:spacing w:line="400" w:lineRule="exact"/>
              <w:ind w:left="0" w:leftChars="0" w:firstLine="42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①中标通知书或合同协议书复印件（加盖竞选人单位公章）；②合同需包含签订时间、项目名称、项目内容（明确“建筑装饰装修”或“建筑维修”）、甲乙双方盖章页；③若提供中标通知书，需补充体现中标项目内容及公示信息（如有）。</w:t>
            </w:r>
          </w:p>
        </w:tc>
      </w:tr>
      <w:tr w14:paraId="524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820" w:type="dxa"/>
            <w:vMerge w:val="continue"/>
            <w:vAlign w:val="center"/>
          </w:tcPr>
          <w:p w14:paraId="65558A9B">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6466A687">
            <w:pPr>
              <w:pStyle w:val="8"/>
              <w:rPr>
                <w:rFonts w:ascii="仿宋_GB2312" w:hAnsi="仿宋_GB2312" w:eastAsia="仿宋_GB2312" w:cs="仿宋_GB2312"/>
                <w:sz w:val="21"/>
                <w:szCs w:val="21"/>
                <w:u w:val="none"/>
                <w:lang w:eastAsia="zh-CN"/>
              </w:rPr>
            </w:pPr>
          </w:p>
        </w:tc>
        <w:tc>
          <w:tcPr>
            <w:tcW w:w="1753" w:type="dxa"/>
            <w:gridSpan w:val="2"/>
            <w:vAlign w:val="center"/>
          </w:tcPr>
          <w:p w14:paraId="0811131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特种作业的物业维修业绩（5分）</w:t>
            </w:r>
          </w:p>
        </w:tc>
        <w:tc>
          <w:tcPr>
            <w:tcW w:w="5476" w:type="dxa"/>
            <w:vAlign w:val="center"/>
          </w:tcPr>
          <w:p w14:paraId="00513331">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1.时间范围：2023年1月1日至今（以合同签订时间为准）；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    2.计分规则：每提供1个“含特种作业的物业维修项目” 且材料齐全（合同+验收记录均符合要求），得1分，本项最高得5分；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    3.合格业绩界定：需为物业场景下的维修项目（如小区物业、商业物业维修），且合同中明确体现特种作业内容（高空维修、电气特种检修、焊接作业等），材料不全或特种作业内容不明确的业绩不计分。</w:t>
            </w:r>
          </w:p>
          <w:p w14:paraId="0C3732A4">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注：①业绩合同复印件（加盖竞选人单位公章）：需体现签订时间、物业维修项目名称、特种作业具体内容、甲乙双方盖章页；②对应项目的业主验收记录复印件（加盖竞选人单位公章）：需体现项目名称、验收结论（合格/通过）、业主方签字或盖章、验收时间。</w:t>
            </w:r>
          </w:p>
        </w:tc>
      </w:tr>
      <w:tr w14:paraId="5D31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0" w:type="dxa"/>
            <w:vMerge w:val="continue"/>
            <w:vAlign w:val="center"/>
          </w:tcPr>
          <w:p w14:paraId="1260FC84">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0DBA86EC">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3A8224C5">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项目经理业绩</w:t>
            </w:r>
          </w:p>
          <w:p w14:paraId="2ECE123B">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（2分）</w:t>
            </w:r>
          </w:p>
        </w:tc>
        <w:tc>
          <w:tcPr>
            <w:tcW w:w="5476" w:type="dxa"/>
            <w:vAlign w:val="center"/>
          </w:tcPr>
          <w:p w14:paraId="6128D969">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2023年1月1日至今（以合同签订时间为准），本项目拟派项目经理具有类似的建筑装饰装修工程或者建筑维修项目中担任项目经理的业绩。每具有1个，得1分，最高得2分。</w:t>
            </w:r>
          </w:p>
          <w:p w14:paraId="61299B02">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提供：中标通知书或合同协议书复印件，并加盖竞选人单位公章。若以上资料无法体现项目经理情况则还须提供业主证明。</w:t>
            </w:r>
          </w:p>
          <w:p w14:paraId="7D668FDA">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注：资格审查业绩不计分。</w:t>
            </w:r>
          </w:p>
        </w:tc>
      </w:tr>
      <w:tr w14:paraId="3278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0" w:type="dxa"/>
            <w:vMerge w:val="continue"/>
            <w:vAlign w:val="center"/>
          </w:tcPr>
          <w:p w14:paraId="37BC22C3">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26C0BC40">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12399BC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特种作业</w:t>
            </w:r>
          </w:p>
          <w:p w14:paraId="0320147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设备保障（5分）</w:t>
            </w:r>
          </w:p>
        </w:tc>
        <w:tc>
          <w:tcPr>
            <w:tcW w:w="5476" w:type="dxa"/>
            <w:vAlign w:val="center"/>
          </w:tcPr>
          <w:p w14:paraId="46B83CEF">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具备物业零星维修所需全部核心特种作业设备（如高空作业平台、绝缘焊机、防坠装备、绝缘检测工具），且每具备一种作业设备得1分，该项不超过5分。</w:t>
            </w:r>
          </w:p>
          <w:p w14:paraId="6CD3B400">
            <w:pPr>
              <w:pStyle w:val="6"/>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注：特种作业设备清单（明确设备名称、型号、数量）；（加盖公章）</w:t>
            </w:r>
          </w:p>
        </w:tc>
      </w:tr>
      <w:tr w14:paraId="0AB3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0" w:type="dxa"/>
            <w:vMerge w:val="continue"/>
            <w:vAlign w:val="center"/>
          </w:tcPr>
          <w:p w14:paraId="70FB6D5F">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2F58DA4A">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22EB16E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特种作业人</w:t>
            </w:r>
          </w:p>
          <w:p w14:paraId="0B18EFF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员保障（3分）</w:t>
            </w:r>
          </w:p>
        </w:tc>
        <w:tc>
          <w:tcPr>
            <w:tcW w:w="5476" w:type="dxa"/>
            <w:vAlign w:val="center"/>
          </w:tcPr>
          <w:p w14:paraId="6694B465">
            <w:pPr>
              <w:pStyle w:val="6"/>
              <w:numPr>
                <w:ilvl w:val="0"/>
                <w:numId w:val="4"/>
              </w:numPr>
              <w:spacing w:line="400" w:lineRule="exact"/>
              <w:ind w:left="0" w:leftChars="0"/>
              <w:rPr>
                <w:rFonts w:ascii="仿宋_GB2312" w:hAnsi="仿宋_GB2312" w:eastAsia="仿宋_GB2312" w:cs="仿宋_GB2312"/>
                <w:sz w:val="21"/>
                <w:szCs w:val="21"/>
              </w:rPr>
            </w:pPr>
            <w:r>
              <w:rPr>
                <w:rFonts w:hint="eastAsia" w:ascii="仿宋_GB2312" w:hAnsi="仿宋_GB2312" w:eastAsia="仿宋_GB2312" w:cs="仿宋_GB2312"/>
                <w:sz w:val="21"/>
                <w:szCs w:val="21"/>
              </w:rPr>
              <w:t>合格人员界定：拟派人员需同时满足“持有效《特种作业操作证》（证书在有效期内）；</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2.计分规则：每提供1名符合上述条件的特种作业人员，得1分；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3.总分上限：本项最高得3分（即最多按3名合格人员计分，超出人数不额外加分）；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4.无效情形：人员未提供操作证、证书过期，该人员不计分；仅提供人员名单无对应材料的，整体得0分。</w:t>
            </w:r>
          </w:p>
          <w:p w14:paraId="05C66177">
            <w:pPr>
              <w:pStyle w:val="6"/>
              <w:spacing w:line="400" w:lineRule="exact"/>
              <w:ind w:left="0" w:leftChars="0"/>
              <w:rPr>
                <w:rFonts w:ascii="仿宋_GB2312" w:hAnsi="仿宋_GB2312" w:eastAsia="仿宋_GB2312" w:cs="仿宋_GB2312"/>
                <w:sz w:val="21"/>
                <w:szCs w:val="21"/>
              </w:rPr>
            </w:pPr>
            <w:r>
              <w:rPr>
                <w:rFonts w:hint="eastAsia" w:ascii="仿宋_GB2312" w:hAnsi="仿宋_GB2312" w:eastAsia="仿宋_GB2312" w:cs="仿宋_GB2312"/>
                <w:sz w:val="21"/>
                <w:szCs w:val="21"/>
              </w:rPr>
              <w:t>注：①拟派特种作业人员清单（需按每人单独列明姓名、特种作业工种、《特种作业操作证》编号，加盖竞选人单位公章）；</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②每人对应的《特种作业操作证》复印件（需清晰体现证书有效期、工种，加盖竞选人单位公章）。</w:t>
            </w:r>
          </w:p>
        </w:tc>
      </w:tr>
      <w:tr w14:paraId="6C9A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0" w:type="dxa"/>
            <w:vMerge w:val="continue"/>
            <w:vAlign w:val="center"/>
          </w:tcPr>
          <w:p w14:paraId="67CCC860">
            <w:pPr>
              <w:snapToGrid w:val="0"/>
              <w:spacing w:line="400" w:lineRule="exact"/>
              <w:jc w:val="center"/>
              <w:rPr>
                <w:rFonts w:ascii="仿宋_GB2312" w:hAnsi="仿宋_GB2312" w:eastAsia="仿宋_GB2312" w:cs="仿宋_GB2312"/>
                <w:kern w:val="0"/>
                <w:szCs w:val="21"/>
              </w:rPr>
            </w:pPr>
          </w:p>
        </w:tc>
        <w:tc>
          <w:tcPr>
            <w:tcW w:w="1415" w:type="dxa"/>
            <w:vMerge w:val="continue"/>
            <w:vAlign w:val="center"/>
          </w:tcPr>
          <w:p w14:paraId="1C5D1533">
            <w:pPr>
              <w:snapToGrid w:val="0"/>
              <w:spacing w:line="400" w:lineRule="exact"/>
              <w:jc w:val="center"/>
              <w:rPr>
                <w:rFonts w:ascii="仿宋_GB2312" w:hAnsi="仿宋_GB2312" w:eastAsia="仿宋_GB2312" w:cs="仿宋_GB2312"/>
                <w:kern w:val="0"/>
                <w:szCs w:val="21"/>
              </w:rPr>
            </w:pPr>
          </w:p>
        </w:tc>
        <w:tc>
          <w:tcPr>
            <w:tcW w:w="1753" w:type="dxa"/>
            <w:gridSpan w:val="2"/>
            <w:vAlign w:val="center"/>
          </w:tcPr>
          <w:p w14:paraId="07CC79ED">
            <w:pPr>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企业实力及</w:t>
            </w:r>
          </w:p>
          <w:p w14:paraId="7D9C30A7">
            <w:pPr>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持证上岗要求</w:t>
            </w:r>
          </w:p>
          <w:p w14:paraId="39B95FD6">
            <w:pPr>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10</w:t>
            </w:r>
            <w:r>
              <w:rPr>
                <w:rFonts w:hint="eastAsia" w:ascii="仿宋_GB2312" w:hAnsi="仿宋_GB2312" w:eastAsia="仿宋_GB2312" w:cs="仿宋_GB2312"/>
                <w:szCs w:val="21"/>
                <w:highlight w:val="none"/>
              </w:rPr>
              <w:t>分）</w:t>
            </w:r>
          </w:p>
        </w:tc>
        <w:tc>
          <w:tcPr>
            <w:tcW w:w="5476" w:type="dxa"/>
            <w:vAlign w:val="center"/>
          </w:tcPr>
          <w:p w14:paraId="54E58E26">
            <w:pPr>
              <w:pStyle w:val="6"/>
              <w:spacing w:line="400" w:lineRule="exact"/>
              <w:ind w:left="0" w:leftChars="0"/>
              <w:rPr>
                <w:rFonts w:ascii="仿宋_GB2312" w:hAnsi="仿宋_GB2312" w:eastAsia="仿宋_GB2312" w:cs="仿宋_GB2312"/>
                <w:sz w:val="21"/>
                <w:szCs w:val="21"/>
                <w:highlight w:val="none"/>
              </w:rPr>
            </w:pPr>
            <w:bookmarkStart w:id="21" w:name="OLE_LINK2"/>
            <w:bookmarkStart w:id="22" w:name="OLE_LINK3"/>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rPr>
              <w:t>企业实力要求（</w:t>
            </w: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rPr>
              <w:t>分）</w:t>
            </w:r>
          </w:p>
          <w:p w14:paraId="3831B747">
            <w:pPr>
              <w:pStyle w:val="6"/>
              <w:spacing w:line="400" w:lineRule="exact"/>
              <w:ind w:left="0" w:leftChars="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①具备有效的消防设施工程专业承包二级及以上资质的，加1分；未提供或不匹配：得0分；</w:t>
            </w:r>
          </w:p>
          <w:p w14:paraId="5F6BD106">
            <w:pPr>
              <w:pStyle w:val="6"/>
              <w:spacing w:line="400" w:lineRule="exact"/>
              <w:ind w:left="0" w:leftChars="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②建筑机电安装工程专业承包三级及以上资质，加</w:t>
            </w: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rPr>
              <w:t>分；未提供或不匹配：得0分；</w:t>
            </w:r>
          </w:p>
          <w:p w14:paraId="001E16E4">
            <w:pPr>
              <w:pStyle w:val="6"/>
              <w:spacing w:line="400" w:lineRule="exact"/>
              <w:ind w:left="0" w:leftChars="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③机电工程施工总承包三级及以上资质，加1分；未提供或不匹配：得0分；</w:t>
            </w:r>
          </w:p>
          <w:p w14:paraId="788A254F">
            <w:pPr>
              <w:pStyle w:val="6"/>
              <w:spacing w:line="400" w:lineRule="exact"/>
              <w:ind w:left="0" w:leftChars="0"/>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fldChar w:fldCharType="begin"/>
            </w:r>
            <w:r>
              <w:rPr>
                <w:rFonts w:ascii="仿宋_GB2312" w:hAnsi="仿宋_GB2312" w:eastAsia="仿宋_GB2312" w:cs="仿宋_GB2312"/>
                <w:sz w:val="21"/>
                <w:szCs w:val="21"/>
                <w:highlight w:val="none"/>
              </w:rPr>
              <w:instrText xml:space="preserve"> </w:instrText>
            </w:r>
            <w:r>
              <w:rPr>
                <w:rFonts w:hint="eastAsia" w:ascii="仿宋_GB2312" w:hAnsi="仿宋_GB2312" w:eastAsia="仿宋_GB2312" w:cs="仿宋_GB2312"/>
                <w:sz w:val="21"/>
                <w:szCs w:val="21"/>
                <w:highlight w:val="none"/>
              </w:rPr>
              <w:instrText xml:space="preserve">= 4 \* GB3</w:instrText>
            </w:r>
            <w:r>
              <w:rPr>
                <w:rFonts w:ascii="仿宋_GB2312" w:hAnsi="仿宋_GB2312" w:eastAsia="仿宋_GB2312" w:cs="仿宋_GB2312"/>
                <w:sz w:val="21"/>
                <w:szCs w:val="21"/>
                <w:highlight w:val="none"/>
              </w:rPr>
              <w:instrText xml:space="preserve"> </w:instrText>
            </w:r>
            <w:r>
              <w:rPr>
                <w:rFonts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④</w:t>
            </w:r>
            <w:r>
              <w:rPr>
                <w:rFonts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t>具备与本项目物业零星维修匹配的特种作业专项资质（如《特种作业安全管理备案证明》，或覆盖高空作业、电气特种维修、焊接作业的企业级专项许可）的，加1分；</w:t>
            </w:r>
            <w:bookmarkStart w:id="23" w:name="OLE_LINK4"/>
            <w:bookmarkStart w:id="24" w:name="OLE_LINK7"/>
            <w:r>
              <w:rPr>
                <w:rFonts w:hint="eastAsia" w:ascii="仿宋_GB2312" w:hAnsi="仿宋_GB2312" w:eastAsia="仿宋_GB2312" w:cs="仿宋_GB2312"/>
                <w:sz w:val="21"/>
                <w:szCs w:val="21"/>
                <w:highlight w:val="none"/>
              </w:rPr>
              <w:t>未提供或不匹配：得0分；</w:t>
            </w:r>
          </w:p>
          <w:p w14:paraId="78CA224D">
            <w:pPr>
              <w:pStyle w:val="6"/>
              <w:spacing w:line="400" w:lineRule="exact"/>
              <w:ind w:left="0" w:leftChars="0"/>
              <w:rPr>
                <w:rFonts w:ascii="MS Gothic" w:hAnsi="MS Gothic" w:cs="MS Gothic" w:eastAsiaTheme="minorEastAsia"/>
                <w:sz w:val="21"/>
                <w:szCs w:val="21"/>
                <w:highlight w:val="none"/>
              </w:rPr>
            </w:pP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rPr>
              <w:t>持证上岗要求（</w:t>
            </w: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rPr>
              <w:t>分）</w:t>
            </w:r>
            <w:r>
              <w:rPr>
                <w:rFonts w:hint="eastAsia" w:ascii="MS Gothic" w:hAnsi="MS Gothic" w:eastAsia="MS Gothic" w:cs="MS Gothic"/>
                <w:sz w:val="21"/>
                <w:szCs w:val="21"/>
                <w:highlight w:val="none"/>
              </w:rPr>
              <w:t>‌</w:t>
            </w:r>
          </w:p>
          <w:p w14:paraId="39C35A56">
            <w:pPr>
              <w:pStyle w:val="6"/>
              <w:spacing w:line="400" w:lineRule="exact"/>
              <w:ind w:left="0" w:leftChars="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①电工作业（</w:t>
            </w: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rPr>
              <w:t>分）</w:t>
            </w:r>
            <w:r>
              <w:rPr>
                <w:rFonts w:hint="eastAsia" w:ascii="MS Gothic" w:hAnsi="MS Gothic" w:eastAsia="MS Gothic" w:cs="MS Gothic"/>
                <w:sz w:val="21"/>
                <w:szCs w:val="21"/>
                <w:highlight w:val="none"/>
              </w:rPr>
              <w:t>‌</w:t>
            </w:r>
            <w:r>
              <w:rPr>
                <w:rFonts w:hint="eastAsia" w:cs="MS Gothic" w:asciiTheme="minorEastAsia" w:hAnsiTheme="minorEastAsia" w:eastAsiaTheme="minorEastAsia"/>
                <w:sz w:val="21"/>
                <w:szCs w:val="21"/>
                <w:highlight w:val="none"/>
              </w:rPr>
              <w:t>：</w:t>
            </w:r>
            <w:r>
              <w:rPr>
                <w:rFonts w:hint="eastAsia" w:ascii="仿宋_GB2312" w:hAnsi="仿宋_GB2312" w:eastAsia="仿宋_GB2312" w:cs="仿宋_GB2312"/>
                <w:sz w:val="21"/>
                <w:szCs w:val="21"/>
                <w:highlight w:val="none"/>
              </w:rPr>
              <w:t>低压电工作业证</w:t>
            </w:r>
            <w:r>
              <w:rPr>
                <w:rFonts w:hint="eastAsia" w:ascii="MS Gothic" w:hAnsi="MS Gothic" w:eastAsia="MS Gothic" w:cs="MS Gothic"/>
                <w:sz w:val="21"/>
                <w:szCs w:val="21"/>
                <w:highlight w:val="none"/>
              </w:rPr>
              <w:t>‌</w:t>
            </w:r>
            <w:r>
              <w:rPr>
                <w:rFonts w:hint="eastAsia" w:ascii="仿宋_GB2312" w:hAnsi="仿宋_GB2312" w:eastAsia="仿宋_GB2312" w:cs="仿宋_GB2312"/>
                <w:sz w:val="21"/>
                <w:szCs w:val="21"/>
                <w:highlight w:val="none"/>
              </w:rPr>
              <w:t>：持有应急管理部门颁发的有效证件，且作业范围匹配：</w:t>
            </w: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rPr>
              <w:t>分，未提供或不匹配：得0分；高压电工作业证</w:t>
            </w:r>
            <w:r>
              <w:rPr>
                <w:rFonts w:hint="eastAsia" w:ascii="MS Gothic" w:hAnsi="MS Gothic" w:eastAsia="MS Gothic" w:cs="MS Gothic"/>
                <w:sz w:val="21"/>
                <w:szCs w:val="21"/>
                <w:highlight w:val="none"/>
              </w:rPr>
              <w:t>‌</w:t>
            </w:r>
            <w:r>
              <w:rPr>
                <w:rFonts w:hint="eastAsia" w:ascii="仿宋_GB2312" w:hAnsi="仿宋_GB2312" w:eastAsia="仿宋_GB2312" w:cs="仿宋_GB2312"/>
                <w:sz w:val="21"/>
                <w:szCs w:val="21"/>
                <w:highlight w:val="none"/>
              </w:rPr>
              <w:t>：持有应急管理部门颁发的有效证件，且作业范围匹配：</w:t>
            </w: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rPr>
              <w:t>分，未提供或不匹配：得0分；弱电系统作业能力证明</w:t>
            </w:r>
            <w:r>
              <w:rPr>
                <w:rFonts w:hint="eastAsia" w:ascii="MS Gothic" w:hAnsi="MS Gothic" w:eastAsia="MS Gothic" w:cs="MS Gothic"/>
                <w:sz w:val="21"/>
                <w:szCs w:val="21"/>
                <w:highlight w:val="none"/>
              </w:rPr>
              <w:t>‌</w:t>
            </w:r>
            <w:r>
              <w:rPr>
                <w:rFonts w:hint="eastAsia" w:ascii="仿宋_GB2312" w:hAnsi="仿宋_GB2312" w:eastAsia="仿宋_GB2312" w:cs="仿宋_GB2312"/>
                <w:sz w:val="21"/>
                <w:szCs w:val="21"/>
                <w:highlight w:val="none"/>
              </w:rPr>
              <w:t>：持有建筑弱电系统安装与维护等相关证书：</w:t>
            </w: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rPr>
              <w:t>分，无有效证明：得0分</w:t>
            </w:r>
          </w:p>
          <w:p w14:paraId="278E8576">
            <w:pPr>
              <w:pStyle w:val="6"/>
              <w:spacing w:line="400" w:lineRule="exact"/>
              <w:ind w:left="0" w:leftChars="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②焊工作业（</w:t>
            </w: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rPr>
              <w:t>分）</w:t>
            </w:r>
            <w:r>
              <w:rPr>
                <w:rFonts w:hint="eastAsia" w:ascii="MS Gothic" w:hAnsi="MS Gothic" w:eastAsia="MS Gothic" w:cs="MS Gothic"/>
                <w:sz w:val="21"/>
                <w:szCs w:val="21"/>
                <w:highlight w:val="none"/>
              </w:rPr>
              <w:t>‌</w:t>
            </w:r>
            <w:r>
              <w:rPr>
                <w:rFonts w:hint="eastAsia" w:cs="MS Gothic" w:asciiTheme="minorEastAsia" w:hAnsiTheme="minorEastAsia" w:eastAsiaTheme="minorEastAsia"/>
                <w:sz w:val="21"/>
                <w:szCs w:val="21"/>
                <w:highlight w:val="none"/>
              </w:rPr>
              <w:t>：</w:t>
            </w:r>
            <w:r>
              <w:rPr>
                <w:rFonts w:hint="eastAsia" w:ascii="仿宋_GB2312" w:hAnsi="仿宋_GB2312" w:eastAsia="仿宋_GB2312" w:cs="仿宋_GB2312"/>
                <w:sz w:val="21"/>
                <w:szCs w:val="21"/>
                <w:highlight w:val="none"/>
              </w:rPr>
              <w:t>具备与项目匹配的熔化焊接与热切割作业操作证：+1分，未提供有效证件或证件不匹配：得0分</w:t>
            </w:r>
          </w:p>
          <w:p w14:paraId="76551AE5">
            <w:pPr>
              <w:pStyle w:val="6"/>
              <w:spacing w:line="400" w:lineRule="exact"/>
              <w:ind w:left="0" w:leftChars="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③高处作业（</w:t>
            </w: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rPr>
              <w:t>分）</w:t>
            </w:r>
            <w:r>
              <w:rPr>
                <w:rFonts w:hint="eastAsia" w:ascii="MS Gothic" w:hAnsi="MS Gothic" w:eastAsia="MS Gothic" w:cs="MS Gothic"/>
                <w:sz w:val="21"/>
                <w:szCs w:val="21"/>
                <w:highlight w:val="none"/>
              </w:rPr>
              <w:t>‌</w:t>
            </w:r>
            <w:r>
              <w:rPr>
                <w:rFonts w:hint="eastAsia" w:cs="MS Gothic" w:asciiTheme="minorEastAsia" w:hAnsiTheme="minorEastAsia" w:eastAsiaTheme="minorEastAsia"/>
                <w:sz w:val="21"/>
                <w:szCs w:val="21"/>
                <w:highlight w:val="none"/>
              </w:rPr>
              <w:t>：</w:t>
            </w:r>
            <w:r>
              <w:rPr>
                <w:rFonts w:hint="eastAsia" w:ascii="仿宋_GB2312" w:hAnsi="仿宋_GB2312" w:eastAsia="仿宋_GB2312" w:cs="仿宋_GB2312"/>
                <w:sz w:val="21"/>
                <w:szCs w:val="21"/>
                <w:highlight w:val="none"/>
              </w:rPr>
              <w:t>具备与项目匹配的登高架设作业、高处维护、安装、拆除作业相关证件：+</w:t>
            </w: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rPr>
              <w:t>分，未提供有效证件或证件不匹配：得0分。</w:t>
            </w:r>
          </w:p>
          <w:bookmarkEnd w:id="23"/>
          <w:bookmarkEnd w:id="24"/>
          <w:p w14:paraId="75324361">
            <w:pPr>
              <w:pStyle w:val="6"/>
              <w:spacing w:line="400" w:lineRule="exact"/>
              <w:ind w:left="0" w:leftChars="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注：提供资质证书或持证上岗证书复印件并加盖竞选人单位公章。</w:t>
            </w:r>
            <w:bookmarkEnd w:id="21"/>
            <w:bookmarkEnd w:id="22"/>
          </w:p>
        </w:tc>
      </w:tr>
      <w:tr w14:paraId="6ED0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6FB220CD">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2</w:t>
            </w:r>
          </w:p>
        </w:tc>
        <w:tc>
          <w:tcPr>
            <w:tcW w:w="1415" w:type="dxa"/>
            <w:textDirection w:val="tbRlV"/>
            <w:vAlign w:val="center"/>
          </w:tcPr>
          <w:p w14:paraId="2D91B9F4">
            <w:pPr>
              <w:spacing w:line="400" w:lineRule="exact"/>
              <w:ind w:left="113" w:right="113"/>
              <w:jc w:val="center"/>
              <w:rPr>
                <w:rFonts w:ascii="仿宋_GB2312" w:hAnsi="仿宋_GB2312" w:eastAsia="仿宋_GB2312" w:cs="仿宋_GB2312"/>
                <w:kern w:val="0"/>
                <w:szCs w:val="21"/>
              </w:rPr>
            </w:pPr>
            <w:r>
              <w:rPr>
                <w:rFonts w:hint="eastAsia" w:ascii="仿宋_GB2312" w:hAnsi="仿宋_GB2312" w:eastAsia="仿宋_GB2312" w:cs="仿宋_GB2312"/>
                <w:szCs w:val="21"/>
              </w:rPr>
              <w:t>评审程序</w:t>
            </w:r>
          </w:p>
        </w:tc>
        <w:tc>
          <w:tcPr>
            <w:tcW w:w="7229" w:type="dxa"/>
            <w:gridSpan w:val="3"/>
          </w:tcPr>
          <w:p w14:paraId="1D025E44">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1.对初步评审合格的竞选文件进行技术部分、商务部分的评分。</w:t>
            </w:r>
          </w:p>
          <w:p w14:paraId="4AC0DC0E">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2.根据综合得分由高至低进行排序，选取5家竞选人作为年度定点维修竞选人，按中选候选人的一、二、三、四、五名排序确定入围竞选人，各入围竞选人按其投标时填报的下浮率进行结算。</w:t>
            </w:r>
          </w:p>
          <w:p w14:paraId="0454B4F2">
            <w:pPr>
              <w:spacing w:line="40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3.经评审后，因不符合资格审查要求导致合格的竞选人不足5个的，评审小组应当否决全部竞选；因不符合资格审查要求以外的其他原因导致合格的竞选人不足5个的，评审小组可否决全部竞选，但有效竞选人的经济、技术等指标仍然具有市场竞争力，能够满足比选文件要求的，评审小组可继续评审并确定</w:t>
            </w:r>
            <w:r>
              <w:rPr>
                <w:rFonts w:hint="eastAsia" w:ascii="仿宋_GB2312" w:hAnsi="仿宋_GB2312" w:eastAsia="仿宋_GB2312" w:cs="仿宋_GB2312"/>
                <w:kern w:val="0"/>
                <w:szCs w:val="21"/>
              </w:rPr>
              <w:t>中选</w:t>
            </w:r>
            <w:r>
              <w:rPr>
                <w:rFonts w:hint="eastAsia" w:ascii="仿宋_GB2312" w:hAnsi="仿宋_GB2312" w:eastAsia="仿宋_GB2312" w:cs="仿宋_GB2312"/>
                <w:szCs w:val="21"/>
              </w:rPr>
              <w:t>候选人。</w:t>
            </w:r>
          </w:p>
        </w:tc>
      </w:tr>
      <w:tr w14:paraId="0820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20" w:type="dxa"/>
            <w:vAlign w:val="center"/>
          </w:tcPr>
          <w:p w14:paraId="1BEF9510">
            <w:pPr>
              <w:adjustRightInd w:val="0"/>
              <w:snapToGrid w:val="0"/>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2.1（1）</w:t>
            </w:r>
          </w:p>
        </w:tc>
        <w:tc>
          <w:tcPr>
            <w:tcW w:w="1415" w:type="dxa"/>
            <w:vAlign w:val="center"/>
          </w:tcPr>
          <w:p w14:paraId="4DDF062E">
            <w:pPr>
              <w:adjustRightInd w:val="0"/>
              <w:snapToGrid w:val="0"/>
              <w:spacing w:line="30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技术部分得分（A）</w:t>
            </w:r>
          </w:p>
        </w:tc>
        <w:tc>
          <w:tcPr>
            <w:tcW w:w="7229" w:type="dxa"/>
            <w:gridSpan w:val="3"/>
            <w:vAlign w:val="center"/>
          </w:tcPr>
          <w:p w14:paraId="14A0948A">
            <w:pPr>
              <w:adjustRightInd w:val="0"/>
              <w:snapToGrid w:val="0"/>
              <w:spacing w:line="300" w:lineRule="exact"/>
              <w:ind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按1.1（1）项各评审因素设定的分值评分。</w:t>
            </w:r>
          </w:p>
        </w:tc>
      </w:tr>
      <w:tr w14:paraId="4D98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20" w:type="dxa"/>
            <w:vAlign w:val="center"/>
          </w:tcPr>
          <w:p w14:paraId="0E85A4EF">
            <w:pPr>
              <w:adjustRightInd w:val="0"/>
              <w:snapToGrid w:val="0"/>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w:t>
            </w:r>
            <w:r>
              <w:rPr>
                <w:rFonts w:hint="eastAsia" w:ascii="仿宋_GB2312" w:hAnsi="仿宋_GB2312" w:eastAsia="仿宋_GB2312" w:cs="仿宋_GB2312"/>
                <w:kern w:val="0"/>
                <w:szCs w:val="21"/>
              </w:rPr>
              <w:t>（2）</w:t>
            </w:r>
          </w:p>
        </w:tc>
        <w:tc>
          <w:tcPr>
            <w:tcW w:w="1415" w:type="dxa"/>
            <w:vAlign w:val="center"/>
          </w:tcPr>
          <w:p w14:paraId="66A7EEA4">
            <w:pPr>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商务部分得分（B）</w:t>
            </w:r>
          </w:p>
        </w:tc>
        <w:tc>
          <w:tcPr>
            <w:tcW w:w="7229" w:type="dxa"/>
            <w:gridSpan w:val="3"/>
            <w:vAlign w:val="center"/>
          </w:tcPr>
          <w:p w14:paraId="44A5C77E">
            <w:pPr>
              <w:adjustRightInd w:val="0"/>
              <w:snapToGrid w:val="0"/>
              <w:spacing w:line="300" w:lineRule="exact"/>
              <w:ind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按1.1（2）项各评审因素设定的分值评分。</w:t>
            </w:r>
          </w:p>
        </w:tc>
      </w:tr>
      <w:tr w14:paraId="1B9E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2235" w:type="dxa"/>
            <w:gridSpan w:val="2"/>
            <w:vAlign w:val="center"/>
          </w:tcPr>
          <w:p w14:paraId="1F8E74DF">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78" w:type="dxa"/>
            <w:vAlign w:val="center"/>
          </w:tcPr>
          <w:p w14:paraId="0E6B800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竞选人得分</w:t>
            </w:r>
          </w:p>
        </w:tc>
        <w:tc>
          <w:tcPr>
            <w:tcW w:w="5651" w:type="dxa"/>
            <w:gridSpan w:val="2"/>
            <w:vAlign w:val="center"/>
          </w:tcPr>
          <w:p w14:paraId="1DFBBF7B">
            <w:pPr>
              <w:spacing w:line="400" w:lineRule="exact"/>
              <w:ind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竞选人得分=A+B</w:t>
            </w:r>
          </w:p>
        </w:tc>
      </w:tr>
      <w:bookmarkEnd w:id="20"/>
    </w:tbl>
    <w:p w14:paraId="44C2E4DA">
      <w:pPr>
        <w:pStyle w:val="2"/>
        <w:jc w:val="both"/>
        <w:rPr>
          <w:rFonts w:ascii="方正小标宋简体" w:hAnsi="方正小标宋简体" w:eastAsia="方正小标宋简体" w:cs="方正小标宋简体"/>
          <w:color w:val="FF0000"/>
          <w:sz w:val="44"/>
          <w:szCs w:val="44"/>
        </w:rPr>
      </w:pPr>
      <w:r>
        <w:rPr>
          <w:rFonts w:ascii="Times New Roman" w:hAnsi="Times New Roman" w:eastAsia="仿宋_GB2312"/>
          <w:color w:val="FF0000"/>
          <w:sz w:val="32"/>
          <w:szCs w:val="32"/>
        </w:rPr>
        <w:br w:type="page"/>
      </w:r>
      <w:r>
        <w:rPr>
          <w:rFonts w:hint="eastAsia" w:ascii="方正小标宋简体" w:hAnsi="方正小标宋简体" w:eastAsia="方正小标宋简体" w:cs="方正小标宋简体"/>
          <w:sz w:val="32"/>
          <w:szCs w:val="32"/>
        </w:rPr>
        <w:t>附件4</w:t>
      </w:r>
    </w:p>
    <w:p w14:paraId="3EE6093F">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零星维修服务合同</w:t>
      </w:r>
    </w:p>
    <w:p w14:paraId="21FC05BC">
      <w:pPr>
        <w:spacing w:line="360" w:lineRule="auto"/>
        <w:jc w:val="left"/>
        <w:rPr>
          <w:rFonts w:ascii="Times New Roman" w:hAnsi="Times New Roman"/>
          <w:b/>
          <w:bCs/>
          <w:sz w:val="24"/>
          <w:szCs w:val="32"/>
        </w:rPr>
      </w:pPr>
    </w:p>
    <w:p w14:paraId="635DD2D9">
      <w:pPr>
        <w:spacing w:line="360" w:lineRule="auto"/>
        <w:ind w:firstLine="602" w:firstLineChars="200"/>
        <w:jc w:val="left"/>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甲方：</w:t>
      </w:r>
    </w:p>
    <w:p w14:paraId="091F350A">
      <w:pPr>
        <w:spacing w:line="360" w:lineRule="auto"/>
        <w:ind w:firstLine="602" w:firstLineChars="200"/>
        <w:jc w:val="left"/>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乙方：</w:t>
      </w:r>
      <w:r>
        <w:rPr>
          <w:rFonts w:hint="eastAsia" w:ascii="仿宋_GB2312" w:hAnsi="仿宋_GB2312" w:eastAsia="仿宋_GB2312" w:cs="仿宋_GB2312"/>
          <w:b/>
          <w:bCs/>
          <w:sz w:val="30"/>
          <w:szCs w:val="30"/>
          <w:u w:val="single"/>
        </w:rPr>
        <w:t xml:space="preserve"> </w:t>
      </w:r>
    </w:p>
    <w:p w14:paraId="6DC1C162">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甲方将本单位零星维修服务事项、建筑相关业务等（每项金额低于1万元）工作交由乙方组织日常维修及服务。经甲、乙双方协商同意，特订立本服务合同。</w:t>
      </w:r>
    </w:p>
    <w:p w14:paraId="7B482DBD">
      <w:pPr>
        <w:spacing w:line="48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第一条 服务事项</w:t>
      </w:r>
    </w:p>
    <w:p w14:paraId="7D2FEB85">
      <w:pPr>
        <w:spacing w:line="480" w:lineRule="exact"/>
        <w:ind w:firstLine="600" w:firstLineChars="200"/>
        <w:jc w:val="left"/>
        <w:rPr>
          <w:rFonts w:hint="eastAsia" w:ascii="仿宋_GB2312" w:hAnsi="仿宋_GB2312" w:eastAsia="仿宋_GB2312" w:cs="仿宋_GB2312"/>
          <w:b w:val="0"/>
          <w:bCs w:val="0"/>
          <w:color w:val="000000" w:themeColor="text1"/>
          <w:sz w:val="30"/>
          <w:szCs w:val="30"/>
          <w14:textFill>
            <w14:solidFill>
              <w14:schemeClr w14:val="tx1"/>
            </w14:solidFill>
          </w14:textFill>
        </w:rPr>
      </w:pPr>
      <w:r>
        <w:rPr>
          <w:rFonts w:hint="eastAsia" w:ascii="仿宋_GB2312" w:hAnsi="仿宋_GB2312" w:eastAsia="仿宋_GB2312" w:cs="仿宋_GB2312"/>
          <w:b w:val="0"/>
          <w:bCs w:val="0"/>
          <w:color w:val="000000" w:themeColor="text1"/>
          <w:sz w:val="30"/>
          <w:szCs w:val="30"/>
          <w14:textFill>
            <w14:solidFill>
              <w14:schemeClr w14:val="tx1"/>
            </w14:solidFill>
          </w14:textFill>
        </w:rPr>
        <w:t>1.零星基础维修（含给排水及强弱电等基建类零星维修）；</w:t>
      </w:r>
    </w:p>
    <w:p w14:paraId="75673B5F">
      <w:pPr>
        <w:spacing w:line="480" w:lineRule="exact"/>
        <w:ind w:firstLine="600" w:firstLineChars="200"/>
        <w:jc w:val="left"/>
        <w:rPr>
          <w:rFonts w:hint="eastAsia" w:ascii="仿宋_GB2312" w:hAnsi="仿宋_GB2312" w:eastAsia="仿宋_GB2312" w:cs="仿宋_GB2312"/>
          <w:b w:val="0"/>
          <w:bCs w:val="0"/>
          <w:color w:val="000000" w:themeColor="text1"/>
          <w:sz w:val="30"/>
          <w:szCs w:val="30"/>
          <w14:textFill>
            <w14:solidFill>
              <w14:schemeClr w14:val="tx1"/>
            </w14:solidFill>
          </w14:textFill>
        </w:rPr>
      </w:pPr>
      <w:r>
        <w:rPr>
          <w:rFonts w:hint="eastAsia" w:ascii="仿宋_GB2312" w:hAnsi="仿宋_GB2312" w:eastAsia="仿宋_GB2312" w:cs="仿宋_GB2312"/>
          <w:b w:val="0"/>
          <w:bCs w:val="0"/>
          <w:color w:val="000000" w:themeColor="text1"/>
          <w:sz w:val="30"/>
          <w:szCs w:val="30"/>
          <w14:textFill>
            <w14:solidFill>
              <w14:schemeClr w14:val="tx1"/>
            </w14:solidFill>
          </w14:textFill>
        </w:rPr>
        <w:t>2.办公设施临时拆装转运清理；</w:t>
      </w:r>
    </w:p>
    <w:p w14:paraId="567DE887">
      <w:pPr>
        <w:spacing w:line="480" w:lineRule="exact"/>
        <w:ind w:firstLine="600" w:firstLineChars="200"/>
        <w:jc w:val="left"/>
        <w:rPr>
          <w:rFonts w:hint="eastAsia" w:ascii="仿宋_GB2312" w:hAnsi="仿宋_GB2312" w:eastAsia="仿宋_GB2312" w:cs="仿宋_GB2312"/>
          <w:b w:val="0"/>
          <w:bCs w:val="0"/>
          <w:color w:val="000000" w:themeColor="text1"/>
          <w:sz w:val="30"/>
          <w:szCs w:val="30"/>
          <w14:textFill>
            <w14:solidFill>
              <w14:schemeClr w14:val="tx1"/>
            </w14:solidFill>
          </w14:textFill>
        </w:rPr>
      </w:pPr>
      <w:r>
        <w:rPr>
          <w:rFonts w:hint="eastAsia" w:ascii="仿宋_GB2312" w:hAnsi="仿宋_GB2312" w:eastAsia="仿宋_GB2312" w:cs="仿宋_GB2312"/>
          <w:b w:val="0"/>
          <w:bCs w:val="0"/>
          <w:color w:val="000000" w:themeColor="text1"/>
          <w:sz w:val="30"/>
          <w:szCs w:val="30"/>
          <w14:textFill>
            <w14:solidFill>
              <w14:schemeClr w14:val="tx1"/>
            </w14:solidFill>
          </w14:textFill>
        </w:rPr>
        <w:t>3.除渣服务（生活垃圾除外）；</w:t>
      </w:r>
    </w:p>
    <w:p w14:paraId="74B90CF1">
      <w:pPr>
        <w:spacing w:line="480" w:lineRule="exact"/>
        <w:ind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000000" w:themeColor="text1"/>
          <w:sz w:val="30"/>
          <w:szCs w:val="30"/>
          <w14:textFill>
            <w14:solidFill>
              <w14:schemeClr w14:val="tx1"/>
            </w14:solidFill>
          </w14:textFill>
        </w:rPr>
        <w:t>4.其他非实验设施设备的临时抢修服务等。</w:t>
      </w:r>
    </w:p>
    <w:p w14:paraId="0002C149">
      <w:pPr>
        <w:spacing w:line="480" w:lineRule="exact"/>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第二条 服务期限</w:t>
      </w:r>
    </w:p>
    <w:p w14:paraId="0BA2EE7C">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合同期限为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日起至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日止。</w:t>
      </w:r>
    </w:p>
    <w:p w14:paraId="4DE3BB16">
      <w:pPr>
        <w:spacing w:line="48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第三条 服务费用</w:t>
      </w:r>
    </w:p>
    <w:p w14:paraId="0A96CCE3">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1.乙方安排的保洁清洁工：每人每天工时费</w:t>
      </w:r>
      <w:r>
        <w:rPr>
          <w:rFonts w:hint="eastAsia" w:ascii="仿宋_GB2312" w:hAnsi="仿宋_GB2312" w:eastAsia="仿宋_GB2312" w:cs="仿宋_GB2312"/>
          <w:sz w:val="30"/>
          <w:szCs w:val="30"/>
          <w:lang w:eastAsia="zh-CN"/>
        </w:rPr>
        <w:t>不高于</w:t>
      </w:r>
      <w:r>
        <w:rPr>
          <w:rFonts w:hint="eastAsia" w:ascii="仿宋_GB2312" w:hAnsi="仿宋_GB2312" w:eastAsia="仿宋_GB2312" w:cs="仿宋_GB2312"/>
          <w:sz w:val="30"/>
          <w:szCs w:val="30"/>
        </w:rPr>
        <w:t>250元（2—4小时按半个工日结算，5—8小时按一个工日结算，夜晚加班6小时按一个工日结算）；</w:t>
      </w:r>
    </w:p>
    <w:p w14:paraId="7086225B">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2.乙方安排的建筑维修工</w:t>
      </w:r>
    </w:p>
    <w:p w14:paraId="7BB96954">
      <w:pPr>
        <w:spacing w:line="480" w:lineRule="exact"/>
        <w:ind w:firstLine="300" w:firstLineChars="1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（1）普工：工程打杂工、搬运工、实验室临时辅助用工，每人每天工时费</w:t>
      </w:r>
      <w:r>
        <w:rPr>
          <w:rFonts w:hint="eastAsia" w:ascii="仿宋_GB2312" w:hAnsi="仿宋_GB2312" w:eastAsia="仿宋_GB2312" w:cs="仿宋_GB2312"/>
          <w:sz w:val="30"/>
          <w:szCs w:val="30"/>
          <w:lang w:eastAsia="zh-CN"/>
        </w:rPr>
        <w:t>不高于</w:t>
      </w:r>
      <w:r>
        <w:rPr>
          <w:rFonts w:hint="eastAsia" w:ascii="仿宋_GB2312" w:hAnsi="仿宋_GB2312" w:eastAsia="仿宋_GB2312" w:cs="仿宋_GB2312"/>
          <w:sz w:val="30"/>
          <w:szCs w:val="30"/>
        </w:rPr>
        <w:t>270元；</w:t>
      </w:r>
    </w:p>
    <w:p w14:paraId="1786A6C3">
      <w:pPr>
        <w:spacing w:line="480" w:lineRule="exact"/>
        <w:ind w:firstLine="300" w:firstLineChars="1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（2）一般技工：木工、泥水工、漆匠工、石匠工，每人每天工时费</w:t>
      </w:r>
      <w:r>
        <w:rPr>
          <w:rFonts w:hint="eastAsia" w:ascii="仿宋_GB2312" w:hAnsi="仿宋_GB2312" w:eastAsia="仿宋_GB2312" w:cs="仿宋_GB2312"/>
          <w:sz w:val="30"/>
          <w:szCs w:val="30"/>
          <w:lang w:eastAsia="zh-CN"/>
        </w:rPr>
        <w:t>不高于</w:t>
      </w:r>
      <w:r>
        <w:rPr>
          <w:rFonts w:hint="eastAsia" w:ascii="仿宋_GB2312" w:hAnsi="仿宋_GB2312" w:eastAsia="仿宋_GB2312" w:cs="仿宋_GB2312"/>
          <w:sz w:val="30"/>
          <w:szCs w:val="30"/>
        </w:rPr>
        <w:t>350元；</w:t>
      </w:r>
    </w:p>
    <w:p w14:paraId="47AD3F1D">
      <w:pPr>
        <w:spacing w:line="480" w:lineRule="exact"/>
        <w:ind w:firstLine="300" w:firstLineChars="1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（3）专业技工：电焊工、强弱电工、消防安装工、高空作业工（含清洁）、外脚手架工，每人每天工时费</w:t>
      </w:r>
      <w:r>
        <w:rPr>
          <w:rFonts w:hint="eastAsia" w:ascii="仿宋_GB2312" w:hAnsi="仿宋_GB2312" w:eastAsia="仿宋_GB2312" w:cs="仿宋_GB2312"/>
          <w:sz w:val="30"/>
          <w:szCs w:val="30"/>
          <w:lang w:eastAsia="zh-CN"/>
        </w:rPr>
        <w:t>不高于</w:t>
      </w:r>
      <w:r>
        <w:rPr>
          <w:rFonts w:hint="eastAsia" w:ascii="仿宋_GB2312" w:hAnsi="仿宋_GB2312" w:eastAsia="仿宋_GB2312" w:cs="仿宋_GB2312"/>
          <w:sz w:val="30"/>
          <w:szCs w:val="30"/>
        </w:rPr>
        <w:t>440元；</w:t>
      </w:r>
    </w:p>
    <w:p w14:paraId="6B9E68E0">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3.除渣外运：6轮翻斗车（容量6立方），每车</w:t>
      </w:r>
      <w:r>
        <w:rPr>
          <w:rFonts w:hint="eastAsia" w:ascii="仿宋_GB2312" w:hAnsi="仿宋_GB2312" w:eastAsia="仿宋_GB2312" w:cs="仿宋_GB2312"/>
          <w:sz w:val="30"/>
          <w:szCs w:val="30"/>
          <w:lang w:eastAsia="zh-CN"/>
        </w:rPr>
        <w:t>不高于</w:t>
      </w:r>
      <w:r>
        <w:rPr>
          <w:rFonts w:hint="eastAsia" w:ascii="仿宋_GB2312" w:hAnsi="仿宋_GB2312" w:eastAsia="仿宋_GB2312" w:cs="仿宋_GB2312"/>
          <w:sz w:val="30"/>
          <w:szCs w:val="30"/>
        </w:rPr>
        <w:t>1100元（含税及人工上下车费用）；</w:t>
      </w:r>
    </w:p>
    <w:p w14:paraId="1219C12D">
      <w:pPr>
        <w:spacing w:line="480" w:lineRule="exact"/>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4.零星维修用材料按实际发生费用结算（材料清单见附件1，若附件未包含则以实际为准）。</w:t>
      </w:r>
    </w:p>
    <w:p w14:paraId="57C7B868">
      <w:pPr>
        <w:spacing w:line="480" w:lineRule="exact"/>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第四条 结算方式</w:t>
      </w:r>
    </w:p>
    <w:p w14:paraId="3921FCD5">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1.经甲乙双方协商一致，据实结算的（工时费+材料费）+据实结算的（工时费+材料费）×23% =结算总金额《注：23%费税分别为施工管理费10%，企业管理费、利润、意外伤害险（意外伤害的赔偿标准不低于100万元/人）10%，增值税3%》，</w:t>
      </w:r>
      <w:r>
        <w:rPr>
          <w:rFonts w:hint="eastAsia" w:ascii="仿宋_GB2312" w:hAnsi="仿宋_GB2312" w:eastAsia="仿宋_GB2312" w:cs="仿宋_GB2312"/>
          <w:color w:val="000000"/>
          <w:sz w:val="30"/>
          <w:szCs w:val="30"/>
        </w:rPr>
        <w:t>除渣外运费用按标准据实结算</w:t>
      </w:r>
      <w:r>
        <w:rPr>
          <w:rFonts w:hint="eastAsia" w:ascii="仿宋_GB2312" w:hAnsi="仿宋_GB2312" w:eastAsia="仿宋_GB2312" w:cs="仿宋_GB2312"/>
          <w:sz w:val="30"/>
          <w:szCs w:val="30"/>
        </w:rPr>
        <w:t>。</w:t>
      </w:r>
    </w:p>
    <w:p w14:paraId="6F1ADA15">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2、以甲乙双方经办人、相关领导签字确认的零星维修服务施工结算单为结算依据</w:t>
      </w:r>
      <w:r>
        <w:rPr>
          <w:rFonts w:hint="eastAsia" w:ascii="仿宋_GB2312" w:hAnsi="仿宋_GB2312" w:eastAsia="仿宋_GB2312" w:cs="仿宋_GB2312"/>
          <w:color w:val="000000"/>
          <w:sz w:val="30"/>
          <w:szCs w:val="30"/>
        </w:rPr>
        <w:t>（见附件2）</w:t>
      </w:r>
      <w:r>
        <w:rPr>
          <w:rFonts w:hint="eastAsia" w:ascii="仿宋_GB2312" w:hAnsi="仿宋_GB2312" w:eastAsia="仿宋_GB2312" w:cs="仿宋_GB2312"/>
          <w:sz w:val="30"/>
          <w:szCs w:val="30"/>
        </w:rPr>
        <w:t>。</w:t>
      </w:r>
    </w:p>
    <w:p w14:paraId="77FBF74C">
      <w:pPr>
        <w:spacing w:line="480" w:lineRule="exact"/>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第五条 付款方式</w:t>
      </w:r>
    </w:p>
    <w:p w14:paraId="7BC17FBC">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1.每项零星维修服务完毕经甲方验收合格并结算后，乙方提供正式增值税专用发票，甲方在15个工作日内付清施工费用；</w:t>
      </w:r>
    </w:p>
    <w:p w14:paraId="44BD6FB9">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2.首先保证安派的</w:t>
      </w:r>
      <w:r>
        <w:rPr>
          <w:rFonts w:hint="eastAsia" w:ascii="仿宋_GB2312" w:hAnsi="仿宋_GB2312" w:eastAsia="仿宋_GB2312" w:cs="仿宋_GB2312"/>
          <w:color w:val="000000"/>
          <w:sz w:val="30"/>
          <w:szCs w:val="30"/>
        </w:rPr>
        <w:t>工作人员的工资</w:t>
      </w:r>
      <w:r>
        <w:rPr>
          <w:rFonts w:hint="eastAsia" w:ascii="仿宋_GB2312" w:hAnsi="仿宋_GB2312" w:eastAsia="仿宋_GB2312" w:cs="仿宋_GB2312"/>
          <w:sz w:val="30"/>
          <w:szCs w:val="30"/>
        </w:rPr>
        <w:t>不拖欠，乙方必须及时支付人工费、材料费等费用，如有投诉材料费、人工费未结清的情况，甲方将暂停维修工程款支付，并由乙方自行承担所有的经济责任和法律责任，同时甲方有权终止本合同。</w:t>
      </w:r>
    </w:p>
    <w:p w14:paraId="691E34B4">
      <w:pPr>
        <w:spacing w:line="48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第六条 工作人员从业要求</w:t>
      </w:r>
    </w:p>
    <w:p w14:paraId="5CDF0B61">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乙方保证其安派的从事各工种的工作人员应当具备以下条件</w:t>
      </w:r>
    </w:p>
    <w:p w14:paraId="2B97913F">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1.男年满18周岁以上，60岁以下；女年满18周岁以上，55岁以下，具有民事行为能力和服务技能的工人；</w:t>
      </w:r>
    </w:p>
    <w:p w14:paraId="72F735B1">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2.有合法的身份证件；</w:t>
      </w:r>
    </w:p>
    <w:p w14:paraId="05AA78D5">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3.具有相关操作证书，持证上岗；</w:t>
      </w:r>
    </w:p>
    <w:p w14:paraId="40979554">
      <w:pPr>
        <w:spacing w:line="480" w:lineRule="exact"/>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4.工作人员需参加社会养老保险</w:t>
      </w:r>
      <w:r>
        <w:rPr>
          <w:rFonts w:hint="eastAsia" w:ascii="仿宋_GB2312" w:hAnsi="仿宋_GB2312" w:eastAsia="仿宋_GB2312" w:cs="仿宋_GB2312"/>
          <w:sz w:val="30"/>
          <w:szCs w:val="30"/>
        </w:rPr>
        <w:t>及意外伤害保险，意外伤害保险的赔偿标准不低于100万元/每人，</w:t>
      </w:r>
      <w:r>
        <w:rPr>
          <w:rFonts w:hint="eastAsia" w:ascii="仿宋_GB2312" w:hAnsi="仿宋_GB2312" w:eastAsia="仿宋_GB2312" w:cs="仿宋_GB2312"/>
          <w:color w:val="000000"/>
          <w:sz w:val="30"/>
          <w:szCs w:val="30"/>
        </w:rPr>
        <w:t>依法缴纳社会保障金及</w:t>
      </w:r>
      <w:r>
        <w:rPr>
          <w:rFonts w:hint="eastAsia" w:ascii="仿宋_GB2312" w:hAnsi="仿宋_GB2312" w:eastAsia="仿宋_GB2312" w:cs="仿宋_GB2312"/>
          <w:sz w:val="30"/>
          <w:szCs w:val="30"/>
        </w:rPr>
        <w:t>意外伤害保险</w:t>
      </w:r>
      <w:r>
        <w:rPr>
          <w:rFonts w:hint="eastAsia" w:ascii="仿宋_GB2312" w:hAnsi="仿宋_GB2312" w:eastAsia="仿宋_GB2312" w:cs="仿宋_GB2312"/>
          <w:color w:val="000000"/>
          <w:sz w:val="30"/>
          <w:szCs w:val="30"/>
        </w:rPr>
        <w:t>金。</w:t>
      </w:r>
    </w:p>
    <w:p w14:paraId="674D666A">
      <w:pPr>
        <w:spacing w:line="480" w:lineRule="exact"/>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第七条 维修质量</w:t>
      </w:r>
    </w:p>
    <w:p w14:paraId="64C9567F">
      <w:pPr>
        <w:spacing w:line="480" w:lineRule="exact"/>
        <w:ind w:firstLine="600" w:firstLineChars="200"/>
        <w:jc w:val="left"/>
        <w:rPr>
          <w:rFonts w:ascii="仿宋_GB2312" w:hAnsi="仿宋_GB2312" w:eastAsia="仿宋_GB2312" w:cs="仿宋_GB2312"/>
          <w:b/>
          <w:bCs/>
          <w:sz w:val="30"/>
          <w:szCs w:val="30"/>
        </w:rPr>
      </w:pPr>
      <w:r>
        <w:rPr>
          <w:rFonts w:hint="eastAsia" w:ascii="仿宋_GB2312" w:hAnsi="仿宋_GB2312" w:eastAsia="仿宋_GB2312" w:cs="仿宋_GB2312"/>
          <w:sz w:val="30"/>
          <w:szCs w:val="30"/>
        </w:rPr>
        <w:t>1.执行现行国家规范、标准，达到质量合格；</w:t>
      </w:r>
    </w:p>
    <w:p w14:paraId="226A2E8C">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乙方为甲方提供的维修材料、更换部件首先选择用原装品牌，如有特殊情况，必须按比选品牌采购，其型号和质量等级应满足甲方要求。对耐用度、绿色环保、感官效果有较大影响的材料、设备（器件）乙方应提出多选样品，供甲方选择。乙方需在与甲方协商认同后可更换与原装部件使用功能与技术指标相近的部件；</w:t>
      </w:r>
    </w:p>
    <w:p w14:paraId="2EC24845">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3.如果更换的部件在保修期三个月内损坏（除人为损坏外），乙方需为甲方免费更换维修部件；</w:t>
      </w:r>
    </w:p>
    <w:p w14:paraId="690D8A4D">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4.甲方对乙方提出的相关服务及施工质量问题，乙方应及时督促工作人员无条件进行返工、改造，达到甲方要求。</w:t>
      </w:r>
    </w:p>
    <w:p w14:paraId="3966637B">
      <w:pPr>
        <w:spacing w:line="48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第八条 甲方责任</w:t>
      </w:r>
    </w:p>
    <w:p w14:paraId="33FFB4DF">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1.甲方负责协调好各工种交叉作业；</w:t>
      </w:r>
    </w:p>
    <w:p w14:paraId="2CB6FAB1">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2.甲方有权合理选择、更换和辞退乙方工作人员；</w:t>
      </w:r>
    </w:p>
    <w:p w14:paraId="2402ECBE">
      <w:pPr>
        <w:spacing w:line="480" w:lineRule="exact"/>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3.甲方负责监督维修质量及验收工作；</w:t>
      </w:r>
    </w:p>
    <w:p w14:paraId="742A80E8">
      <w:pPr>
        <w:spacing w:line="480" w:lineRule="exact"/>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4.甲方负责确保乙方正常的施工用水用电，施工产生的水电费用由甲方承担。但乙方应当节约用水用电，若发现乙方浪费水电的，施工产生的水电费用由乙方承担；</w:t>
      </w:r>
    </w:p>
    <w:p w14:paraId="14447D2A">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5.按时支付施工费用。</w:t>
      </w:r>
    </w:p>
    <w:p w14:paraId="7C5D8501">
      <w:pPr>
        <w:spacing w:line="48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第九条 乙方责任</w:t>
      </w:r>
    </w:p>
    <w:p w14:paraId="14ED309A">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1.乙方应具备相应经营范围许可；</w:t>
      </w:r>
    </w:p>
    <w:p w14:paraId="01547A67">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2.乙方负责对自己工作人员进行培训和管理工作，定期或不定期进行跟踪管理，监督其维修质量，保质保量完成甲方安排的工作；</w:t>
      </w:r>
    </w:p>
    <w:p w14:paraId="79A5F8E5">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3.乙方工作人员进入甲方工作现场，应严格遵守甲方内部管理的各项规章制度，遵守业主施工场地交通、施工噪音以及环境保护和安全生产等管理规定；</w:t>
      </w:r>
    </w:p>
    <w:p w14:paraId="364EBD4D">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4.乙方妥善保护好维修施工现场周围建筑物、设备管线、绿植花卉等不受损坏，否则因此造成的损失由乙方负责；</w:t>
      </w:r>
    </w:p>
    <w:p w14:paraId="07F267F1">
      <w:pPr>
        <w:spacing w:line="4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5.乙方保证维修施工场地清洁，交工前清理好施工现场；</w:t>
      </w:r>
    </w:p>
    <w:p w14:paraId="63A5DAC6">
      <w:pPr>
        <w:spacing w:line="480" w:lineRule="exact"/>
        <w:ind w:firstLine="600" w:firstLineChars="20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6.乙方要保证农民工工资不拖欠，必须及时支付人工费、材料费、机械费、弃渣外运、夜间施工费、管理费、利润、意外伤害险（意外伤害险的赔偿标准不低于100万元/人)、措施费(含安全文明施工费)税金、缺陷修复等所有费用</w:t>
      </w:r>
      <w:r>
        <w:rPr>
          <w:rFonts w:hint="eastAsia" w:ascii="仿宋_GB2312" w:hAnsi="仿宋_GB2312" w:eastAsia="仿宋_GB2312" w:cs="仿宋_GB2312"/>
          <w:color w:val="000000"/>
          <w:sz w:val="30"/>
          <w:szCs w:val="30"/>
          <w:lang w:eastAsia="zh-CN"/>
        </w:rPr>
        <w:t>；</w:t>
      </w:r>
    </w:p>
    <w:p w14:paraId="4F722FA3">
      <w:pPr>
        <w:spacing w:line="480" w:lineRule="exact"/>
        <w:ind w:firstLine="600" w:firstLineChars="200"/>
        <w:jc w:val="left"/>
        <w:rPr>
          <w:color w:val="000000" w:themeColor="text1"/>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7.若项目涉及特殊专业领域，乙方须具备与之匹配的专业条件及相应能力。</w:t>
      </w:r>
    </w:p>
    <w:p w14:paraId="7D62113A">
      <w:pPr>
        <w:spacing w:line="480" w:lineRule="exact"/>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第十条 安全责任</w:t>
      </w:r>
    </w:p>
    <w:p w14:paraId="44BFA9F8">
      <w:pPr>
        <w:spacing w:line="4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乙方在施工过程中应注意安全防范工作，严格执行行业安全操作规程，特别是高空作业人员必须采取安全保护措施，系牢安全保险绳方可施工。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w:t>
      </w:r>
    </w:p>
    <w:p w14:paraId="22A98528">
      <w:pPr>
        <w:spacing w:line="480" w:lineRule="exact"/>
        <w:ind w:firstLine="602" w:firstLineChars="200"/>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第十一条 违约责任</w:t>
      </w:r>
    </w:p>
    <w:p w14:paraId="32B93175">
      <w:pPr>
        <w:spacing w:line="4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乙方因自身原因造成工期和工程质量达不到甲方和本合同要求，甲方有权另行委托第三方完成，由此发生的相关费用按本合同约定标准的1.5倍计算由乙方承担；乙方并赔偿由此给甲方造成的全部损失。</w:t>
      </w:r>
    </w:p>
    <w:p w14:paraId="37B7A22A">
      <w:pPr>
        <w:spacing w:line="48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第十二条 合同争议的解决方式</w:t>
      </w:r>
    </w:p>
    <w:p w14:paraId="72F40D4D">
      <w:pPr>
        <w:spacing w:line="500" w:lineRule="exact"/>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1.本合同在履行期间，双方发生争议时，在不影响工程进度的前提下，双方可采取协商解决或请有关部门进行调解。</w:t>
      </w:r>
    </w:p>
    <w:p w14:paraId="008E6C52">
      <w:pPr>
        <w:spacing w:line="500" w:lineRule="exact"/>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2.协商、调解无效时，任何一方均可向甲方所在地人民法院起诉。</w:t>
      </w:r>
    </w:p>
    <w:p w14:paraId="0EF37E2A">
      <w:pPr>
        <w:spacing w:line="500" w:lineRule="exact"/>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3.乙方违反本协议的约定，自愿承担甲方主张权利而支付的诉讼费或仲裁费、财产保全费、保全担保费、律师费、鉴定费、评估费、拍卖费、强制执行费、差旅费等相关费用等。</w:t>
      </w:r>
    </w:p>
    <w:p w14:paraId="0DE3F305">
      <w:pPr>
        <w:spacing w:line="500" w:lineRule="exact"/>
        <w:ind w:firstLine="602" w:firstLineChars="200"/>
        <w:jc w:val="left"/>
        <w:rPr>
          <w:rFonts w:ascii="仿宋_GB2312" w:hAnsi="仿宋_GB2312" w:eastAsia="仿宋_GB2312" w:cs="仿宋_GB2312"/>
          <w:bCs/>
          <w:sz w:val="30"/>
          <w:szCs w:val="30"/>
        </w:rPr>
      </w:pPr>
      <w:r>
        <w:rPr>
          <w:rFonts w:hint="eastAsia" w:ascii="仿宋_GB2312" w:hAnsi="仿宋_GB2312" w:eastAsia="仿宋_GB2312" w:cs="仿宋_GB2312"/>
          <w:b/>
          <w:bCs/>
          <w:sz w:val="30"/>
          <w:szCs w:val="30"/>
        </w:rPr>
        <w:t>第十三条 送达</w:t>
      </w:r>
    </w:p>
    <w:p w14:paraId="216685A6">
      <w:pPr>
        <w:spacing w:line="480" w:lineRule="exact"/>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本合同各方所署地址真实有效，一方（含法院等机关）按照该地址送达相关资料、文书、文件的，自邮寄之日起三个工作日内视为送达，若一方拒收，不影响送达的效力。一方地址若发生变更的，应在变更前3日内书面通知对方，否则，本合同所署地址仍为有效送达地址。本合同各方所署联系电话系实名电话，一方（含法院等机关）向该联系电话发送短信、微信、文书、通知等，一经发出即视为送达。</w:t>
      </w:r>
    </w:p>
    <w:p w14:paraId="671C9558">
      <w:pPr>
        <w:spacing w:line="48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第十四条 合同份数、生效与终止</w:t>
      </w:r>
    </w:p>
    <w:p w14:paraId="6476EC78">
      <w:pPr>
        <w:spacing w:line="480" w:lineRule="exact"/>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1.本合同正本一式肆份，甲方贰份，乙方贰份；</w:t>
      </w:r>
    </w:p>
    <w:p w14:paraId="1FFD0EA5">
      <w:pPr>
        <w:spacing w:line="4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2.本合同经双方盖章即日生效，履行完毕后自行终止；</w:t>
      </w:r>
    </w:p>
    <w:p w14:paraId="1B57D03D">
      <w:pPr>
        <w:spacing w:line="480" w:lineRule="exact"/>
        <w:ind w:firstLine="600" w:firstLineChars="200"/>
        <w:rPr>
          <w:rFonts w:ascii="仿宋_GB2312" w:hAnsi="仿宋_GB2312" w:eastAsia="仿宋_GB2312" w:cs="仿宋_GB2312"/>
          <w:b/>
          <w:sz w:val="30"/>
          <w:szCs w:val="30"/>
        </w:rPr>
      </w:pPr>
      <w:r>
        <w:rPr>
          <w:rFonts w:hint="eastAsia" w:ascii="仿宋_GB2312" w:hAnsi="仿宋_GB2312" w:eastAsia="仿宋_GB2312" w:cs="仿宋_GB2312"/>
          <w:sz w:val="30"/>
          <w:szCs w:val="30"/>
        </w:rPr>
        <w:t>3.本合同未尽事宜，双方另行协商并签订补充合同，补充合同与本合同具有同等法律效力。</w:t>
      </w:r>
    </w:p>
    <w:p w14:paraId="4F5AC9E5">
      <w:pPr>
        <w:spacing w:line="480" w:lineRule="exact"/>
        <w:ind w:firstLine="602" w:firstLineChars="200"/>
        <w:jc w:val="left"/>
        <w:rPr>
          <w:rFonts w:ascii="仿宋_GB2312" w:hAnsi="仿宋_GB2312" w:eastAsia="仿宋_GB2312" w:cs="仿宋_GB2312"/>
          <w:b/>
          <w:sz w:val="30"/>
          <w:szCs w:val="30"/>
        </w:rPr>
      </w:pPr>
    </w:p>
    <w:p w14:paraId="512FC142">
      <w:pPr>
        <w:spacing w:line="480" w:lineRule="exact"/>
        <w:ind w:firstLine="1205" w:firstLineChars="4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附件：1.零星维修项目材料价格清单</w:t>
      </w:r>
    </w:p>
    <w:p w14:paraId="72EEA53F">
      <w:pPr>
        <w:spacing w:line="480" w:lineRule="exact"/>
        <w:ind w:firstLine="2108" w:firstLineChars="7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2.零星维修服务施工结算单</w:t>
      </w:r>
    </w:p>
    <w:p w14:paraId="3BEFF896">
      <w:pPr>
        <w:spacing w:line="480" w:lineRule="exact"/>
        <w:ind w:firstLine="2108" w:firstLineChars="7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3.廉政合同</w:t>
      </w:r>
    </w:p>
    <w:p w14:paraId="2930AAAA">
      <w:pPr>
        <w:spacing w:line="480" w:lineRule="exact"/>
        <w:ind w:firstLine="2108" w:firstLineChars="7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4.安全协议</w:t>
      </w:r>
    </w:p>
    <w:p w14:paraId="30BCDD65">
      <w:pPr>
        <w:spacing w:line="480" w:lineRule="exact"/>
        <w:ind w:firstLine="602" w:firstLineChars="20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【以下无正文】</w:t>
      </w:r>
    </w:p>
    <w:p w14:paraId="74FD259E">
      <w:pPr>
        <w:spacing w:line="480" w:lineRule="exact"/>
        <w:ind w:firstLine="602" w:firstLineChars="20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【合同签署栏】</w:t>
      </w:r>
    </w:p>
    <w:tbl>
      <w:tblPr>
        <w:tblStyle w:val="9"/>
        <w:tblpPr w:leftFromText="180" w:rightFromText="180" w:vertAnchor="text" w:horzAnchor="margin" w:tblpXSpec="center" w:tblpY="366"/>
        <w:tblW w:w="951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802"/>
        <w:gridCol w:w="4717"/>
      </w:tblGrid>
      <w:tr w14:paraId="329693B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74" w:hRule="atLeast"/>
          <w:jc w:val="center"/>
        </w:trPr>
        <w:tc>
          <w:tcPr>
            <w:tcW w:w="4802" w:type="dxa"/>
            <w:tcBorders>
              <w:top w:val="single" w:color="auto" w:sz="4" w:space="0"/>
            </w:tcBorders>
          </w:tcPr>
          <w:p w14:paraId="1C30B396">
            <w:pPr>
              <w:spacing w:line="480" w:lineRule="exact"/>
              <w:rPr>
                <w:rFonts w:ascii="Times New Roman" w:hAnsi="Times New Roman" w:eastAsia="仿宋_GB2312"/>
                <w:sz w:val="24"/>
              </w:rPr>
            </w:pPr>
            <w:r>
              <w:rPr>
                <w:rFonts w:ascii="Times New Roman" w:hAnsi="Times New Roman" w:eastAsia="仿宋_GB2312"/>
                <w:sz w:val="24"/>
              </w:rPr>
              <w:t>甲方（盖章）：</w:t>
            </w:r>
          </w:p>
          <w:p w14:paraId="75FF92BA">
            <w:pPr>
              <w:spacing w:line="480" w:lineRule="exact"/>
              <w:rPr>
                <w:rFonts w:ascii="Times New Roman" w:hAnsi="Times New Roman" w:eastAsia="仿宋_GB2312"/>
                <w:sz w:val="24"/>
              </w:rPr>
            </w:pPr>
            <w:r>
              <w:rPr>
                <w:rFonts w:ascii="Times New Roman" w:hAnsi="Times New Roman" w:eastAsia="仿宋_GB2312"/>
                <w:sz w:val="24"/>
              </w:rPr>
              <w:t>地址：</w:t>
            </w:r>
          </w:p>
          <w:p w14:paraId="07875AC0">
            <w:pPr>
              <w:spacing w:line="480" w:lineRule="exact"/>
              <w:rPr>
                <w:rFonts w:ascii="Times New Roman" w:hAnsi="Times New Roman" w:eastAsia="仿宋_GB2312"/>
                <w:sz w:val="24"/>
              </w:rPr>
            </w:pPr>
          </w:p>
          <w:p w14:paraId="5F848334">
            <w:pPr>
              <w:spacing w:line="480" w:lineRule="exact"/>
              <w:rPr>
                <w:rFonts w:ascii="Times New Roman" w:hAnsi="Times New Roman" w:eastAsia="仿宋_GB2312"/>
                <w:sz w:val="24"/>
              </w:rPr>
            </w:pPr>
            <w:r>
              <w:rPr>
                <w:rFonts w:ascii="Times New Roman" w:hAnsi="Times New Roman" w:eastAsia="仿宋_GB2312"/>
                <w:sz w:val="24"/>
              </w:rPr>
              <w:t>甲方经办人：</w:t>
            </w:r>
          </w:p>
          <w:p w14:paraId="4B928856">
            <w:pPr>
              <w:spacing w:line="480" w:lineRule="exact"/>
              <w:rPr>
                <w:rFonts w:ascii="Times New Roman" w:hAnsi="Times New Roman" w:eastAsia="仿宋_GB2312"/>
                <w:sz w:val="24"/>
              </w:rPr>
            </w:pPr>
            <w:r>
              <w:rPr>
                <w:rFonts w:ascii="Times New Roman" w:hAnsi="Times New Roman" w:eastAsia="仿宋_GB2312"/>
                <w:sz w:val="24"/>
              </w:rPr>
              <w:t>电话：</w:t>
            </w:r>
          </w:p>
        </w:tc>
        <w:tc>
          <w:tcPr>
            <w:tcW w:w="4717" w:type="dxa"/>
            <w:tcBorders>
              <w:top w:val="single" w:color="auto" w:sz="4" w:space="0"/>
            </w:tcBorders>
          </w:tcPr>
          <w:p w14:paraId="3C0150A1">
            <w:pPr>
              <w:spacing w:line="480" w:lineRule="exact"/>
              <w:rPr>
                <w:rFonts w:ascii="Times New Roman" w:hAnsi="Times New Roman" w:eastAsia="仿宋_GB2312"/>
                <w:sz w:val="24"/>
              </w:rPr>
            </w:pPr>
            <w:r>
              <w:rPr>
                <w:rFonts w:ascii="Times New Roman" w:hAnsi="Times New Roman" w:eastAsia="仿宋_GB2312"/>
                <w:sz w:val="24"/>
              </w:rPr>
              <w:t>乙方（盖章）：</w:t>
            </w:r>
          </w:p>
          <w:p w14:paraId="02260450">
            <w:pPr>
              <w:spacing w:line="480" w:lineRule="exact"/>
              <w:rPr>
                <w:rFonts w:ascii="Times New Roman" w:hAnsi="Times New Roman" w:eastAsia="仿宋_GB2312"/>
                <w:sz w:val="24"/>
              </w:rPr>
            </w:pPr>
            <w:r>
              <w:rPr>
                <w:rFonts w:ascii="Times New Roman" w:hAnsi="Times New Roman" w:eastAsia="仿宋_GB2312"/>
                <w:sz w:val="24"/>
              </w:rPr>
              <w:t>地址：</w:t>
            </w:r>
          </w:p>
          <w:p w14:paraId="3FD7D1C6">
            <w:pPr>
              <w:spacing w:line="480" w:lineRule="exact"/>
              <w:rPr>
                <w:rFonts w:ascii="Times New Roman" w:hAnsi="Times New Roman" w:eastAsia="仿宋_GB2312"/>
                <w:sz w:val="24"/>
              </w:rPr>
            </w:pPr>
          </w:p>
          <w:p w14:paraId="136D691C">
            <w:pPr>
              <w:spacing w:line="480" w:lineRule="exact"/>
              <w:rPr>
                <w:rFonts w:ascii="Times New Roman" w:hAnsi="Times New Roman" w:eastAsia="仿宋_GB2312"/>
                <w:sz w:val="24"/>
              </w:rPr>
            </w:pPr>
            <w:r>
              <w:rPr>
                <w:rFonts w:ascii="Times New Roman" w:hAnsi="Times New Roman" w:eastAsia="仿宋_GB2312"/>
                <w:sz w:val="24"/>
              </w:rPr>
              <w:t>乙方经办人：</w:t>
            </w:r>
          </w:p>
          <w:p w14:paraId="47808801">
            <w:pPr>
              <w:spacing w:line="480" w:lineRule="exact"/>
              <w:rPr>
                <w:rFonts w:ascii="Times New Roman" w:hAnsi="Times New Roman" w:eastAsia="仿宋_GB2312"/>
                <w:sz w:val="24"/>
              </w:rPr>
            </w:pPr>
            <w:r>
              <w:rPr>
                <w:rFonts w:ascii="Times New Roman" w:hAnsi="Times New Roman" w:eastAsia="仿宋_GB2312"/>
                <w:sz w:val="24"/>
              </w:rPr>
              <w:t>电话：</w:t>
            </w:r>
          </w:p>
        </w:tc>
      </w:tr>
      <w:tr w14:paraId="00E2343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95" w:hRule="atLeast"/>
          <w:jc w:val="center"/>
        </w:trPr>
        <w:tc>
          <w:tcPr>
            <w:tcW w:w="4802" w:type="dxa"/>
            <w:tcBorders>
              <w:bottom w:val="single" w:color="auto" w:sz="4" w:space="0"/>
            </w:tcBorders>
          </w:tcPr>
          <w:p w14:paraId="12B38642">
            <w:pPr>
              <w:spacing w:line="480" w:lineRule="exact"/>
              <w:rPr>
                <w:rFonts w:ascii="Times New Roman" w:hAnsi="Times New Roman" w:eastAsia="仿宋_GB2312"/>
                <w:sz w:val="24"/>
              </w:rPr>
            </w:pPr>
            <w:r>
              <w:rPr>
                <w:rFonts w:ascii="Times New Roman" w:hAnsi="Times New Roman" w:eastAsia="仿宋_GB2312"/>
                <w:sz w:val="24"/>
              </w:rPr>
              <w:t>户名：</w:t>
            </w:r>
          </w:p>
          <w:p w14:paraId="35A48441">
            <w:pPr>
              <w:spacing w:line="480" w:lineRule="exact"/>
              <w:rPr>
                <w:rFonts w:ascii="Times New Roman" w:hAnsi="Times New Roman" w:eastAsia="仿宋_GB2312"/>
                <w:sz w:val="24"/>
              </w:rPr>
            </w:pPr>
            <w:r>
              <w:rPr>
                <w:rFonts w:ascii="Times New Roman" w:hAnsi="Times New Roman" w:eastAsia="仿宋_GB2312"/>
                <w:sz w:val="24"/>
              </w:rPr>
              <w:t>开户银行：</w:t>
            </w:r>
          </w:p>
          <w:p w14:paraId="2D6700E1">
            <w:pPr>
              <w:spacing w:line="480" w:lineRule="exact"/>
              <w:rPr>
                <w:rFonts w:ascii="Times New Roman" w:hAnsi="Times New Roman" w:eastAsia="仿宋_GB2312"/>
                <w:sz w:val="24"/>
              </w:rPr>
            </w:pPr>
            <w:r>
              <w:rPr>
                <w:rFonts w:ascii="Times New Roman" w:hAnsi="Times New Roman" w:eastAsia="仿宋_GB2312"/>
                <w:sz w:val="24"/>
              </w:rPr>
              <w:t>银行账号：</w:t>
            </w:r>
          </w:p>
          <w:p w14:paraId="392DD24D">
            <w:pPr>
              <w:spacing w:line="480" w:lineRule="exact"/>
              <w:rPr>
                <w:rFonts w:ascii="Times New Roman" w:hAnsi="Times New Roman" w:eastAsia="仿宋_GB2312"/>
                <w:sz w:val="24"/>
              </w:rPr>
            </w:pPr>
            <w:r>
              <w:rPr>
                <w:rFonts w:ascii="Times New Roman" w:hAnsi="Times New Roman" w:eastAsia="仿宋_GB2312"/>
                <w:sz w:val="24"/>
              </w:rPr>
              <w:t>纳税人识别号：</w:t>
            </w:r>
          </w:p>
        </w:tc>
        <w:tc>
          <w:tcPr>
            <w:tcW w:w="4717" w:type="dxa"/>
            <w:tcBorders>
              <w:bottom w:val="single" w:color="auto" w:sz="4" w:space="0"/>
            </w:tcBorders>
          </w:tcPr>
          <w:p w14:paraId="31854BC1">
            <w:pPr>
              <w:spacing w:line="480" w:lineRule="exact"/>
              <w:rPr>
                <w:rFonts w:ascii="Times New Roman" w:hAnsi="Times New Roman" w:eastAsia="仿宋_GB2312"/>
                <w:sz w:val="24"/>
              </w:rPr>
            </w:pPr>
            <w:r>
              <w:rPr>
                <w:rFonts w:ascii="Times New Roman" w:hAnsi="Times New Roman" w:eastAsia="仿宋_GB2312"/>
                <w:sz w:val="24"/>
              </w:rPr>
              <w:t>户名：</w:t>
            </w:r>
          </w:p>
          <w:p w14:paraId="3FBB38F3">
            <w:pPr>
              <w:spacing w:line="480" w:lineRule="exact"/>
              <w:rPr>
                <w:rFonts w:ascii="Times New Roman" w:hAnsi="Times New Roman" w:eastAsia="仿宋_GB2312"/>
                <w:sz w:val="24"/>
              </w:rPr>
            </w:pPr>
            <w:r>
              <w:rPr>
                <w:rFonts w:ascii="Times New Roman" w:hAnsi="Times New Roman" w:eastAsia="仿宋_GB2312"/>
                <w:sz w:val="24"/>
              </w:rPr>
              <w:t>开户银行：</w:t>
            </w:r>
          </w:p>
          <w:p w14:paraId="599B34E6">
            <w:pPr>
              <w:spacing w:line="480" w:lineRule="exact"/>
              <w:rPr>
                <w:rFonts w:ascii="Times New Roman" w:hAnsi="Times New Roman" w:eastAsia="仿宋_GB2312"/>
                <w:sz w:val="24"/>
              </w:rPr>
            </w:pPr>
          </w:p>
          <w:p w14:paraId="352A7544">
            <w:pPr>
              <w:spacing w:line="480" w:lineRule="exact"/>
              <w:rPr>
                <w:rFonts w:ascii="Times New Roman" w:hAnsi="Times New Roman" w:eastAsia="仿宋_GB2312"/>
                <w:sz w:val="24"/>
              </w:rPr>
            </w:pPr>
            <w:r>
              <w:rPr>
                <w:rFonts w:ascii="Times New Roman" w:hAnsi="Times New Roman" w:eastAsia="仿宋_GB2312"/>
                <w:sz w:val="24"/>
              </w:rPr>
              <w:t>银行账号：</w:t>
            </w:r>
          </w:p>
          <w:p w14:paraId="0BDF9838">
            <w:pPr>
              <w:spacing w:line="480" w:lineRule="exact"/>
              <w:rPr>
                <w:rFonts w:ascii="Times New Roman" w:hAnsi="Times New Roman" w:eastAsia="仿宋_GB2312"/>
                <w:sz w:val="24"/>
              </w:rPr>
            </w:pPr>
            <w:r>
              <w:rPr>
                <w:rFonts w:ascii="Times New Roman" w:hAnsi="Times New Roman" w:eastAsia="仿宋_GB2312"/>
                <w:sz w:val="24"/>
              </w:rPr>
              <w:t>纳税人识别号：</w:t>
            </w:r>
          </w:p>
        </w:tc>
      </w:tr>
    </w:tbl>
    <w:p w14:paraId="336EC1FA">
      <w:pPr>
        <w:spacing w:line="360" w:lineRule="auto"/>
        <w:ind w:firstLine="480" w:firstLineChars="200"/>
        <w:jc w:val="left"/>
        <w:rPr>
          <w:rFonts w:ascii="Times New Roman" w:hAnsi="Times New Roman" w:eastAsia="仿宋_GB2312"/>
          <w:sz w:val="24"/>
        </w:rPr>
      </w:pPr>
    </w:p>
    <w:p w14:paraId="4E799897">
      <w:pPr>
        <w:ind w:right="540"/>
        <w:rPr>
          <w:rFonts w:ascii="Times New Roman" w:hAnsi="Times New Roman" w:eastAsia="仿宋_GB2312"/>
          <w:sz w:val="24"/>
        </w:rPr>
      </w:pPr>
      <w:r>
        <w:rPr>
          <w:rFonts w:ascii="Times New Roman" w:hAnsi="Times New Roman" w:eastAsia="仿宋_GB2312"/>
          <w:sz w:val="24"/>
        </w:rPr>
        <w:t xml:space="preserve">                                                签约时间：    年   月   日</w:t>
      </w:r>
    </w:p>
    <w:p w14:paraId="4E986906">
      <w:pPr>
        <w:spacing w:line="540" w:lineRule="exact"/>
        <w:rPr>
          <w:rFonts w:ascii="Times New Roman" w:hAnsi="Times New Roman" w:eastAsia="仿宋_GB2312"/>
          <w:b/>
          <w:sz w:val="24"/>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2FC9F05C">
      <w:pPr>
        <w:spacing w:line="54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32"/>
          <w:szCs w:val="32"/>
        </w:rPr>
        <w:t>附件4-</w:t>
      </w:r>
      <w:r>
        <w:rPr>
          <w:rFonts w:hint="eastAsia" w:ascii="方正小标宋简体" w:hAnsi="方正小标宋简体" w:eastAsia="方正小标宋简体" w:cs="方正小标宋简体"/>
          <w:sz w:val="32"/>
          <w:szCs w:val="32"/>
        </w:rPr>
        <w:t>1</w:t>
      </w:r>
    </w:p>
    <w:tbl>
      <w:tblPr>
        <w:tblStyle w:val="9"/>
        <w:tblW w:w="5000" w:type="pct"/>
        <w:tblInd w:w="0" w:type="dxa"/>
        <w:tblLayout w:type="autofit"/>
        <w:tblCellMar>
          <w:top w:w="0" w:type="dxa"/>
          <w:left w:w="108" w:type="dxa"/>
          <w:bottom w:w="0" w:type="dxa"/>
          <w:right w:w="108" w:type="dxa"/>
        </w:tblCellMar>
      </w:tblPr>
      <w:tblGrid>
        <w:gridCol w:w="656"/>
        <w:gridCol w:w="936"/>
        <w:gridCol w:w="1746"/>
        <w:gridCol w:w="2196"/>
        <w:gridCol w:w="656"/>
        <w:gridCol w:w="1756"/>
        <w:gridCol w:w="2016"/>
      </w:tblGrid>
      <w:tr w14:paraId="79B06BA1">
        <w:tblPrEx>
          <w:tblCellMar>
            <w:top w:w="0" w:type="dxa"/>
            <w:left w:w="108" w:type="dxa"/>
            <w:bottom w:w="0" w:type="dxa"/>
            <w:right w:w="108" w:type="dxa"/>
          </w:tblCellMar>
        </w:tblPrEx>
        <w:trPr>
          <w:trHeight w:val="600" w:hRule="atLeast"/>
        </w:trPr>
        <w:tc>
          <w:tcPr>
            <w:tcW w:w="5000" w:type="pct"/>
            <w:gridSpan w:val="7"/>
            <w:tcBorders>
              <w:top w:val="nil"/>
              <w:left w:val="nil"/>
              <w:bottom w:val="nil"/>
              <w:right w:val="nil"/>
            </w:tcBorders>
            <w:noWrap/>
            <w:vAlign w:val="center"/>
          </w:tcPr>
          <w:p w14:paraId="1965DFC4">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零星维修项目材料价格清单</w:t>
            </w:r>
          </w:p>
        </w:tc>
      </w:tr>
      <w:tr w14:paraId="4B389C9A">
        <w:tblPrEx>
          <w:tblCellMar>
            <w:top w:w="0" w:type="dxa"/>
            <w:left w:w="108" w:type="dxa"/>
            <w:bottom w:w="0" w:type="dxa"/>
            <w:right w:w="108" w:type="dxa"/>
          </w:tblCellMar>
        </w:tblPrEx>
        <w:trPr>
          <w:trHeight w:val="6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CFF63A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序号</w:t>
            </w:r>
          </w:p>
        </w:tc>
        <w:tc>
          <w:tcPr>
            <w:tcW w:w="118" w:type="pct"/>
            <w:tcBorders>
              <w:top w:val="single" w:color="000000" w:sz="4" w:space="0"/>
              <w:left w:val="single" w:color="000000" w:sz="4" w:space="0"/>
              <w:bottom w:val="single" w:color="000000" w:sz="4" w:space="0"/>
              <w:right w:val="single" w:color="000000" w:sz="4" w:space="0"/>
            </w:tcBorders>
            <w:vAlign w:val="center"/>
          </w:tcPr>
          <w:p w14:paraId="189B454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名称</w:t>
            </w:r>
          </w:p>
        </w:tc>
        <w:tc>
          <w:tcPr>
            <w:tcW w:w="118" w:type="pct"/>
            <w:tcBorders>
              <w:top w:val="single" w:color="000000" w:sz="4" w:space="0"/>
              <w:left w:val="single" w:color="000000" w:sz="4" w:space="0"/>
              <w:bottom w:val="single" w:color="000000" w:sz="4" w:space="0"/>
              <w:right w:val="single" w:color="000000" w:sz="4" w:space="0"/>
            </w:tcBorders>
            <w:vAlign w:val="center"/>
          </w:tcPr>
          <w:p w14:paraId="25B9FE3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规格型号</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3BC476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品牌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00F604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单位</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B574C8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单价（元）</w:t>
            </w:r>
          </w:p>
        </w:tc>
        <w:tc>
          <w:tcPr>
            <w:tcW w:w="4076" w:type="pct"/>
            <w:tcBorders>
              <w:top w:val="single" w:color="000000" w:sz="4" w:space="0"/>
              <w:left w:val="single" w:color="000000" w:sz="4" w:space="0"/>
              <w:bottom w:val="single" w:color="000000" w:sz="4" w:space="0"/>
              <w:right w:val="single" w:color="000000" w:sz="4" w:space="0"/>
            </w:tcBorders>
            <w:vAlign w:val="center"/>
          </w:tcPr>
          <w:p w14:paraId="3066DD1F">
            <w:pPr>
              <w:widowControl/>
              <w:tabs>
                <w:tab w:val="left" w:pos="1002"/>
                <w:tab w:val="center" w:pos="4869"/>
              </w:tabs>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ab/>
            </w:r>
            <w:r>
              <w:rPr>
                <w:rFonts w:hint="eastAsia" w:ascii="仿宋_GB2312" w:hAnsi="仿宋_GB2312" w:eastAsia="仿宋_GB2312" w:cs="仿宋_GB2312"/>
                <w:color w:val="000000"/>
                <w:kern w:val="0"/>
                <w:sz w:val="18"/>
                <w:szCs w:val="18"/>
                <w:lang w:bidi="ar"/>
              </w:rPr>
              <w:tab/>
            </w:r>
            <w:r>
              <w:rPr>
                <w:rFonts w:hint="eastAsia" w:ascii="仿宋_GB2312" w:hAnsi="仿宋_GB2312" w:eastAsia="仿宋_GB2312" w:cs="仿宋_GB2312"/>
                <w:color w:val="000000"/>
                <w:kern w:val="0"/>
                <w:sz w:val="18"/>
                <w:szCs w:val="18"/>
                <w:lang w:bidi="ar"/>
              </w:rPr>
              <w:t>备注</w:t>
            </w:r>
          </w:p>
        </w:tc>
      </w:tr>
      <w:tr w14:paraId="5835F70F">
        <w:trPr>
          <w:trHeight w:val="6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E829AB6">
            <w:pPr>
              <w:widowControl/>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一</w:t>
            </w:r>
          </w:p>
        </w:tc>
        <w:tc>
          <w:tcPr>
            <w:tcW w:w="4881" w:type="pct"/>
            <w:gridSpan w:val="6"/>
            <w:tcBorders>
              <w:top w:val="single" w:color="000000" w:sz="4" w:space="0"/>
              <w:left w:val="single" w:color="000000" w:sz="4" w:space="0"/>
              <w:bottom w:val="single" w:color="000000" w:sz="4" w:space="0"/>
              <w:right w:val="single" w:color="000000" w:sz="4" w:space="0"/>
            </w:tcBorders>
            <w:vAlign w:val="center"/>
          </w:tcPr>
          <w:p w14:paraId="6DB8FC3A">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bidi="ar"/>
              </w:rPr>
              <w:t>灯具、开关、插座</w:t>
            </w:r>
          </w:p>
        </w:tc>
      </w:tr>
      <w:tr w14:paraId="3C84685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61652C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118" w:type="pct"/>
            <w:tcBorders>
              <w:top w:val="single" w:color="000000" w:sz="4" w:space="0"/>
              <w:left w:val="single" w:color="000000" w:sz="4" w:space="0"/>
              <w:bottom w:val="single" w:color="000000" w:sz="4" w:space="0"/>
              <w:right w:val="single" w:color="000000" w:sz="4" w:space="0"/>
            </w:tcBorders>
            <w:vAlign w:val="center"/>
          </w:tcPr>
          <w:p w14:paraId="7188860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3C8CDEA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300×300（6000K、18W）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278389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F23423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24D26B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9B63B56">
            <w:pPr>
              <w:jc w:val="center"/>
              <w:rPr>
                <w:rFonts w:ascii="仿宋_GB2312" w:hAnsi="仿宋_GB2312" w:eastAsia="仿宋_GB2312" w:cs="仿宋_GB2312"/>
                <w:color w:val="000000"/>
                <w:sz w:val="18"/>
                <w:szCs w:val="18"/>
              </w:rPr>
            </w:pPr>
          </w:p>
        </w:tc>
      </w:tr>
      <w:tr w14:paraId="34901975">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A1EB99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118" w:type="pct"/>
            <w:tcBorders>
              <w:top w:val="single" w:color="000000" w:sz="4" w:space="0"/>
              <w:left w:val="single" w:color="000000" w:sz="4" w:space="0"/>
              <w:bottom w:val="single" w:color="000000" w:sz="4" w:space="0"/>
              <w:right w:val="single" w:color="000000" w:sz="4" w:space="0"/>
            </w:tcBorders>
            <w:vAlign w:val="center"/>
          </w:tcPr>
          <w:p w14:paraId="630120E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CAF583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300×300（4000K、18W）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1EAB9C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850255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833CB5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0CA3558">
            <w:pPr>
              <w:jc w:val="center"/>
              <w:rPr>
                <w:rFonts w:ascii="仿宋_GB2312" w:hAnsi="仿宋_GB2312" w:eastAsia="仿宋_GB2312" w:cs="仿宋_GB2312"/>
                <w:color w:val="000000"/>
                <w:sz w:val="18"/>
                <w:szCs w:val="18"/>
              </w:rPr>
            </w:pPr>
          </w:p>
        </w:tc>
      </w:tr>
      <w:tr w14:paraId="5067655A">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413B3B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p>
        </w:tc>
        <w:tc>
          <w:tcPr>
            <w:tcW w:w="118" w:type="pct"/>
            <w:tcBorders>
              <w:top w:val="single" w:color="000000" w:sz="4" w:space="0"/>
              <w:left w:val="single" w:color="000000" w:sz="4" w:space="0"/>
              <w:bottom w:val="single" w:color="000000" w:sz="4" w:space="0"/>
              <w:right w:val="single" w:color="000000" w:sz="4" w:space="0"/>
            </w:tcBorders>
            <w:vAlign w:val="center"/>
          </w:tcPr>
          <w:p w14:paraId="2B20659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1032FF4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300×600（6000K、24W）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1C0949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B4F374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A883BE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651121C">
            <w:pPr>
              <w:jc w:val="center"/>
              <w:rPr>
                <w:rFonts w:ascii="仿宋_GB2312" w:hAnsi="仿宋_GB2312" w:eastAsia="仿宋_GB2312" w:cs="仿宋_GB2312"/>
                <w:color w:val="000000"/>
                <w:sz w:val="18"/>
                <w:szCs w:val="18"/>
              </w:rPr>
            </w:pPr>
          </w:p>
        </w:tc>
      </w:tr>
      <w:tr w14:paraId="4CBC78C5">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0B0F98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118" w:type="pct"/>
            <w:tcBorders>
              <w:top w:val="single" w:color="000000" w:sz="4" w:space="0"/>
              <w:left w:val="single" w:color="000000" w:sz="4" w:space="0"/>
              <w:bottom w:val="single" w:color="000000" w:sz="4" w:space="0"/>
              <w:right w:val="single" w:color="000000" w:sz="4" w:space="0"/>
            </w:tcBorders>
            <w:vAlign w:val="center"/>
          </w:tcPr>
          <w:p w14:paraId="792B379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3766B6B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300×600（4000K、24W）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87E2B6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4BC8A5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8D6007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7C241EA">
            <w:pPr>
              <w:jc w:val="center"/>
              <w:rPr>
                <w:rFonts w:ascii="仿宋_GB2312" w:hAnsi="仿宋_GB2312" w:eastAsia="仿宋_GB2312" w:cs="仿宋_GB2312"/>
                <w:color w:val="000000"/>
                <w:sz w:val="18"/>
                <w:szCs w:val="18"/>
              </w:rPr>
            </w:pPr>
          </w:p>
        </w:tc>
      </w:tr>
      <w:tr w14:paraId="2B8DF50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C71B8F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118" w:type="pct"/>
            <w:tcBorders>
              <w:top w:val="single" w:color="000000" w:sz="4" w:space="0"/>
              <w:left w:val="single" w:color="000000" w:sz="4" w:space="0"/>
              <w:bottom w:val="single" w:color="000000" w:sz="4" w:space="0"/>
              <w:right w:val="single" w:color="000000" w:sz="4" w:space="0"/>
            </w:tcBorders>
            <w:vAlign w:val="center"/>
          </w:tcPr>
          <w:p w14:paraId="4A6A77C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1EEF154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600×600（6000K、32W）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87E207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F50231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0A9CC1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￥89.00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1DC74D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36w</w:t>
            </w:r>
          </w:p>
        </w:tc>
      </w:tr>
      <w:tr w14:paraId="0F3C95A3">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F2EE05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w:t>
            </w:r>
          </w:p>
        </w:tc>
        <w:tc>
          <w:tcPr>
            <w:tcW w:w="118" w:type="pct"/>
            <w:tcBorders>
              <w:top w:val="single" w:color="000000" w:sz="4" w:space="0"/>
              <w:left w:val="single" w:color="000000" w:sz="4" w:space="0"/>
              <w:bottom w:val="single" w:color="000000" w:sz="4" w:space="0"/>
              <w:right w:val="single" w:color="000000" w:sz="4" w:space="0"/>
            </w:tcBorders>
            <w:vAlign w:val="center"/>
          </w:tcPr>
          <w:p w14:paraId="53B737F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154A2AC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600×600（4000K、32W）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492FF9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37BD4B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E25C6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￥89.00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98C939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36w</w:t>
            </w:r>
          </w:p>
        </w:tc>
      </w:tr>
      <w:tr w14:paraId="2B2D8B2D">
        <w:tblPrEx>
          <w:tblCellMar>
            <w:top w:w="0" w:type="dxa"/>
            <w:left w:w="108" w:type="dxa"/>
            <w:bottom w:w="0" w:type="dxa"/>
            <w:right w:w="108" w:type="dxa"/>
          </w:tblCellMar>
        </w:tblPrEx>
        <w:trPr>
          <w:trHeight w:val="68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2DC4CC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w:t>
            </w:r>
          </w:p>
        </w:tc>
        <w:tc>
          <w:tcPr>
            <w:tcW w:w="118" w:type="pct"/>
            <w:tcBorders>
              <w:top w:val="single" w:color="000000" w:sz="4" w:space="0"/>
              <w:left w:val="single" w:color="000000" w:sz="4" w:space="0"/>
              <w:bottom w:val="single" w:color="000000" w:sz="4" w:space="0"/>
              <w:right w:val="single" w:color="000000" w:sz="4" w:space="0"/>
            </w:tcBorders>
            <w:vAlign w:val="center"/>
          </w:tcPr>
          <w:p w14:paraId="1562100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4EB2B71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2.5寸开孔75（3000-6000K、5W）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7A4A77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5EB276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59EB03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E93B409">
            <w:pPr>
              <w:jc w:val="center"/>
              <w:rPr>
                <w:rFonts w:ascii="仿宋_GB2312" w:hAnsi="仿宋_GB2312" w:eastAsia="仿宋_GB2312" w:cs="仿宋_GB2312"/>
                <w:color w:val="000000"/>
                <w:sz w:val="18"/>
                <w:szCs w:val="18"/>
              </w:rPr>
            </w:pPr>
          </w:p>
        </w:tc>
      </w:tr>
      <w:tr w14:paraId="6C4156C5">
        <w:tblPrEx>
          <w:tblCellMar>
            <w:top w:w="0" w:type="dxa"/>
            <w:left w:w="108" w:type="dxa"/>
            <w:bottom w:w="0" w:type="dxa"/>
            <w:right w:w="108" w:type="dxa"/>
          </w:tblCellMar>
        </w:tblPrEx>
        <w:trPr>
          <w:trHeight w:val="68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465A8C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p>
        </w:tc>
        <w:tc>
          <w:tcPr>
            <w:tcW w:w="118" w:type="pct"/>
            <w:tcBorders>
              <w:top w:val="single" w:color="000000" w:sz="4" w:space="0"/>
              <w:left w:val="single" w:color="000000" w:sz="4" w:space="0"/>
              <w:bottom w:val="single" w:color="000000" w:sz="4" w:space="0"/>
              <w:right w:val="single" w:color="000000" w:sz="4" w:space="0"/>
            </w:tcBorders>
            <w:vAlign w:val="center"/>
          </w:tcPr>
          <w:p w14:paraId="60B322E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EC63AA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3寸开孔90（3000-6000K、8W）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F03FD7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DFD985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CBEB60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C686CDF">
            <w:pPr>
              <w:jc w:val="center"/>
              <w:rPr>
                <w:rFonts w:ascii="仿宋_GB2312" w:hAnsi="仿宋_GB2312" w:eastAsia="仿宋_GB2312" w:cs="仿宋_GB2312"/>
                <w:color w:val="000000"/>
                <w:sz w:val="18"/>
                <w:szCs w:val="18"/>
              </w:rPr>
            </w:pPr>
          </w:p>
        </w:tc>
      </w:tr>
      <w:tr w14:paraId="114BEF77">
        <w:tblPrEx>
          <w:tblCellMar>
            <w:top w:w="0" w:type="dxa"/>
            <w:left w:w="108" w:type="dxa"/>
            <w:bottom w:w="0" w:type="dxa"/>
            <w:right w:w="108" w:type="dxa"/>
          </w:tblCellMar>
        </w:tblPrEx>
        <w:trPr>
          <w:trHeight w:val="68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BE909C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p>
        </w:tc>
        <w:tc>
          <w:tcPr>
            <w:tcW w:w="118" w:type="pct"/>
            <w:tcBorders>
              <w:top w:val="single" w:color="000000" w:sz="4" w:space="0"/>
              <w:left w:val="single" w:color="000000" w:sz="4" w:space="0"/>
              <w:bottom w:val="single" w:color="000000" w:sz="4" w:space="0"/>
              <w:right w:val="single" w:color="000000" w:sz="4" w:space="0"/>
            </w:tcBorders>
            <w:vAlign w:val="center"/>
          </w:tcPr>
          <w:p w14:paraId="477D078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4AA6570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4寸开孔120（3000-6000K、12W）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EA1C12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29FF48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4950D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EE69951">
            <w:pPr>
              <w:jc w:val="center"/>
              <w:rPr>
                <w:rFonts w:ascii="仿宋_GB2312" w:hAnsi="仿宋_GB2312" w:eastAsia="仿宋_GB2312" w:cs="仿宋_GB2312"/>
                <w:color w:val="000000"/>
                <w:sz w:val="18"/>
                <w:szCs w:val="18"/>
              </w:rPr>
            </w:pPr>
          </w:p>
        </w:tc>
      </w:tr>
      <w:tr w14:paraId="4B690709">
        <w:tblPrEx>
          <w:tblCellMar>
            <w:top w:w="0" w:type="dxa"/>
            <w:left w:w="108" w:type="dxa"/>
            <w:bottom w:w="0" w:type="dxa"/>
            <w:right w:w="108" w:type="dxa"/>
          </w:tblCellMar>
        </w:tblPrEx>
        <w:trPr>
          <w:trHeight w:val="68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4AC4BA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p>
        </w:tc>
        <w:tc>
          <w:tcPr>
            <w:tcW w:w="118" w:type="pct"/>
            <w:tcBorders>
              <w:top w:val="single" w:color="000000" w:sz="4" w:space="0"/>
              <w:left w:val="single" w:color="000000" w:sz="4" w:space="0"/>
              <w:bottom w:val="single" w:color="000000" w:sz="4" w:space="0"/>
              <w:right w:val="single" w:color="000000" w:sz="4" w:space="0"/>
            </w:tcBorders>
            <w:vAlign w:val="center"/>
          </w:tcPr>
          <w:p w14:paraId="429976E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1AD595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6寸开孔150（3000-6000K、13W）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6EC440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飞利浦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8483FE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124EE1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8FB0CA1">
            <w:pPr>
              <w:jc w:val="center"/>
              <w:rPr>
                <w:rFonts w:ascii="仿宋_GB2312" w:hAnsi="仿宋_GB2312" w:eastAsia="仿宋_GB2312" w:cs="仿宋_GB2312"/>
                <w:color w:val="000000"/>
                <w:sz w:val="18"/>
                <w:szCs w:val="18"/>
              </w:rPr>
            </w:pPr>
          </w:p>
        </w:tc>
      </w:tr>
      <w:tr w14:paraId="6897218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776B6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w:t>
            </w:r>
          </w:p>
        </w:tc>
        <w:tc>
          <w:tcPr>
            <w:tcW w:w="118" w:type="pct"/>
            <w:tcBorders>
              <w:top w:val="single" w:color="000000" w:sz="4" w:space="0"/>
              <w:left w:val="single" w:color="000000" w:sz="4" w:space="0"/>
              <w:bottom w:val="single" w:color="000000" w:sz="4" w:space="0"/>
              <w:right w:val="single" w:color="000000" w:sz="4" w:space="0"/>
            </w:tcBorders>
            <w:vAlign w:val="center"/>
          </w:tcPr>
          <w:p w14:paraId="515B17B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14C768C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300×300（6000K、18W）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E6AB29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581C2C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46983D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A1F0D89">
            <w:pPr>
              <w:jc w:val="center"/>
              <w:rPr>
                <w:rFonts w:ascii="仿宋_GB2312" w:hAnsi="仿宋_GB2312" w:eastAsia="仿宋_GB2312" w:cs="仿宋_GB2312"/>
                <w:color w:val="000000"/>
                <w:sz w:val="18"/>
                <w:szCs w:val="18"/>
              </w:rPr>
            </w:pPr>
          </w:p>
        </w:tc>
      </w:tr>
      <w:tr w14:paraId="2A4B8E5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2D6181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w:t>
            </w:r>
          </w:p>
        </w:tc>
        <w:tc>
          <w:tcPr>
            <w:tcW w:w="118" w:type="pct"/>
            <w:tcBorders>
              <w:top w:val="single" w:color="000000" w:sz="4" w:space="0"/>
              <w:left w:val="single" w:color="000000" w:sz="4" w:space="0"/>
              <w:bottom w:val="single" w:color="000000" w:sz="4" w:space="0"/>
              <w:right w:val="single" w:color="000000" w:sz="4" w:space="0"/>
            </w:tcBorders>
            <w:vAlign w:val="center"/>
          </w:tcPr>
          <w:p w14:paraId="232C84F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6A8218B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300×300（4000K、18W）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B60718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691080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E3812C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636FC9D">
            <w:pPr>
              <w:jc w:val="center"/>
              <w:rPr>
                <w:rFonts w:ascii="仿宋_GB2312" w:hAnsi="仿宋_GB2312" w:eastAsia="仿宋_GB2312" w:cs="仿宋_GB2312"/>
                <w:color w:val="000000"/>
                <w:sz w:val="18"/>
                <w:szCs w:val="18"/>
              </w:rPr>
            </w:pPr>
          </w:p>
        </w:tc>
      </w:tr>
      <w:tr w14:paraId="6409911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7230B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w:t>
            </w:r>
          </w:p>
        </w:tc>
        <w:tc>
          <w:tcPr>
            <w:tcW w:w="118" w:type="pct"/>
            <w:tcBorders>
              <w:top w:val="single" w:color="000000" w:sz="4" w:space="0"/>
              <w:left w:val="single" w:color="000000" w:sz="4" w:space="0"/>
              <w:bottom w:val="single" w:color="000000" w:sz="4" w:space="0"/>
              <w:right w:val="single" w:color="000000" w:sz="4" w:space="0"/>
            </w:tcBorders>
            <w:vAlign w:val="center"/>
          </w:tcPr>
          <w:p w14:paraId="399E33A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4AB1E8A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300×600（6000K、36W）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117527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D0FD75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5E6D11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4B1F94B">
            <w:pPr>
              <w:jc w:val="center"/>
              <w:rPr>
                <w:rFonts w:ascii="仿宋_GB2312" w:hAnsi="仿宋_GB2312" w:eastAsia="仿宋_GB2312" w:cs="仿宋_GB2312"/>
                <w:color w:val="000000"/>
                <w:sz w:val="18"/>
                <w:szCs w:val="18"/>
              </w:rPr>
            </w:pPr>
          </w:p>
        </w:tc>
      </w:tr>
      <w:tr w14:paraId="528C759D">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B7C8A5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w:t>
            </w:r>
          </w:p>
        </w:tc>
        <w:tc>
          <w:tcPr>
            <w:tcW w:w="118" w:type="pct"/>
            <w:tcBorders>
              <w:top w:val="single" w:color="000000" w:sz="4" w:space="0"/>
              <w:left w:val="single" w:color="000000" w:sz="4" w:space="0"/>
              <w:bottom w:val="single" w:color="000000" w:sz="4" w:space="0"/>
              <w:right w:val="single" w:color="000000" w:sz="4" w:space="0"/>
            </w:tcBorders>
            <w:vAlign w:val="center"/>
          </w:tcPr>
          <w:p w14:paraId="091D6C1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36C9CD1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300×600（4000K、36W）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41F608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FB8152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0D7AED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11FE03A">
            <w:pPr>
              <w:jc w:val="center"/>
              <w:rPr>
                <w:rFonts w:ascii="仿宋_GB2312" w:hAnsi="仿宋_GB2312" w:eastAsia="仿宋_GB2312" w:cs="仿宋_GB2312"/>
                <w:color w:val="000000"/>
                <w:sz w:val="18"/>
                <w:szCs w:val="18"/>
              </w:rPr>
            </w:pPr>
          </w:p>
        </w:tc>
      </w:tr>
      <w:tr w14:paraId="3542258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4BFF8F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w:t>
            </w:r>
          </w:p>
        </w:tc>
        <w:tc>
          <w:tcPr>
            <w:tcW w:w="118" w:type="pct"/>
            <w:tcBorders>
              <w:top w:val="single" w:color="000000" w:sz="4" w:space="0"/>
              <w:left w:val="single" w:color="000000" w:sz="4" w:space="0"/>
              <w:bottom w:val="single" w:color="000000" w:sz="4" w:space="0"/>
              <w:right w:val="single" w:color="000000" w:sz="4" w:space="0"/>
            </w:tcBorders>
            <w:vAlign w:val="center"/>
          </w:tcPr>
          <w:p w14:paraId="41F57FA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6CCA190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600×600（6000K、40W）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D3ACE7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FB3B47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AACDD9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0C5BA91">
            <w:pPr>
              <w:jc w:val="center"/>
              <w:rPr>
                <w:rFonts w:ascii="仿宋_GB2312" w:hAnsi="仿宋_GB2312" w:eastAsia="仿宋_GB2312" w:cs="仿宋_GB2312"/>
                <w:color w:val="000000"/>
                <w:sz w:val="18"/>
                <w:szCs w:val="18"/>
              </w:rPr>
            </w:pPr>
          </w:p>
        </w:tc>
      </w:tr>
      <w:tr w14:paraId="6FA970B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FC773E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w:t>
            </w:r>
          </w:p>
        </w:tc>
        <w:tc>
          <w:tcPr>
            <w:tcW w:w="118" w:type="pct"/>
            <w:tcBorders>
              <w:top w:val="single" w:color="000000" w:sz="4" w:space="0"/>
              <w:left w:val="single" w:color="000000" w:sz="4" w:space="0"/>
              <w:bottom w:val="single" w:color="000000" w:sz="4" w:space="0"/>
              <w:right w:val="single" w:color="000000" w:sz="4" w:space="0"/>
            </w:tcBorders>
            <w:vAlign w:val="center"/>
          </w:tcPr>
          <w:p w14:paraId="3201C97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5A06D4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600×600（4000K、40W）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DB10A1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7778EA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66FA5F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92986CB">
            <w:pPr>
              <w:jc w:val="center"/>
              <w:rPr>
                <w:rFonts w:ascii="仿宋_GB2312" w:hAnsi="仿宋_GB2312" w:eastAsia="仿宋_GB2312" w:cs="仿宋_GB2312"/>
                <w:color w:val="000000"/>
                <w:sz w:val="18"/>
                <w:szCs w:val="18"/>
              </w:rPr>
            </w:pPr>
          </w:p>
        </w:tc>
      </w:tr>
      <w:tr w14:paraId="3E5EADCF">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9DB812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w:t>
            </w:r>
          </w:p>
        </w:tc>
        <w:tc>
          <w:tcPr>
            <w:tcW w:w="118" w:type="pct"/>
            <w:tcBorders>
              <w:top w:val="single" w:color="000000" w:sz="4" w:space="0"/>
              <w:left w:val="single" w:color="000000" w:sz="4" w:space="0"/>
              <w:bottom w:val="single" w:color="000000" w:sz="4" w:space="0"/>
              <w:right w:val="single" w:color="000000" w:sz="4" w:space="0"/>
            </w:tcBorders>
            <w:vAlign w:val="center"/>
          </w:tcPr>
          <w:p w14:paraId="7F77826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18399C8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2.5寸开孔75（3000-6000K、3W）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C144BE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792472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74776C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8114708">
            <w:pPr>
              <w:jc w:val="center"/>
              <w:rPr>
                <w:rFonts w:ascii="仿宋_GB2312" w:hAnsi="仿宋_GB2312" w:eastAsia="仿宋_GB2312" w:cs="仿宋_GB2312"/>
                <w:color w:val="000000"/>
                <w:sz w:val="18"/>
                <w:szCs w:val="18"/>
              </w:rPr>
            </w:pPr>
          </w:p>
        </w:tc>
      </w:tr>
      <w:tr w14:paraId="035CCDF5">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038898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w:t>
            </w:r>
          </w:p>
        </w:tc>
        <w:tc>
          <w:tcPr>
            <w:tcW w:w="118" w:type="pct"/>
            <w:tcBorders>
              <w:top w:val="single" w:color="000000" w:sz="4" w:space="0"/>
              <w:left w:val="single" w:color="000000" w:sz="4" w:space="0"/>
              <w:bottom w:val="single" w:color="000000" w:sz="4" w:space="0"/>
              <w:right w:val="single" w:color="000000" w:sz="4" w:space="0"/>
            </w:tcBorders>
            <w:vAlign w:val="center"/>
          </w:tcPr>
          <w:p w14:paraId="5E1702A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73052DD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3寸开孔100（3000-6000K、8W）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D6F0D4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703349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4DFB52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0CFE5F2">
            <w:pPr>
              <w:jc w:val="center"/>
              <w:rPr>
                <w:rFonts w:ascii="仿宋_GB2312" w:hAnsi="仿宋_GB2312" w:eastAsia="仿宋_GB2312" w:cs="仿宋_GB2312"/>
                <w:color w:val="000000"/>
                <w:sz w:val="18"/>
                <w:szCs w:val="18"/>
              </w:rPr>
            </w:pPr>
          </w:p>
        </w:tc>
      </w:tr>
      <w:tr w14:paraId="23627D50">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D1A966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w:t>
            </w:r>
          </w:p>
        </w:tc>
        <w:tc>
          <w:tcPr>
            <w:tcW w:w="118" w:type="pct"/>
            <w:tcBorders>
              <w:top w:val="single" w:color="000000" w:sz="4" w:space="0"/>
              <w:left w:val="single" w:color="000000" w:sz="4" w:space="0"/>
              <w:bottom w:val="single" w:color="000000" w:sz="4" w:space="0"/>
              <w:right w:val="single" w:color="000000" w:sz="4" w:space="0"/>
            </w:tcBorders>
            <w:vAlign w:val="center"/>
          </w:tcPr>
          <w:p w14:paraId="7967805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7810998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4寸开孔125（3000-6000K、12W）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E3E978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E2C8BF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01F1F4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78D7561">
            <w:pPr>
              <w:jc w:val="center"/>
              <w:rPr>
                <w:rFonts w:ascii="仿宋_GB2312" w:hAnsi="仿宋_GB2312" w:eastAsia="仿宋_GB2312" w:cs="仿宋_GB2312"/>
                <w:color w:val="000000"/>
                <w:sz w:val="18"/>
                <w:szCs w:val="18"/>
              </w:rPr>
            </w:pPr>
          </w:p>
        </w:tc>
      </w:tr>
      <w:tr w14:paraId="101450BE">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91DEBA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w:t>
            </w:r>
          </w:p>
        </w:tc>
        <w:tc>
          <w:tcPr>
            <w:tcW w:w="118" w:type="pct"/>
            <w:tcBorders>
              <w:top w:val="single" w:color="000000" w:sz="4" w:space="0"/>
              <w:left w:val="single" w:color="000000" w:sz="4" w:space="0"/>
              <w:bottom w:val="single" w:color="000000" w:sz="4" w:space="0"/>
              <w:right w:val="single" w:color="000000" w:sz="4" w:space="0"/>
            </w:tcBorders>
            <w:vAlign w:val="center"/>
          </w:tcPr>
          <w:p w14:paraId="5618748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26AFCDA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6寸开孔150（3000-6000K、15W）</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2E6A4C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雷士</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2B209F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815FF7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￥39.00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2D400CB">
            <w:pPr>
              <w:jc w:val="center"/>
              <w:rPr>
                <w:rFonts w:ascii="仿宋_GB2312" w:hAnsi="仿宋_GB2312" w:eastAsia="仿宋_GB2312" w:cs="仿宋_GB2312"/>
                <w:color w:val="000000"/>
                <w:sz w:val="18"/>
                <w:szCs w:val="18"/>
              </w:rPr>
            </w:pPr>
          </w:p>
        </w:tc>
      </w:tr>
      <w:tr w14:paraId="48741A9A">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EF04A4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w:t>
            </w:r>
          </w:p>
        </w:tc>
        <w:tc>
          <w:tcPr>
            <w:tcW w:w="118" w:type="pct"/>
            <w:tcBorders>
              <w:top w:val="single" w:color="000000" w:sz="4" w:space="0"/>
              <w:left w:val="single" w:color="000000" w:sz="4" w:space="0"/>
              <w:bottom w:val="single" w:color="000000" w:sz="4" w:space="0"/>
              <w:right w:val="single" w:color="000000" w:sz="4" w:space="0"/>
            </w:tcBorders>
            <w:vAlign w:val="center"/>
          </w:tcPr>
          <w:p w14:paraId="5964943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717605F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300×300（6500K、28W）</w:t>
            </w:r>
          </w:p>
        </w:tc>
        <w:tc>
          <w:tcPr>
            <w:tcW w:w="168" w:type="pct"/>
            <w:tcBorders>
              <w:top w:val="single" w:color="000000" w:sz="4" w:space="0"/>
              <w:left w:val="single" w:color="000000" w:sz="4" w:space="0"/>
              <w:bottom w:val="single" w:color="000000" w:sz="4" w:space="0"/>
              <w:right w:val="single" w:color="000000" w:sz="4" w:space="0"/>
            </w:tcBorders>
            <w:vAlign w:val="center"/>
          </w:tcPr>
          <w:p w14:paraId="19D1802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黑客</w:t>
            </w:r>
          </w:p>
        </w:tc>
        <w:tc>
          <w:tcPr>
            <w:tcW w:w="137" w:type="pct"/>
            <w:tcBorders>
              <w:top w:val="single" w:color="000000" w:sz="4" w:space="0"/>
              <w:left w:val="single" w:color="000000" w:sz="4" w:space="0"/>
              <w:bottom w:val="single" w:color="000000" w:sz="4" w:space="0"/>
              <w:right w:val="single" w:color="000000" w:sz="4" w:space="0"/>
            </w:tcBorders>
            <w:vAlign w:val="center"/>
          </w:tcPr>
          <w:p w14:paraId="0F15416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2A35A8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E1F7D55">
            <w:pPr>
              <w:jc w:val="center"/>
              <w:rPr>
                <w:rFonts w:ascii="仿宋_GB2312" w:hAnsi="仿宋_GB2312" w:eastAsia="仿宋_GB2312" w:cs="仿宋_GB2312"/>
                <w:color w:val="000000"/>
                <w:sz w:val="18"/>
                <w:szCs w:val="18"/>
              </w:rPr>
            </w:pPr>
          </w:p>
        </w:tc>
      </w:tr>
      <w:tr w14:paraId="7A539B3B">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4F56A0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w:t>
            </w:r>
          </w:p>
        </w:tc>
        <w:tc>
          <w:tcPr>
            <w:tcW w:w="118" w:type="pct"/>
            <w:tcBorders>
              <w:top w:val="single" w:color="000000" w:sz="4" w:space="0"/>
              <w:left w:val="single" w:color="000000" w:sz="4" w:space="0"/>
              <w:bottom w:val="single" w:color="000000" w:sz="4" w:space="0"/>
              <w:right w:val="single" w:color="000000" w:sz="4" w:space="0"/>
            </w:tcBorders>
            <w:vAlign w:val="center"/>
          </w:tcPr>
          <w:p w14:paraId="5859B56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0C9B477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300×300（4000K、28W）</w:t>
            </w:r>
          </w:p>
        </w:tc>
        <w:tc>
          <w:tcPr>
            <w:tcW w:w="168" w:type="pct"/>
            <w:tcBorders>
              <w:top w:val="single" w:color="000000" w:sz="4" w:space="0"/>
              <w:left w:val="single" w:color="000000" w:sz="4" w:space="0"/>
              <w:bottom w:val="single" w:color="000000" w:sz="4" w:space="0"/>
              <w:right w:val="single" w:color="000000" w:sz="4" w:space="0"/>
            </w:tcBorders>
            <w:vAlign w:val="center"/>
          </w:tcPr>
          <w:p w14:paraId="3CA9E9B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黑客</w:t>
            </w:r>
          </w:p>
        </w:tc>
        <w:tc>
          <w:tcPr>
            <w:tcW w:w="137" w:type="pct"/>
            <w:tcBorders>
              <w:top w:val="single" w:color="000000" w:sz="4" w:space="0"/>
              <w:left w:val="single" w:color="000000" w:sz="4" w:space="0"/>
              <w:bottom w:val="single" w:color="000000" w:sz="4" w:space="0"/>
              <w:right w:val="single" w:color="000000" w:sz="4" w:space="0"/>
            </w:tcBorders>
            <w:vAlign w:val="center"/>
          </w:tcPr>
          <w:p w14:paraId="31214D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A0668C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5F9045C">
            <w:pPr>
              <w:jc w:val="center"/>
              <w:rPr>
                <w:rFonts w:ascii="仿宋_GB2312" w:hAnsi="仿宋_GB2312" w:eastAsia="仿宋_GB2312" w:cs="仿宋_GB2312"/>
                <w:color w:val="000000"/>
                <w:sz w:val="18"/>
                <w:szCs w:val="18"/>
              </w:rPr>
            </w:pPr>
          </w:p>
        </w:tc>
      </w:tr>
      <w:tr w14:paraId="1D221435">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1D3274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w:t>
            </w:r>
          </w:p>
        </w:tc>
        <w:tc>
          <w:tcPr>
            <w:tcW w:w="118" w:type="pct"/>
            <w:tcBorders>
              <w:top w:val="single" w:color="000000" w:sz="4" w:space="0"/>
              <w:left w:val="single" w:color="000000" w:sz="4" w:space="0"/>
              <w:bottom w:val="single" w:color="000000" w:sz="4" w:space="0"/>
              <w:right w:val="single" w:color="000000" w:sz="4" w:space="0"/>
            </w:tcBorders>
            <w:vAlign w:val="center"/>
          </w:tcPr>
          <w:p w14:paraId="50419DD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D08D89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300×600（6500K、48W）</w:t>
            </w:r>
          </w:p>
        </w:tc>
        <w:tc>
          <w:tcPr>
            <w:tcW w:w="168" w:type="pct"/>
            <w:tcBorders>
              <w:top w:val="single" w:color="000000" w:sz="4" w:space="0"/>
              <w:left w:val="single" w:color="000000" w:sz="4" w:space="0"/>
              <w:bottom w:val="single" w:color="000000" w:sz="4" w:space="0"/>
              <w:right w:val="single" w:color="000000" w:sz="4" w:space="0"/>
            </w:tcBorders>
            <w:vAlign w:val="center"/>
          </w:tcPr>
          <w:p w14:paraId="03C73CA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黑客</w:t>
            </w:r>
          </w:p>
        </w:tc>
        <w:tc>
          <w:tcPr>
            <w:tcW w:w="137" w:type="pct"/>
            <w:tcBorders>
              <w:top w:val="single" w:color="000000" w:sz="4" w:space="0"/>
              <w:left w:val="single" w:color="000000" w:sz="4" w:space="0"/>
              <w:bottom w:val="single" w:color="000000" w:sz="4" w:space="0"/>
              <w:right w:val="single" w:color="000000" w:sz="4" w:space="0"/>
            </w:tcBorders>
            <w:vAlign w:val="center"/>
          </w:tcPr>
          <w:p w14:paraId="33FFAB6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F04102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84905DA">
            <w:pPr>
              <w:jc w:val="center"/>
              <w:rPr>
                <w:rFonts w:ascii="仿宋_GB2312" w:hAnsi="仿宋_GB2312" w:eastAsia="仿宋_GB2312" w:cs="仿宋_GB2312"/>
                <w:color w:val="000000"/>
                <w:sz w:val="18"/>
                <w:szCs w:val="18"/>
              </w:rPr>
            </w:pPr>
          </w:p>
        </w:tc>
      </w:tr>
      <w:tr w14:paraId="7054B21F">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51E70E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w:t>
            </w:r>
          </w:p>
        </w:tc>
        <w:tc>
          <w:tcPr>
            <w:tcW w:w="118" w:type="pct"/>
            <w:tcBorders>
              <w:top w:val="single" w:color="000000" w:sz="4" w:space="0"/>
              <w:left w:val="single" w:color="000000" w:sz="4" w:space="0"/>
              <w:bottom w:val="single" w:color="000000" w:sz="4" w:space="0"/>
              <w:right w:val="single" w:color="000000" w:sz="4" w:space="0"/>
            </w:tcBorders>
            <w:vAlign w:val="center"/>
          </w:tcPr>
          <w:p w14:paraId="09B3DD2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B4B466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300×600（4000K、48W）</w:t>
            </w:r>
          </w:p>
        </w:tc>
        <w:tc>
          <w:tcPr>
            <w:tcW w:w="168" w:type="pct"/>
            <w:tcBorders>
              <w:top w:val="single" w:color="000000" w:sz="4" w:space="0"/>
              <w:left w:val="single" w:color="000000" w:sz="4" w:space="0"/>
              <w:bottom w:val="single" w:color="000000" w:sz="4" w:space="0"/>
              <w:right w:val="single" w:color="000000" w:sz="4" w:space="0"/>
            </w:tcBorders>
            <w:vAlign w:val="center"/>
          </w:tcPr>
          <w:p w14:paraId="26CD5E5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黑客</w:t>
            </w:r>
          </w:p>
        </w:tc>
        <w:tc>
          <w:tcPr>
            <w:tcW w:w="137" w:type="pct"/>
            <w:tcBorders>
              <w:top w:val="single" w:color="000000" w:sz="4" w:space="0"/>
              <w:left w:val="single" w:color="000000" w:sz="4" w:space="0"/>
              <w:bottom w:val="single" w:color="000000" w:sz="4" w:space="0"/>
              <w:right w:val="single" w:color="000000" w:sz="4" w:space="0"/>
            </w:tcBorders>
            <w:vAlign w:val="center"/>
          </w:tcPr>
          <w:p w14:paraId="47CD7F1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AD0E40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9CD1651">
            <w:pPr>
              <w:jc w:val="center"/>
              <w:rPr>
                <w:rFonts w:ascii="仿宋_GB2312" w:hAnsi="仿宋_GB2312" w:eastAsia="仿宋_GB2312" w:cs="仿宋_GB2312"/>
                <w:color w:val="000000"/>
                <w:sz w:val="18"/>
                <w:szCs w:val="18"/>
              </w:rPr>
            </w:pPr>
          </w:p>
        </w:tc>
      </w:tr>
      <w:tr w14:paraId="25BE2472">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4CAF3E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w:t>
            </w:r>
          </w:p>
        </w:tc>
        <w:tc>
          <w:tcPr>
            <w:tcW w:w="118" w:type="pct"/>
            <w:tcBorders>
              <w:top w:val="single" w:color="000000" w:sz="4" w:space="0"/>
              <w:left w:val="single" w:color="000000" w:sz="4" w:space="0"/>
              <w:bottom w:val="single" w:color="000000" w:sz="4" w:space="0"/>
              <w:right w:val="single" w:color="000000" w:sz="4" w:space="0"/>
            </w:tcBorders>
            <w:vAlign w:val="center"/>
          </w:tcPr>
          <w:p w14:paraId="411DF08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7DB9713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600×600（6500K、48W）</w:t>
            </w:r>
          </w:p>
        </w:tc>
        <w:tc>
          <w:tcPr>
            <w:tcW w:w="168" w:type="pct"/>
            <w:tcBorders>
              <w:top w:val="single" w:color="000000" w:sz="4" w:space="0"/>
              <w:left w:val="single" w:color="000000" w:sz="4" w:space="0"/>
              <w:bottom w:val="single" w:color="000000" w:sz="4" w:space="0"/>
              <w:right w:val="single" w:color="000000" w:sz="4" w:space="0"/>
            </w:tcBorders>
            <w:vAlign w:val="center"/>
          </w:tcPr>
          <w:p w14:paraId="24CF315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简洁</w:t>
            </w:r>
          </w:p>
        </w:tc>
        <w:tc>
          <w:tcPr>
            <w:tcW w:w="137" w:type="pct"/>
            <w:tcBorders>
              <w:top w:val="single" w:color="000000" w:sz="4" w:space="0"/>
              <w:left w:val="single" w:color="000000" w:sz="4" w:space="0"/>
              <w:bottom w:val="single" w:color="000000" w:sz="4" w:space="0"/>
              <w:right w:val="single" w:color="000000" w:sz="4" w:space="0"/>
            </w:tcBorders>
            <w:vAlign w:val="center"/>
          </w:tcPr>
          <w:p w14:paraId="70AC89A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102D98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B25D8E8">
            <w:pPr>
              <w:jc w:val="center"/>
              <w:rPr>
                <w:rFonts w:ascii="仿宋_GB2312" w:hAnsi="仿宋_GB2312" w:eastAsia="仿宋_GB2312" w:cs="仿宋_GB2312"/>
                <w:color w:val="000000"/>
                <w:sz w:val="18"/>
                <w:szCs w:val="18"/>
              </w:rPr>
            </w:pPr>
          </w:p>
        </w:tc>
      </w:tr>
      <w:tr w14:paraId="6D67FBDB">
        <w:tblPrEx>
          <w:tblCellMar>
            <w:top w:w="0" w:type="dxa"/>
            <w:left w:w="108" w:type="dxa"/>
            <w:bottom w:w="0" w:type="dxa"/>
            <w:right w:w="108" w:type="dxa"/>
          </w:tblCellMar>
        </w:tblPrEx>
        <w:trPr>
          <w:trHeight w:val="7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B46BDB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w:t>
            </w:r>
          </w:p>
        </w:tc>
        <w:tc>
          <w:tcPr>
            <w:tcW w:w="118" w:type="pct"/>
            <w:tcBorders>
              <w:top w:val="single" w:color="000000" w:sz="4" w:space="0"/>
              <w:left w:val="single" w:color="000000" w:sz="4" w:space="0"/>
              <w:bottom w:val="single" w:color="000000" w:sz="4" w:space="0"/>
              <w:right w:val="single" w:color="000000" w:sz="4" w:space="0"/>
            </w:tcBorders>
            <w:vAlign w:val="center"/>
          </w:tcPr>
          <w:p w14:paraId="3499E4A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平板灯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111A78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600×600（4000K、48W）</w:t>
            </w:r>
          </w:p>
        </w:tc>
        <w:tc>
          <w:tcPr>
            <w:tcW w:w="168" w:type="pct"/>
            <w:tcBorders>
              <w:top w:val="single" w:color="000000" w:sz="4" w:space="0"/>
              <w:left w:val="single" w:color="000000" w:sz="4" w:space="0"/>
              <w:bottom w:val="single" w:color="000000" w:sz="4" w:space="0"/>
              <w:right w:val="single" w:color="000000" w:sz="4" w:space="0"/>
            </w:tcBorders>
            <w:vAlign w:val="center"/>
          </w:tcPr>
          <w:p w14:paraId="3D6A4C9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简洁</w:t>
            </w:r>
          </w:p>
        </w:tc>
        <w:tc>
          <w:tcPr>
            <w:tcW w:w="137" w:type="pct"/>
            <w:tcBorders>
              <w:top w:val="single" w:color="000000" w:sz="4" w:space="0"/>
              <w:left w:val="single" w:color="000000" w:sz="4" w:space="0"/>
              <w:bottom w:val="single" w:color="000000" w:sz="4" w:space="0"/>
              <w:right w:val="single" w:color="000000" w:sz="4" w:space="0"/>
            </w:tcBorders>
            <w:vAlign w:val="center"/>
          </w:tcPr>
          <w:p w14:paraId="7E228D4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50214A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DC11EDE">
            <w:pPr>
              <w:jc w:val="center"/>
              <w:rPr>
                <w:rFonts w:ascii="仿宋_GB2312" w:hAnsi="仿宋_GB2312" w:eastAsia="仿宋_GB2312" w:cs="仿宋_GB2312"/>
                <w:color w:val="000000"/>
                <w:sz w:val="18"/>
                <w:szCs w:val="18"/>
              </w:rPr>
            </w:pPr>
          </w:p>
        </w:tc>
      </w:tr>
      <w:tr w14:paraId="0BD34051">
        <w:tblPrEx>
          <w:tblCellMar>
            <w:top w:w="0" w:type="dxa"/>
            <w:left w:w="108" w:type="dxa"/>
            <w:bottom w:w="0" w:type="dxa"/>
            <w:right w:w="108" w:type="dxa"/>
          </w:tblCellMar>
        </w:tblPrEx>
        <w:trPr>
          <w:trHeight w:val="8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0955DE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w:t>
            </w:r>
          </w:p>
        </w:tc>
        <w:tc>
          <w:tcPr>
            <w:tcW w:w="118" w:type="pct"/>
            <w:tcBorders>
              <w:top w:val="single" w:color="000000" w:sz="4" w:space="0"/>
              <w:left w:val="single" w:color="000000" w:sz="4" w:space="0"/>
              <w:bottom w:val="single" w:color="000000" w:sz="4" w:space="0"/>
              <w:right w:val="single" w:color="000000" w:sz="4" w:space="0"/>
            </w:tcBorders>
            <w:vAlign w:val="center"/>
          </w:tcPr>
          <w:p w14:paraId="38FFE88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0F4A84F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2.5寸开孔75（3000-6500K、8W）</w:t>
            </w:r>
          </w:p>
        </w:tc>
        <w:tc>
          <w:tcPr>
            <w:tcW w:w="168" w:type="pct"/>
            <w:tcBorders>
              <w:top w:val="single" w:color="000000" w:sz="4" w:space="0"/>
              <w:left w:val="single" w:color="000000" w:sz="4" w:space="0"/>
              <w:bottom w:val="single" w:color="000000" w:sz="4" w:space="0"/>
              <w:right w:val="single" w:color="000000" w:sz="4" w:space="0"/>
            </w:tcBorders>
            <w:vAlign w:val="center"/>
          </w:tcPr>
          <w:p w14:paraId="1F70532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可途</w:t>
            </w:r>
          </w:p>
        </w:tc>
        <w:tc>
          <w:tcPr>
            <w:tcW w:w="137" w:type="pct"/>
            <w:tcBorders>
              <w:top w:val="single" w:color="000000" w:sz="4" w:space="0"/>
              <w:left w:val="single" w:color="000000" w:sz="4" w:space="0"/>
              <w:bottom w:val="single" w:color="000000" w:sz="4" w:space="0"/>
              <w:right w:val="single" w:color="000000" w:sz="4" w:space="0"/>
            </w:tcBorders>
            <w:vAlign w:val="center"/>
          </w:tcPr>
          <w:p w14:paraId="7DB182A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F82774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6A617B4">
            <w:pPr>
              <w:jc w:val="center"/>
              <w:rPr>
                <w:rFonts w:ascii="仿宋_GB2312" w:hAnsi="仿宋_GB2312" w:eastAsia="仿宋_GB2312" w:cs="仿宋_GB2312"/>
                <w:color w:val="000000"/>
                <w:sz w:val="18"/>
                <w:szCs w:val="18"/>
              </w:rPr>
            </w:pPr>
          </w:p>
        </w:tc>
      </w:tr>
      <w:tr w14:paraId="5EF3A61C">
        <w:tblPrEx>
          <w:tblCellMar>
            <w:top w:w="0" w:type="dxa"/>
            <w:left w:w="108" w:type="dxa"/>
            <w:bottom w:w="0" w:type="dxa"/>
            <w:right w:w="108" w:type="dxa"/>
          </w:tblCellMar>
        </w:tblPrEx>
        <w:trPr>
          <w:trHeight w:val="8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BB32B3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w:t>
            </w:r>
          </w:p>
        </w:tc>
        <w:tc>
          <w:tcPr>
            <w:tcW w:w="118" w:type="pct"/>
            <w:tcBorders>
              <w:top w:val="single" w:color="000000" w:sz="4" w:space="0"/>
              <w:left w:val="single" w:color="000000" w:sz="4" w:space="0"/>
              <w:bottom w:val="single" w:color="000000" w:sz="4" w:space="0"/>
              <w:right w:val="single" w:color="000000" w:sz="4" w:space="0"/>
            </w:tcBorders>
            <w:vAlign w:val="center"/>
          </w:tcPr>
          <w:p w14:paraId="4CF34C5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0D903CC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3寸开孔100（3000-6500K、12W）</w:t>
            </w:r>
          </w:p>
        </w:tc>
        <w:tc>
          <w:tcPr>
            <w:tcW w:w="168" w:type="pct"/>
            <w:tcBorders>
              <w:top w:val="single" w:color="000000" w:sz="4" w:space="0"/>
              <w:left w:val="single" w:color="000000" w:sz="4" w:space="0"/>
              <w:bottom w:val="single" w:color="000000" w:sz="4" w:space="0"/>
              <w:right w:val="single" w:color="000000" w:sz="4" w:space="0"/>
            </w:tcBorders>
            <w:vAlign w:val="center"/>
          </w:tcPr>
          <w:p w14:paraId="1E4DFC1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可途</w:t>
            </w:r>
          </w:p>
        </w:tc>
        <w:tc>
          <w:tcPr>
            <w:tcW w:w="137" w:type="pct"/>
            <w:tcBorders>
              <w:top w:val="single" w:color="000000" w:sz="4" w:space="0"/>
              <w:left w:val="single" w:color="000000" w:sz="4" w:space="0"/>
              <w:bottom w:val="single" w:color="000000" w:sz="4" w:space="0"/>
              <w:right w:val="single" w:color="000000" w:sz="4" w:space="0"/>
            </w:tcBorders>
            <w:vAlign w:val="center"/>
          </w:tcPr>
          <w:p w14:paraId="0C3B339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DC913E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5571FC4">
            <w:pPr>
              <w:jc w:val="center"/>
              <w:rPr>
                <w:rFonts w:ascii="仿宋_GB2312" w:hAnsi="仿宋_GB2312" w:eastAsia="仿宋_GB2312" w:cs="仿宋_GB2312"/>
                <w:color w:val="000000"/>
                <w:sz w:val="18"/>
                <w:szCs w:val="18"/>
              </w:rPr>
            </w:pPr>
          </w:p>
        </w:tc>
      </w:tr>
      <w:tr w14:paraId="33260759">
        <w:tblPrEx>
          <w:tblCellMar>
            <w:top w:w="0" w:type="dxa"/>
            <w:left w:w="108" w:type="dxa"/>
            <w:bottom w:w="0" w:type="dxa"/>
            <w:right w:w="108" w:type="dxa"/>
          </w:tblCellMar>
        </w:tblPrEx>
        <w:trPr>
          <w:trHeight w:val="8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C95A5A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w:t>
            </w:r>
          </w:p>
        </w:tc>
        <w:tc>
          <w:tcPr>
            <w:tcW w:w="118" w:type="pct"/>
            <w:tcBorders>
              <w:top w:val="single" w:color="000000" w:sz="4" w:space="0"/>
              <w:left w:val="single" w:color="000000" w:sz="4" w:space="0"/>
              <w:bottom w:val="single" w:color="000000" w:sz="4" w:space="0"/>
              <w:right w:val="single" w:color="000000" w:sz="4" w:space="0"/>
            </w:tcBorders>
            <w:vAlign w:val="center"/>
          </w:tcPr>
          <w:p w14:paraId="444CBD1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50C8A3E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4寸开孔125（3000-6500K、18W）</w:t>
            </w:r>
          </w:p>
        </w:tc>
        <w:tc>
          <w:tcPr>
            <w:tcW w:w="168" w:type="pct"/>
            <w:tcBorders>
              <w:top w:val="single" w:color="000000" w:sz="4" w:space="0"/>
              <w:left w:val="single" w:color="000000" w:sz="4" w:space="0"/>
              <w:bottom w:val="single" w:color="000000" w:sz="4" w:space="0"/>
              <w:right w:val="single" w:color="000000" w:sz="4" w:space="0"/>
            </w:tcBorders>
            <w:vAlign w:val="center"/>
          </w:tcPr>
          <w:p w14:paraId="036FB05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可途</w:t>
            </w:r>
          </w:p>
        </w:tc>
        <w:tc>
          <w:tcPr>
            <w:tcW w:w="137" w:type="pct"/>
            <w:tcBorders>
              <w:top w:val="single" w:color="000000" w:sz="4" w:space="0"/>
              <w:left w:val="single" w:color="000000" w:sz="4" w:space="0"/>
              <w:bottom w:val="single" w:color="000000" w:sz="4" w:space="0"/>
              <w:right w:val="single" w:color="000000" w:sz="4" w:space="0"/>
            </w:tcBorders>
            <w:vAlign w:val="center"/>
          </w:tcPr>
          <w:p w14:paraId="4285125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5B727C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D6A8E59">
            <w:pPr>
              <w:jc w:val="center"/>
              <w:rPr>
                <w:rFonts w:ascii="仿宋_GB2312" w:hAnsi="仿宋_GB2312" w:eastAsia="仿宋_GB2312" w:cs="仿宋_GB2312"/>
                <w:color w:val="000000"/>
                <w:sz w:val="18"/>
                <w:szCs w:val="18"/>
              </w:rPr>
            </w:pPr>
          </w:p>
        </w:tc>
      </w:tr>
      <w:tr w14:paraId="248CD002">
        <w:tblPrEx>
          <w:tblCellMar>
            <w:top w:w="0" w:type="dxa"/>
            <w:left w:w="108" w:type="dxa"/>
            <w:bottom w:w="0" w:type="dxa"/>
            <w:right w:w="108" w:type="dxa"/>
          </w:tblCellMar>
        </w:tblPrEx>
        <w:trPr>
          <w:trHeight w:val="8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040867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w:t>
            </w:r>
          </w:p>
        </w:tc>
        <w:tc>
          <w:tcPr>
            <w:tcW w:w="118" w:type="pct"/>
            <w:tcBorders>
              <w:top w:val="single" w:color="000000" w:sz="4" w:space="0"/>
              <w:left w:val="single" w:color="000000" w:sz="4" w:space="0"/>
              <w:bottom w:val="single" w:color="000000" w:sz="4" w:space="0"/>
              <w:right w:val="single" w:color="000000" w:sz="4" w:space="0"/>
            </w:tcBorders>
            <w:vAlign w:val="center"/>
          </w:tcPr>
          <w:p w14:paraId="581A159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筒灯</w:t>
            </w:r>
          </w:p>
        </w:tc>
        <w:tc>
          <w:tcPr>
            <w:tcW w:w="118" w:type="pct"/>
            <w:tcBorders>
              <w:top w:val="single" w:color="000000" w:sz="4" w:space="0"/>
              <w:left w:val="single" w:color="000000" w:sz="4" w:space="0"/>
              <w:bottom w:val="single" w:color="000000" w:sz="4" w:space="0"/>
              <w:right w:val="single" w:color="000000" w:sz="4" w:space="0"/>
            </w:tcBorders>
            <w:vAlign w:val="center"/>
          </w:tcPr>
          <w:p w14:paraId="2022790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6寸开孔150（3000-6500K、24W）</w:t>
            </w:r>
          </w:p>
        </w:tc>
        <w:tc>
          <w:tcPr>
            <w:tcW w:w="168" w:type="pct"/>
            <w:tcBorders>
              <w:top w:val="single" w:color="000000" w:sz="4" w:space="0"/>
              <w:left w:val="single" w:color="000000" w:sz="4" w:space="0"/>
              <w:bottom w:val="single" w:color="000000" w:sz="4" w:space="0"/>
              <w:right w:val="single" w:color="000000" w:sz="4" w:space="0"/>
            </w:tcBorders>
            <w:vAlign w:val="center"/>
          </w:tcPr>
          <w:p w14:paraId="0762ED0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可途</w:t>
            </w:r>
          </w:p>
        </w:tc>
        <w:tc>
          <w:tcPr>
            <w:tcW w:w="137" w:type="pct"/>
            <w:tcBorders>
              <w:top w:val="single" w:color="000000" w:sz="4" w:space="0"/>
              <w:left w:val="single" w:color="000000" w:sz="4" w:space="0"/>
              <w:bottom w:val="single" w:color="000000" w:sz="4" w:space="0"/>
              <w:right w:val="single" w:color="000000" w:sz="4" w:space="0"/>
            </w:tcBorders>
            <w:vAlign w:val="center"/>
          </w:tcPr>
          <w:p w14:paraId="1FEA538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7E7CBF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4782307">
            <w:pPr>
              <w:jc w:val="center"/>
              <w:rPr>
                <w:rFonts w:ascii="仿宋_GB2312" w:hAnsi="仿宋_GB2312" w:eastAsia="仿宋_GB2312" w:cs="仿宋_GB2312"/>
                <w:color w:val="000000"/>
                <w:sz w:val="18"/>
                <w:szCs w:val="18"/>
              </w:rPr>
            </w:pPr>
          </w:p>
        </w:tc>
      </w:tr>
      <w:tr w14:paraId="6003226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7C6447B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w:t>
            </w:r>
          </w:p>
        </w:tc>
        <w:tc>
          <w:tcPr>
            <w:tcW w:w="118" w:type="pct"/>
            <w:tcBorders>
              <w:top w:val="single" w:color="000000" w:sz="4" w:space="0"/>
              <w:left w:val="single" w:color="000000" w:sz="4" w:space="0"/>
              <w:bottom w:val="single" w:color="000000" w:sz="4" w:space="0"/>
              <w:right w:val="single" w:color="000000" w:sz="4" w:space="0"/>
            </w:tcBorders>
            <w:vAlign w:val="center"/>
          </w:tcPr>
          <w:p w14:paraId="22C02B3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1开</w:t>
            </w:r>
          </w:p>
        </w:tc>
        <w:tc>
          <w:tcPr>
            <w:tcW w:w="118" w:type="pct"/>
            <w:tcBorders>
              <w:top w:val="single" w:color="000000" w:sz="4" w:space="0"/>
              <w:left w:val="single" w:color="000000" w:sz="4" w:space="0"/>
              <w:bottom w:val="single" w:color="000000" w:sz="4" w:space="0"/>
              <w:right w:val="single" w:color="000000" w:sz="4" w:space="0"/>
            </w:tcBorders>
            <w:vAlign w:val="center"/>
          </w:tcPr>
          <w:p w14:paraId="1FBE61F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31CFDF5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3998CE0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2100D0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B563D4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1204772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5FAF686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w:t>
            </w:r>
          </w:p>
        </w:tc>
        <w:tc>
          <w:tcPr>
            <w:tcW w:w="118" w:type="pct"/>
            <w:tcBorders>
              <w:top w:val="single" w:color="000000" w:sz="4" w:space="0"/>
              <w:left w:val="single" w:color="000000" w:sz="4" w:space="0"/>
              <w:bottom w:val="single" w:color="000000" w:sz="4" w:space="0"/>
              <w:right w:val="single" w:color="000000" w:sz="4" w:space="0"/>
            </w:tcBorders>
            <w:vAlign w:val="center"/>
          </w:tcPr>
          <w:p w14:paraId="462D135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2开</w:t>
            </w:r>
          </w:p>
        </w:tc>
        <w:tc>
          <w:tcPr>
            <w:tcW w:w="118" w:type="pct"/>
            <w:tcBorders>
              <w:top w:val="single" w:color="000000" w:sz="4" w:space="0"/>
              <w:left w:val="single" w:color="000000" w:sz="4" w:space="0"/>
              <w:bottom w:val="single" w:color="000000" w:sz="4" w:space="0"/>
              <w:right w:val="single" w:color="000000" w:sz="4" w:space="0"/>
            </w:tcBorders>
            <w:vAlign w:val="center"/>
          </w:tcPr>
          <w:p w14:paraId="14807F9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08A7ED6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2955D8A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F14BFB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6250F2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67EDAA3D">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56D2054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w:t>
            </w:r>
          </w:p>
        </w:tc>
        <w:tc>
          <w:tcPr>
            <w:tcW w:w="118" w:type="pct"/>
            <w:tcBorders>
              <w:top w:val="single" w:color="000000" w:sz="4" w:space="0"/>
              <w:left w:val="single" w:color="000000" w:sz="4" w:space="0"/>
              <w:bottom w:val="single" w:color="000000" w:sz="4" w:space="0"/>
              <w:right w:val="single" w:color="000000" w:sz="4" w:space="0"/>
            </w:tcBorders>
            <w:vAlign w:val="center"/>
          </w:tcPr>
          <w:p w14:paraId="3F1668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3开</w:t>
            </w:r>
          </w:p>
        </w:tc>
        <w:tc>
          <w:tcPr>
            <w:tcW w:w="118" w:type="pct"/>
            <w:tcBorders>
              <w:top w:val="single" w:color="000000" w:sz="4" w:space="0"/>
              <w:left w:val="single" w:color="000000" w:sz="4" w:space="0"/>
              <w:bottom w:val="single" w:color="000000" w:sz="4" w:space="0"/>
              <w:right w:val="single" w:color="000000" w:sz="4" w:space="0"/>
            </w:tcBorders>
            <w:vAlign w:val="center"/>
          </w:tcPr>
          <w:p w14:paraId="3604E0B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6564FA6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19B4223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572B63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45091B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12B55EF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403355F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w:t>
            </w:r>
          </w:p>
        </w:tc>
        <w:tc>
          <w:tcPr>
            <w:tcW w:w="118" w:type="pct"/>
            <w:tcBorders>
              <w:top w:val="single" w:color="000000" w:sz="4" w:space="0"/>
              <w:left w:val="single" w:color="000000" w:sz="4" w:space="0"/>
              <w:bottom w:val="single" w:color="000000" w:sz="4" w:space="0"/>
              <w:right w:val="single" w:color="000000" w:sz="4" w:space="0"/>
            </w:tcBorders>
            <w:vAlign w:val="center"/>
          </w:tcPr>
          <w:p w14:paraId="4021E07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1开双</w:t>
            </w:r>
          </w:p>
        </w:tc>
        <w:tc>
          <w:tcPr>
            <w:tcW w:w="118" w:type="pct"/>
            <w:tcBorders>
              <w:top w:val="single" w:color="000000" w:sz="4" w:space="0"/>
              <w:left w:val="single" w:color="000000" w:sz="4" w:space="0"/>
              <w:bottom w:val="single" w:color="000000" w:sz="4" w:space="0"/>
              <w:right w:val="single" w:color="000000" w:sz="4" w:space="0"/>
            </w:tcBorders>
            <w:vAlign w:val="center"/>
          </w:tcPr>
          <w:p w14:paraId="6D80D8C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3C9D454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1634391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E1B0C4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46954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2819E15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4D71B16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w:t>
            </w:r>
          </w:p>
        </w:tc>
        <w:tc>
          <w:tcPr>
            <w:tcW w:w="118" w:type="pct"/>
            <w:tcBorders>
              <w:top w:val="single" w:color="000000" w:sz="4" w:space="0"/>
              <w:left w:val="single" w:color="000000" w:sz="4" w:space="0"/>
              <w:bottom w:val="single" w:color="000000" w:sz="4" w:space="0"/>
              <w:right w:val="single" w:color="000000" w:sz="4" w:space="0"/>
            </w:tcBorders>
            <w:vAlign w:val="center"/>
          </w:tcPr>
          <w:p w14:paraId="4FD3646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2开双</w:t>
            </w:r>
          </w:p>
        </w:tc>
        <w:tc>
          <w:tcPr>
            <w:tcW w:w="118" w:type="pct"/>
            <w:tcBorders>
              <w:top w:val="single" w:color="000000" w:sz="4" w:space="0"/>
              <w:left w:val="single" w:color="000000" w:sz="4" w:space="0"/>
              <w:bottom w:val="single" w:color="000000" w:sz="4" w:space="0"/>
              <w:right w:val="single" w:color="000000" w:sz="4" w:space="0"/>
            </w:tcBorders>
            <w:vAlign w:val="center"/>
          </w:tcPr>
          <w:p w14:paraId="4006027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13ED028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73CCA89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DD46CA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AC9BD2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4B20A08C">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58C1995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w:t>
            </w:r>
          </w:p>
        </w:tc>
        <w:tc>
          <w:tcPr>
            <w:tcW w:w="118" w:type="pct"/>
            <w:tcBorders>
              <w:top w:val="single" w:color="000000" w:sz="4" w:space="0"/>
              <w:left w:val="single" w:color="000000" w:sz="4" w:space="0"/>
              <w:bottom w:val="single" w:color="000000" w:sz="4" w:space="0"/>
              <w:right w:val="single" w:color="000000" w:sz="4" w:space="0"/>
            </w:tcBorders>
            <w:vAlign w:val="center"/>
          </w:tcPr>
          <w:p w14:paraId="0B8280E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3开双</w:t>
            </w:r>
          </w:p>
        </w:tc>
        <w:tc>
          <w:tcPr>
            <w:tcW w:w="118" w:type="pct"/>
            <w:tcBorders>
              <w:top w:val="single" w:color="000000" w:sz="4" w:space="0"/>
              <w:left w:val="single" w:color="000000" w:sz="4" w:space="0"/>
              <w:bottom w:val="single" w:color="000000" w:sz="4" w:space="0"/>
              <w:right w:val="single" w:color="000000" w:sz="4" w:space="0"/>
            </w:tcBorders>
            <w:vAlign w:val="center"/>
          </w:tcPr>
          <w:p w14:paraId="4164B70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0A15AD1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5211320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46897B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DAF6E5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45B0FA6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204F25F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w:t>
            </w:r>
          </w:p>
        </w:tc>
        <w:tc>
          <w:tcPr>
            <w:tcW w:w="118" w:type="pct"/>
            <w:tcBorders>
              <w:top w:val="single" w:color="000000" w:sz="4" w:space="0"/>
              <w:left w:val="single" w:color="000000" w:sz="4" w:space="0"/>
              <w:bottom w:val="single" w:color="000000" w:sz="4" w:space="0"/>
              <w:right w:val="single" w:color="000000" w:sz="4" w:space="0"/>
            </w:tcBorders>
            <w:vAlign w:val="center"/>
          </w:tcPr>
          <w:p w14:paraId="0F5364A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单网络</w:t>
            </w:r>
          </w:p>
        </w:tc>
        <w:tc>
          <w:tcPr>
            <w:tcW w:w="118" w:type="pct"/>
            <w:tcBorders>
              <w:top w:val="single" w:color="000000" w:sz="4" w:space="0"/>
              <w:left w:val="single" w:color="000000" w:sz="4" w:space="0"/>
              <w:bottom w:val="single" w:color="000000" w:sz="4" w:space="0"/>
              <w:right w:val="single" w:color="000000" w:sz="4" w:space="0"/>
            </w:tcBorders>
            <w:vAlign w:val="center"/>
          </w:tcPr>
          <w:p w14:paraId="07D9804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1EDE51F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1396211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87B7F3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BF0099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76ED55C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776D71E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w:t>
            </w:r>
          </w:p>
        </w:tc>
        <w:tc>
          <w:tcPr>
            <w:tcW w:w="118" w:type="pct"/>
            <w:tcBorders>
              <w:top w:val="single" w:color="000000" w:sz="4" w:space="0"/>
              <w:left w:val="single" w:color="000000" w:sz="4" w:space="0"/>
              <w:bottom w:val="single" w:color="000000" w:sz="4" w:space="0"/>
              <w:right w:val="single" w:color="000000" w:sz="4" w:space="0"/>
            </w:tcBorders>
            <w:vAlign w:val="center"/>
          </w:tcPr>
          <w:p w14:paraId="0909654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双网络</w:t>
            </w:r>
          </w:p>
        </w:tc>
        <w:tc>
          <w:tcPr>
            <w:tcW w:w="118" w:type="pct"/>
            <w:tcBorders>
              <w:top w:val="single" w:color="000000" w:sz="4" w:space="0"/>
              <w:left w:val="single" w:color="000000" w:sz="4" w:space="0"/>
              <w:bottom w:val="single" w:color="000000" w:sz="4" w:space="0"/>
              <w:right w:val="single" w:color="000000" w:sz="4" w:space="0"/>
            </w:tcBorders>
            <w:vAlign w:val="center"/>
          </w:tcPr>
          <w:p w14:paraId="6312439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108453C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2AD806A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7080D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5CC0CE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4FC0DB54">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19FCF0E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39</w:t>
            </w:r>
          </w:p>
        </w:tc>
        <w:tc>
          <w:tcPr>
            <w:tcW w:w="118" w:type="pct"/>
            <w:tcBorders>
              <w:top w:val="single" w:color="000000" w:sz="4" w:space="0"/>
              <w:left w:val="single" w:color="000000" w:sz="4" w:space="0"/>
              <w:bottom w:val="single" w:color="000000" w:sz="4" w:space="0"/>
              <w:right w:val="single" w:color="000000" w:sz="4" w:space="0"/>
            </w:tcBorders>
            <w:vAlign w:val="center"/>
          </w:tcPr>
          <w:p w14:paraId="5CB607F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网+话</w:t>
            </w:r>
          </w:p>
        </w:tc>
        <w:tc>
          <w:tcPr>
            <w:tcW w:w="118" w:type="pct"/>
            <w:tcBorders>
              <w:top w:val="single" w:color="000000" w:sz="4" w:space="0"/>
              <w:left w:val="single" w:color="000000" w:sz="4" w:space="0"/>
              <w:bottom w:val="single" w:color="000000" w:sz="4" w:space="0"/>
              <w:right w:val="single" w:color="000000" w:sz="4" w:space="0"/>
            </w:tcBorders>
            <w:vAlign w:val="center"/>
          </w:tcPr>
          <w:p w14:paraId="20D2AB8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3F88053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4BCA86B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D4FF2D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F765B8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1DFBF75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102C925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40</w:t>
            </w:r>
          </w:p>
        </w:tc>
        <w:tc>
          <w:tcPr>
            <w:tcW w:w="118" w:type="pct"/>
            <w:tcBorders>
              <w:top w:val="single" w:color="000000" w:sz="4" w:space="0"/>
              <w:left w:val="single" w:color="000000" w:sz="4" w:space="0"/>
              <w:bottom w:val="single" w:color="000000" w:sz="4" w:space="0"/>
              <w:right w:val="single" w:color="000000" w:sz="4" w:space="0"/>
            </w:tcBorders>
            <w:vAlign w:val="center"/>
          </w:tcPr>
          <w:p w14:paraId="63F95C0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16A三孔</w:t>
            </w:r>
          </w:p>
        </w:tc>
        <w:tc>
          <w:tcPr>
            <w:tcW w:w="118" w:type="pct"/>
            <w:tcBorders>
              <w:top w:val="single" w:color="000000" w:sz="4" w:space="0"/>
              <w:left w:val="single" w:color="000000" w:sz="4" w:space="0"/>
              <w:bottom w:val="single" w:color="000000" w:sz="4" w:space="0"/>
              <w:right w:val="single" w:color="000000" w:sz="4" w:space="0"/>
            </w:tcBorders>
            <w:vAlign w:val="center"/>
          </w:tcPr>
          <w:p w14:paraId="2F129F5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7E2AB0D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5A4D40C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EBFF15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462A0E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360F5F9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545EB63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41</w:t>
            </w:r>
          </w:p>
        </w:tc>
        <w:tc>
          <w:tcPr>
            <w:tcW w:w="118" w:type="pct"/>
            <w:tcBorders>
              <w:top w:val="single" w:color="000000" w:sz="4" w:space="0"/>
              <w:left w:val="single" w:color="000000" w:sz="4" w:space="0"/>
              <w:bottom w:val="single" w:color="000000" w:sz="4" w:space="0"/>
              <w:right w:val="single" w:color="000000" w:sz="4" w:space="0"/>
            </w:tcBorders>
            <w:vAlign w:val="center"/>
          </w:tcPr>
          <w:p w14:paraId="2C20590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1开五孔</w:t>
            </w:r>
          </w:p>
        </w:tc>
        <w:tc>
          <w:tcPr>
            <w:tcW w:w="118" w:type="pct"/>
            <w:tcBorders>
              <w:top w:val="single" w:color="000000" w:sz="4" w:space="0"/>
              <w:left w:val="single" w:color="000000" w:sz="4" w:space="0"/>
              <w:bottom w:val="single" w:color="000000" w:sz="4" w:space="0"/>
              <w:right w:val="single" w:color="000000" w:sz="4" w:space="0"/>
            </w:tcBorders>
            <w:vAlign w:val="center"/>
          </w:tcPr>
          <w:p w14:paraId="3F4517A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0731C95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44508AC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CCA1D1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DF209D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2F97EF8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79D939E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42</w:t>
            </w:r>
          </w:p>
        </w:tc>
        <w:tc>
          <w:tcPr>
            <w:tcW w:w="118" w:type="pct"/>
            <w:tcBorders>
              <w:top w:val="single" w:color="000000" w:sz="4" w:space="0"/>
              <w:left w:val="single" w:color="000000" w:sz="4" w:space="0"/>
              <w:bottom w:val="single" w:color="000000" w:sz="4" w:space="0"/>
              <w:right w:val="single" w:color="000000" w:sz="4" w:space="0"/>
            </w:tcBorders>
            <w:vAlign w:val="center"/>
          </w:tcPr>
          <w:p w14:paraId="14A0AD6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1开多控</w:t>
            </w:r>
          </w:p>
        </w:tc>
        <w:tc>
          <w:tcPr>
            <w:tcW w:w="118" w:type="pct"/>
            <w:tcBorders>
              <w:top w:val="single" w:color="000000" w:sz="4" w:space="0"/>
              <w:left w:val="single" w:color="000000" w:sz="4" w:space="0"/>
              <w:bottom w:val="single" w:color="000000" w:sz="4" w:space="0"/>
              <w:right w:val="single" w:color="000000" w:sz="4" w:space="0"/>
            </w:tcBorders>
            <w:vAlign w:val="center"/>
          </w:tcPr>
          <w:p w14:paraId="622354C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86型</w:t>
            </w:r>
          </w:p>
        </w:tc>
        <w:tc>
          <w:tcPr>
            <w:tcW w:w="168" w:type="pct"/>
            <w:tcBorders>
              <w:top w:val="single" w:color="000000" w:sz="4" w:space="0"/>
              <w:left w:val="single" w:color="000000" w:sz="4" w:space="0"/>
              <w:bottom w:val="single" w:color="000000" w:sz="4" w:space="0"/>
              <w:right w:val="single" w:color="000000" w:sz="4" w:space="0"/>
            </w:tcBorders>
            <w:vAlign w:val="center"/>
          </w:tcPr>
          <w:p w14:paraId="3D88DBF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施耐德、公牛、德力西</w:t>
            </w:r>
          </w:p>
        </w:tc>
        <w:tc>
          <w:tcPr>
            <w:tcW w:w="137" w:type="pct"/>
            <w:tcBorders>
              <w:top w:val="single" w:color="000000" w:sz="4" w:space="0"/>
              <w:left w:val="single" w:color="000000" w:sz="4" w:space="0"/>
              <w:bottom w:val="single" w:color="000000" w:sz="4" w:space="0"/>
              <w:right w:val="single" w:color="000000" w:sz="4" w:space="0"/>
            </w:tcBorders>
            <w:vAlign w:val="center"/>
          </w:tcPr>
          <w:p w14:paraId="403258F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81A601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06227E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暗装</w:t>
            </w:r>
          </w:p>
        </w:tc>
      </w:tr>
      <w:tr w14:paraId="1089AA4C">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43EA98F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w:t>
            </w:r>
          </w:p>
        </w:tc>
        <w:tc>
          <w:tcPr>
            <w:tcW w:w="118" w:type="pct"/>
            <w:tcBorders>
              <w:top w:val="single" w:color="000000" w:sz="4" w:space="0"/>
              <w:left w:val="single" w:color="000000" w:sz="4" w:space="0"/>
              <w:bottom w:val="single" w:color="000000" w:sz="4" w:space="0"/>
              <w:right w:val="single" w:color="000000" w:sz="4" w:space="0"/>
            </w:tcBorders>
            <w:vAlign w:val="center"/>
          </w:tcPr>
          <w:p w14:paraId="6A22D6A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1开双</w:t>
            </w:r>
          </w:p>
        </w:tc>
        <w:tc>
          <w:tcPr>
            <w:tcW w:w="118" w:type="pct"/>
            <w:tcBorders>
              <w:top w:val="single" w:color="000000" w:sz="4" w:space="0"/>
              <w:left w:val="single" w:color="000000" w:sz="4" w:space="0"/>
              <w:bottom w:val="single" w:color="000000" w:sz="4" w:space="0"/>
              <w:right w:val="single" w:color="000000" w:sz="4" w:space="0"/>
            </w:tcBorders>
            <w:vAlign w:val="center"/>
          </w:tcPr>
          <w:p w14:paraId="1CB8CE6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249D08C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6FCA38A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E81EEF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88FD3A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3D19961D">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0FDEBC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44</w:t>
            </w:r>
          </w:p>
        </w:tc>
        <w:tc>
          <w:tcPr>
            <w:tcW w:w="118" w:type="pct"/>
            <w:tcBorders>
              <w:top w:val="single" w:color="000000" w:sz="4" w:space="0"/>
              <w:left w:val="single" w:color="000000" w:sz="4" w:space="0"/>
              <w:bottom w:val="single" w:color="000000" w:sz="4" w:space="0"/>
              <w:right w:val="single" w:color="000000" w:sz="4" w:space="0"/>
            </w:tcBorders>
            <w:vAlign w:val="center"/>
          </w:tcPr>
          <w:p w14:paraId="357BFA5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2开双</w:t>
            </w:r>
          </w:p>
        </w:tc>
        <w:tc>
          <w:tcPr>
            <w:tcW w:w="118" w:type="pct"/>
            <w:tcBorders>
              <w:top w:val="single" w:color="000000" w:sz="4" w:space="0"/>
              <w:left w:val="single" w:color="000000" w:sz="4" w:space="0"/>
              <w:bottom w:val="single" w:color="000000" w:sz="4" w:space="0"/>
              <w:right w:val="single" w:color="000000" w:sz="4" w:space="0"/>
            </w:tcBorders>
            <w:vAlign w:val="center"/>
          </w:tcPr>
          <w:p w14:paraId="2C3030D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345FB93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2FEA511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833204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01D85A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6A97C37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4E3EDB9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45</w:t>
            </w:r>
          </w:p>
        </w:tc>
        <w:tc>
          <w:tcPr>
            <w:tcW w:w="118" w:type="pct"/>
            <w:tcBorders>
              <w:top w:val="single" w:color="000000" w:sz="4" w:space="0"/>
              <w:left w:val="single" w:color="000000" w:sz="4" w:space="0"/>
              <w:bottom w:val="single" w:color="000000" w:sz="4" w:space="0"/>
              <w:right w:val="single" w:color="000000" w:sz="4" w:space="0"/>
            </w:tcBorders>
            <w:vAlign w:val="center"/>
          </w:tcPr>
          <w:p w14:paraId="761B8BD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3开双</w:t>
            </w:r>
          </w:p>
        </w:tc>
        <w:tc>
          <w:tcPr>
            <w:tcW w:w="118" w:type="pct"/>
            <w:tcBorders>
              <w:top w:val="single" w:color="000000" w:sz="4" w:space="0"/>
              <w:left w:val="single" w:color="000000" w:sz="4" w:space="0"/>
              <w:bottom w:val="single" w:color="000000" w:sz="4" w:space="0"/>
              <w:right w:val="single" w:color="000000" w:sz="4" w:space="0"/>
            </w:tcBorders>
            <w:vAlign w:val="center"/>
          </w:tcPr>
          <w:p w14:paraId="7700FB1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7CAA517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5EF7989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2E7617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AFFDA5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1C8F137A">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6604CE5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46</w:t>
            </w:r>
          </w:p>
        </w:tc>
        <w:tc>
          <w:tcPr>
            <w:tcW w:w="118" w:type="pct"/>
            <w:tcBorders>
              <w:top w:val="single" w:color="000000" w:sz="4" w:space="0"/>
              <w:left w:val="single" w:color="000000" w:sz="4" w:space="0"/>
              <w:bottom w:val="single" w:color="000000" w:sz="4" w:space="0"/>
              <w:right w:val="single" w:color="000000" w:sz="4" w:space="0"/>
            </w:tcBorders>
            <w:vAlign w:val="center"/>
          </w:tcPr>
          <w:p w14:paraId="4582E22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单网络</w:t>
            </w:r>
          </w:p>
        </w:tc>
        <w:tc>
          <w:tcPr>
            <w:tcW w:w="118" w:type="pct"/>
            <w:tcBorders>
              <w:top w:val="single" w:color="000000" w:sz="4" w:space="0"/>
              <w:left w:val="single" w:color="000000" w:sz="4" w:space="0"/>
              <w:bottom w:val="single" w:color="000000" w:sz="4" w:space="0"/>
              <w:right w:val="single" w:color="000000" w:sz="4" w:space="0"/>
            </w:tcBorders>
            <w:vAlign w:val="center"/>
          </w:tcPr>
          <w:p w14:paraId="31D8A3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3A6554D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4D055B0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F9A3E6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7FDAF4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441CCB8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217F79C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47</w:t>
            </w:r>
          </w:p>
        </w:tc>
        <w:tc>
          <w:tcPr>
            <w:tcW w:w="118" w:type="pct"/>
            <w:tcBorders>
              <w:top w:val="single" w:color="000000" w:sz="4" w:space="0"/>
              <w:left w:val="single" w:color="000000" w:sz="4" w:space="0"/>
              <w:bottom w:val="single" w:color="000000" w:sz="4" w:space="0"/>
              <w:right w:val="single" w:color="000000" w:sz="4" w:space="0"/>
            </w:tcBorders>
            <w:vAlign w:val="center"/>
          </w:tcPr>
          <w:p w14:paraId="1D0BE35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单电话</w:t>
            </w:r>
          </w:p>
        </w:tc>
        <w:tc>
          <w:tcPr>
            <w:tcW w:w="118" w:type="pct"/>
            <w:tcBorders>
              <w:top w:val="single" w:color="000000" w:sz="4" w:space="0"/>
              <w:left w:val="single" w:color="000000" w:sz="4" w:space="0"/>
              <w:bottom w:val="single" w:color="000000" w:sz="4" w:space="0"/>
              <w:right w:val="single" w:color="000000" w:sz="4" w:space="0"/>
            </w:tcBorders>
            <w:vAlign w:val="center"/>
          </w:tcPr>
          <w:p w14:paraId="3B56B5C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53F768C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2013A14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77CBAF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494AAE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65160F4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2CBD2F5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w:t>
            </w:r>
          </w:p>
        </w:tc>
        <w:tc>
          <w:tcPr>
            <w:tcW w:w="118" w:type="pct"/>
            <w:tcBorders>
              <w:top w:val="single" w:color="000000" w:sz="4" w:space="0"/>
              <w:left w:val="single" w:color="000000" w:sz="4" w:space="0"/>
              <w:bottom w:val="single" w:color="000000" w:sz="4" w:space="0"/>
              <w:right w:val="single" w:color="000000" w:sz="4" w:space="0"/>
            </w:tcBorders>
            <w:vAlign w:val="center"/>
          </w:tcPr>
          <w:p w14:paraId="3C881E0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16A三孔</w:t>
            </w:r>
          </w:p>
        </w:tc>
        <w:tc>
          <w:tcPr>
            <w:tcW w:w="118" w:type="pct"/>
            <w:tcBorders>
              <w:top w:val="single" w:color="000000" w:sz="4" w:space="0"/>
              <w:left w:val="single" w:color="000000" w:sz="4" w:space="0"/>
              <w:bottom w:val="single" w:color="000000" w:sz="4" w:space="0"/>
              <w:right w:val="single" w:color="000000" w:sz="4" w:space="0"/>
            </w:tcBorders>
            <w:vAlign w:val="center"/>
          </w:tcPr>
          <w:p w14:paraId="6BE7729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4F190AE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2BF5EA9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774B33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3926E1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0476C832">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457BC6A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49</w:t>
            </w:r>
          </w:p>
        </w:tc>
        <w:tc>
          <w:tcPr>
            <w:tcW w:w="118" w:type="pct"/>
            <w:tcBorders>
              <w:top w:val="single" w:color="000000" w:sz="4" w:space="0"/>
              <w:left w:val="single" w:color="000000" w:sz="4" w:space="0"/>
              <w:bottom w:val="single" w:color="000000" w:sz="4" w:space="0"/>
              <w:right w:val="single" w:color="000000" w:sz="4" w:space="0"/>
            </w:tcBorders>
            <w:vAlign w:val="center"/>
          </w:tcPr>
          <w:p w14:paraId="1E2F389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1开五孔</w:t>
            </w:r>
          </w:p>
        </w:tc>
        <w:tc>
          <w:tcPr>
            <w:tcW w:w="118" w:type="pct"/>
            <w:tcBorders>
              <w:top w:val="single" w:color="000000" w:sz="4" w:space="0"/>
              <w:left w:val="single" w:color="000000" w:sz="4" w:space="0"/>
              <w:bottom w:val="single" w:color="000000" w:sz="4" w:space="0"/>
              <w:right w:val="single" w:color="000000" w:sz="4" w:space="0"/>
            </w:tcBorders>
            <w:vAlign w:val="center"/>
          </w:tcPr>
          <w:p w14:paraId="435F21A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0A27A26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03FA4FD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F27D6C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356C55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7E02AE2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11927D4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w:t>
            </w:r>
          </w:p>
        </w:tc>
        <w:tc>
          <w:tcPr>
            <w:tcW w:w="118" w:type="pct"/>
            <w:tcBorders>
              <w:top w:val="single" w:color="000000" w:sz="4" w:space="0"/>
              <w:left w:val="single" w:color="000000" w:sz="4" w:space="0"/>
              <w:bottom w:val="single" w:color="000000" w:sz="4" w:space="0"/>
              <w:right w:val="single" w:color="000000" w:sz="4" w:space="0"/>
            </w:tcBorders>
            <w:vAlign w:val="center"/>
          </w:tcPr>
          <w:p w14:paraId="221EBFE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五孔</w:t>
            </w:r>
          </w:p>
        </w:tc>
        <w:tc>
          <w:tcPr>
            <w:tcW w:w="118" w:type="pct"/>
            <w:tcBorders>
              <w:top w:val="single" w:color="000000" w:sz="4" w:space="0"/>
              <w:left w:val="single" w:color="000000" w:sz="4" w:space="0"/>
              <w:bottom w:val="single" w:color="000000" w:sz="4" w:space="0"/>
              <w:right w:val="single" w:color="000000" w:sz="4" w:space="0"/>
            </w:tcBorders>
            <w:vAlign w:val="center"/>
          </w:tcPr>
          <w:p w14:paraId="02A9513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694B8B4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13F976E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8CB7AC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CFF1C5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6151BE6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649BB0C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51</w:t>
            </w:r>
          </w:p>
        </w:tc>
        <w:tc>
          <w:tcPr>
            <w:tcW w:w="118" w:type="pct"/>
            <w:tcBorders>
              <w:top w:val="single" w:color="000000" w:sz="4" w:space="0"/>
              <w:left w:val="single" w:color="000000" w:sz="4" w:space="0"/>
              <w:bottom w:val="single" w:color="000000" w:sz="4" w:space="0"/>
              <w:right w:val="single" w:color="000000" w:sz="4" w:space="0"/>
            </w:tcBorders>
            <w:vAlign w:val="center"/>
          </w:tcPr>
          <w:p w14:paraId="7C1D8AA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十孔</w:t>
            </w:r>
          </w:p>
        </w:tc>
        <w:tc>
          <w:tcPr>
            <w:tcW w:w="118" w:type="pct"/>
            <w:tcBorders>
              <w:top w:val="single" w:color="000000" w:sz="4" w:space="0"/>
              <w:left w:val="single" w:color="000000" w:sz="4" w:space="0"/>
              <w:bottom w:val="single" w:color="000000" w:sz="4" w:space="0"/>
              <w:right w:val="single" w:color="000000" w:sz="4" w:space="0"/>
            </w:tcBorders>
            <w:vAlign w:val="center"/>
          </w:tcPr>
          <w:p w14:paraId="14D5306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2EDEE6E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61D2149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3FC308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EECD5D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097BC5BD">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2EE84D8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52</w:t>
            </w:r>
          </w:p>
        </w:tc>
        <w:tc>
          <w:tcPr>
            <w:tcW w:w="118" w:type="pct"/>
            <w:tcBorders>
              <w:top w:val="single" w:color="000000" w:sz="4" w:space="0"/>
              <w:left w:val="single" w:color="000000" w:sz="4" w:space="0"/>
              <w:bottom w:val="single" w:color="000000" w:sz="4" w:space="0"/>
              <w:right w:val="single" w:color="000000" w:sz="4" w:space="0"/>
            </w:tcBorders>
            <w:vAlign w:val="center"/>
          </w:tcPr>
          <w:p w14:paraId="68D17E1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十五孔</w:t>
            </w:r>
          </w:p>
        </w:tc>
        <w:tc>
          <w:tcPr>
            <w:tcW w:w="118" w:type="pct"/>
            <w:tcBorders>
              <w:top w:val="single" w:color="000000" w:sz="4" w:space="0"/>
              <w:left w:val="single" w:color="000000" w:sz="4" w:space="0"/>
              <w:bottom w:val="single" w:color="000000" w:sz="4" w:space="0"/>
              <w:right w:val="single" w:color="000000" w:sz="4" w:space="0"/>
            </w:tcBorders>
            <w:vAlign w:val="center"/>
          </w:tcPr>
          <w:p w14:paraId="3B34A73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3C4A709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7ACC4B1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B1DFC6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8F6AC6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16A674A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3514FB6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53</w:t>
            </w:r>
          </w:p>
        </w:tc>
        <w:tc>
          <w:tcPr>
            <w:tcW w:w="118" w:type="pct"/>
            <w:tcBorders>
              <w:top w:val="single" w:color="000000" w:sz="4" w:space="0"/>
              <w:left w:val="single" w:color="000000" w:sz="4" w:space="0"/>
              <w:bottom w:val="single" w:color="000000" w:sz="4" w:space="0"/>
              <w:right w:val="single" w:color="000000" w:sz="4" w:space="0"/>
            </w:tcBorders>
            <w:vAlign w:val="center"/>
          </w:tcPr>
          <w:p w14:paraId="6A1C34C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1开</w:t>
            </w:r>
          </w:p>
        </w:tc>
        <w:tc>
          <w:tcPr>
            <w:tcW w:w="118" w:type="pct"/>
            <w:tcBorders>
              <w:top w:val="single" w:color="000000" w:sz="4" w:space="0"/>
              <w:left w:val="single" w:color="000000" w:sz="4" w:space="0"/>
              <w:bottom w:val="single" w:color="000000" w:sz="4" w:space="0"/>
              <w:right w:val="single" w:color="000000" w:sz="4" w:space="0"/>
            </w:tcBorders>
            <w:vAlign w:val="center"/>
          </w:tcPr>
          <w:p w14:paraId="075919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4789442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602BD1F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C3E2EA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6E7642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1005142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59C6804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54</w:t>
            </w:r>
          </w:p>
        </w:tc>
        <w:tc>
          <w:tcPr>
            <w:tcW w:w="118" w:type="pct"/>
            <w:tcBorders>
              <w:top w:val="single" w:color="000000" w:sz="4" w:space="0"/>
              <w:left w:val="single" w:color="000000" w:sz="4" w:space="0"/>
              <w:bottom w:val="single" w:color="000000" w:sz="4" w:space="0"/>
              <w:right w:val="single" w:color="000000" w:sz="4" w:space="0"/>
            </w:tcBorders>
            <w:vAlign w:val="center"/>
          </w:tcPr>
          <w:p w14:paraId="612BC10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2开</w:t>
            </w:r>
          </w:p>
        </w:tc>
        <w:tc>
          <w:tcPr>
            <w:tcW w:w="118" w:type="pct"/>
            <w:tcBorders>
              <w:top w:val="single" w:color="000000" w:sz="4" w:space="0"/>
              <w:left w:val="single" w:color="000000" w:sz="4" w:space="0"/>
              <w:bottom w:val="single" w:color="000000" w:sz="4" w:space="0"/>
              <w:right w:val="single" w:color="000000" w:sz="4" w:space="0"/>
            </w:tcBorders>
            <w:vAlign w:val="center"/>
          </w:tcPr>
          <w:p w14:paraId="443502C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2BB464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1B9E97E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5A59F9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7E56A1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5E69A5BB">
        <w:trPr>
          <w:trHeight w:val="500" w:hRule="atLeast"/>
        </w:trPr>
        <w:tc>
          <w:tcPr>
            <w:tcW w:w="118" w:type="pct"/>
            <w:tcBorders>
              <w:top w:val="single" w:color="000000" w:sz="4" w:space="0"/>
              <w:left w:val="single" w:color="000000" w:sz="4" w:space="0"/>
              <w:bottom w:val="single" w:color="000000" w:sz="4" w:space="0"/>
              <w:right w:val="single" w:color="000000" w:sz="4" w:space="0"/>
            </w:tcBorders>
            <w:vAlign w:val="center"/>
          </w:tcPr>
          <w:p w14:paraId="57A3B5C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55</w:t>
            </w:r>
          </w:p>
        </w:tc>
        <w:tc>
          <w:tcPr>
            <w:tcW w:w="118" w:type="pct"/>
            <w:tcBorders>
              <w:top w:val="single" w:color="000000" w:sz="4" w:space="0"/>
              <w:left w:val="single" w:color="000000" w:sz="4" w:space="0"/>
              <w:bottom w:val="single" w:color="000000" w:sz="4" w:space="0"/>
              <w:right w:val="single" w:color="000000" w:sz="4" w:space="0"/>
            </w:tcBorders>
            <w:vAlign w:val="center"/>
          </w:tcPr>
          <w:p w14:paraId="59AE320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3开</w:t>
            </w:r>
          </w:p>
        </w:tc>
        <w:tc>
          <w:tcPr>
            <w:tcW w:w="118" w:type="pct"/>
            <w:tcBorders>
              <w:top w:val="single" w:color="000000" w:sz="4" w:space="0"/>
              <w:left w:val="single" w:color="000000" w:sz="4" w:space="0"/>
              <w:bottom w:val="single" w:color="000000" w:sz="4" w:space="0"/>
              <w:right w:val="single" w:color="000000" w:sz="4" w:space="0"/>
            </w:tcBorders>
            <w:vAlign w:val="center"/>
          </w:tcPr>
          <w:p w14:paraId="71BA166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8" w:type="pct"/>
            <w:tcBorders>
              <w:top w:val="single" w:color="000000" w:sz="4" w:space="0"/>
              <w:left w:val="single" w:color="000000" w:sz="4" w:space="0"/>
              <w:bottom w:val="single" w:color="000000" w:sz="4" w:space="0"/>
              <w:right w:val="single" w:color="000000" w:sz="4" w:space="0"/>
            </w:tcBorders>
            <w:vAlign w:val="center"/>
          </w:tcPr>
          <w:p w14:paraId="5A57BFB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公牛、德力西、TCL</w:t>
            </w:r>
          </w:p>
        </w:tc>
        <w:tc>
          <w:tcPr>
            <w:tcW w:w="137" w:type="pct"/>
            <w:tcBorders>
              <w:top w:val="single" w:color="000000" w:sz="4" w:space="0"/>
              <w:left w:val="single" w:color="000000" w:sz="4" w:space="0"/>
              <w:bottom w:val="single" w:color="000000" w:sz="4" w:space="0"/>
              <w:right w:val="single" w:color="000000" w:sz="4" w:space="0"/>
            </w:tcBorders>
            <w:vAlign w:val="center"/>
          </w:tcPr>
          <w:p w14:paraId="2454E63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F90993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CB150E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明装</w:t>
            </w:r>
          </w:p>
        </w:tc>
      </w:tr>
      <w:tr w14:paraId="1CC9444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F295FB3">
            <w:pPr>
              <w:widowControl/>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二</w:t>
            </w:r>
          </w:p>
        </w:tc>
        <w:tc>
          <w:tcPr>
            <w:tcW w:w="4881" w:type="pct"/>
            <w:gridSpan w:val="6"/>
            <w:tcBorders>
              <w:top w:val="single" w:color="000000" w:sz="4" w:space="0"/>
              <w:left w:val="single" w:color="000000" w:sz="4" w:space="0"/>
              <w:bottom w:val="single" w:color="000000" w:sz="4" w:space="0"/>
              <w:right w:val="single" w:color="000000" w:sz="4" w:space="0"/>
            </w:tcBorders>
            <w:vAlign w:val="center"/>
          </w:tcPr>
          <w:p w14:paraId="2653103D">
            <w:pPr>
              <w:widowControl/>
              <w:jc w:val="left"/>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bidi="ar"/>
              </w:rPr>
              <w:t>电线、电缆、线管、线槽板、给排水管、管件</w:t>
            </w:r>
          </w:p>
        </w:tc>
      </w:tr>
      <w:tr w14:paraId="0C6717BA">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4DAB85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序号</w:t>
            </w:r>
          </w:p>
        </w:tc>
        <w:tc>
          <w:tcPr>
            <w:tcW w:w="118" w:type="pct"/>
            <w:tcBorders>
              <w:top w:val="single" w:color="000000" w:sz="4" w:space="0"/>
              <w:left w:val="single" w:color="000000" w:sz="4" w:space="0"/>
              <w:bottom w:val="single" w:color="000000" w:sz="4" w:space="0"/>
              <w:right w:val="single" w:color="000000" w:sz="4" w:space="0"/>
            </w:tcBorders>
            <w:vAlign w:val="center"/>
          </w:tcPr>
          <w:p w14:paraId="171F4B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名称</w:t>
            </w:r>
          </w:p>
        </w:tc>
        <w:tc>
          <w:tcPr>
            <w:tcW w:w="118" w:type="pct"/>
            <w:tcBorders>
              <w:top w:val="single" w:color="000000" w:sz="4" w:space="0"/>
              <w:left w:val="single" w:color="000000" w:sz="4" w:space="0"/>
              <w:bottom w:val="single" w:color="000000" w:sz="4" w:space="0"/>
              <w:right w:val="single" w:color="000000" w:sz="4" w:space="0"/>
            </w:tcBorders>
            <w:vAlign w:val="center"/>
          </w:tcPr>
          <w:p w14:paraId="69E3A24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规格型号</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54484B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品牌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CE467D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单位</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B39318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单价（元）</w:t>
            </w:r>
          </w:p>
        </w:tc>
        <w:tc>
          <w:tcPr>
            <w:tcW w:w="4076" w:type="pct"/>
            <w:tcBorders>
              <w:top w:val="single" w:color="000000" w:sz="4" w:space="0"/>
              <w:left w:val="single" w:color="000000" w:sz="4" w:space="0"/>
              <w:bottom w:val="single" w:color="000000" w:sz="4" w:space="0"/>
              <w:right w:val="single" w:color="000000" w:sz="4" w:space="0"/>
            </w:tcBorders>
            <w:vAlign w:val="center"/>
          </w:tcPr>
          <w:p w14:paraId="7CDF30D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备注</w:t>
            </w:r>
          </w:p>
        </w:tc>
      </w:tr>
      <w:tr w14:paraId="1892D49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327629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118" w:type="pct"/>
            <w:tcBorders>
              <w:top w:val="single" w:color="000000" w:sz="4" w:space="0"/>
              <w:left w:val="single" w:color="000000" w:sz="4" w:space="0"/>
              <w:bottom w:val="single" w:color="000000" w:sz="4" w:space="0"/>
              <w:right w:val="single" w:color="000000" w:sz="4" w:space="0"/>
            </w:tcBorders>
            <w:vAlign w:val="center"/>
          </w:tcPr>
          <w:p w14:paraId="626E81D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WDZC-BYJ</w:t>
            </w:r>
          </w:p>
        </w:tc>
        <w:tc>
          <w:tcPr>
            <w:tcW w:w="118" w:type="pct"/>
            <w:tcBorders>
              <w:top w:val="single" w:color="000000" w:sz="4" w:space="0"/>
              <w:left w:val="single" w:color="000000" w:sz="4" w:space="0"/>
              <w:bottom w:val="single" w:color="000000" w:sz="4" w:space="0"/>
              <w:right w:val="single" w:color="000000" w:sz="4" w:space="0"/>
            </w:tcBorders>
            <w:vAlign w:val="center"/>
          </w:tcPr>
          <w:p w14:paraId="736D0FE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5E67FB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F7206B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EFD42F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FA8A0D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100米</w:t>
            </w:r>
          </w:p>
        </w:tc>
      </w:tr>
      <w:tr w14:paraId="6E8449D2">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BBE8E6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118" w:type="pct"/>
            <w:tcBorders>
              <w:top w:val="single" w:color="000000" w:sz="4" w:space="0"/>
              <w:left w:val="single" w:color="000000" w:sz="4" w:space="0"/>
              <w:bottom w:val="single" w:color="000000" w:sz="4" w:space="0"/>
              <w:right w:val="single" w:color="000000" w:sz="4" w:space="0"/>
            </w:tcBorders>
            <w:vAlign w:val="center"/>
          </w:tcPr>
          <w:p w14:paraId="5C48462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WDZC-BYJ</w:t>
            </w:r>
          </w:p>
        </w:tc>
        <w:tc>
          <w:tcPr>
            <w:tcW w:w="118" w:type="pct"/>
            <w:tcBorders>
              <w:top w:val="single" w:color="000000" w:sz="4" w:space="0"/>
              <w:left w:val="single" w:color="000000" w:sz="4" w:space="0"/>
              <w:bottom w:val="single" w:color="000000" w:sz="4" w:space="0"/>
              <w:right w:val="single" w:color="000000" w:sz="4" w:space="0"/>
            </w:tcBorders>
            <w:vAlign w:val="center"/>
          </w:tcPr>
          <w:p w14:paraId="2802ABE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2.5mm2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F37CFF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F3466D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F2210A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FBF9915">
            <w:pPr>
              <w:jc w:val="center"/>
              <w:rPr>
                <w:rFonts w:ascii="仿宋_GB2312" w:hAnsi="仿宋_GB2312" w:eastAsia="仿宋_GB2312" w:cs="仿宋_GB2312"/>
                <w:color w:val="000000"/>
                <w:sz w:val="18"/>
                <w:szCs w:val="18"/>
              </w:rPr>
            </w:pPr>
          </w:p>
        </w:tc>
      </w:tr>
      <w:tr w14:paraId="74B29F2A">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5F22BB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p>
        </w:tc>
        <w:tc>
          <w:tcPr>
            <w:tcW w:w="118" w:type="pct"/>
            <w:tcBorders>
              <w:top w:val="single" w:color="000000" w:sz="4" w:space="0"/>
              <w:left w:val="single" w:color="000000" w:sz="4" w:space="0"/>
              <w:bottom w:val="single" w:color="000000" w:sz="4" w:space="0"/>
              <w:right w:val="single" w:color="000000" w:sz="4" w:space="0"/>
            </w:tcBorders>
            <w:vAlign w:val="center"/>
          </w:tcPr>
          <w:p w14:paraId="40A33E5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WDZC-BYJ</w:t>
            </w:r>
          </w:p>
        </w:tc>
        <w:tc>
          <w:tcPr>
            <w:tcW w:w="118" w:type="pct"/>
            <w:tcBorders>
              <w:top w:val="single" w:color="000000" w:sz="4" w:space="0"/>
              <w:left w:val="single" w:color="000000" w:sz="4" w:space="0"/>
              <w:bottom w:val="single" w:color="000000" w:sz="4" w:space="0"/>
              <w:right w:val="single" w:color="000000" w:sz="4" w:space="0"/>
            </w:tcBorders>
            <w:vAlign w:val="center"/>
          </w:tcPr>
          <w:p w14:paraId="601BBA5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6511C8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E60B66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DF59E0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527245D">
            <w:pPr>
              <w:jc w:val="center"/>
              <w:rPr>
                <w:rFonts w:ascii="仿宋_GB2312" w:hAnsi="仿宋_GB2312" w:eastAsia="仿宋_GB2312" w:cs="仿宋_GB2312"/>
                <w:color w:val="000000"/>
                <w:sz w:val="18"/>
                <w:szCs w:val="18"/>
              </w:rPr>
            </w:pPr>
          </w:p>
        </w:tc>
      </w:tr>
      <w:tr w14:paraId="2D2C422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04D0F3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118" w:type="pct"/>
            <w:tcBorders>
              <w:top w:val="single" w:color="000000" w:sz="4" w:space="0"/>
              <w:left w:val="single" w:color="000000" w:sz="4" w:space="0"/>
              <w:bottom w:val="single" w:color="000000" w:sz="4" w:space="0"/>
              <w:right w:val="single" w:color="000000" w:sz="4" w:space="0"/>
            </w:tcBorders>
            <w:vAlign w:val="center"/>
          </w:tcPr>
          <w:p w14:paraId="107A8D8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WDZC-BYJ</w:t>
            </w:r>
          </w:p>
        </w:tc>
        <w:tc>
          <w:tcPr>
            <w:tcW w:w="118" w:type="pct"/>
            <w:tcBorders>
              <w:top w:val="single" w:color="000000" w:sz="4" w:space="0"/>
              <w:left w:val="single" w:color="000000" w:sz="4" w:space="0"/>
              <w:bottom w:val="single" w:color="000000" w:sz="4" w:space="0"/>
              <w:right w:val="single" w:color="000000" w:sz="4" w:space="0"/>
            </w:tcBorders>
            <w:vAlign w:val="center"/>
          </w:tcPr>
          <w:p w14:paraId="72245C6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59E1C5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155E70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F50D72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￥495.00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54AAFFF">
            <w:pPr>
              <w:jc w:val="center"/>
              <w:rPr>
                <w:rFonts w:ascii="仿宋_GB2312" w:hAnsi="仿宋_GB2312" w:eastAsia="仿宋_GB2312" w:cs="仿宋_GB2312"/>
                <w:color w:val="000000"/>
                <w:sz w:val="18"/>
                <w:szCs w:val="18"/>
              </w:rPr>
            </w:pPr>
          </w:p>
        </w:tc>
      </w:tr>
      <w:tr w14:paraId="0C63B66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DB6CDF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118" w:type="pct"/>
            <w:tcBorders>
              <w:top w:val="single" w:color="000000" w:sz="4" w:space="0"/>
              <w:left w:val="single" w:color="000000" w:sz="4" w:space="0"/>
              <w:bottom w:val="single" w:color="000000" w:sz="4" w:space="0"/>
              <w:right w:val="single" w:color="000000" w:sz="4" w:space="0"/>
            </w:tcBorders>
            <w:vAlign w:val="center"/>
          </w:tcPr>
          <w:p w14:paraId="44031B3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WDZC-BYJ</w:t>
            </w:r>
          </w:p>
        </w:tc>
        <w:tc>
          <w:tcPr>
            <w:tcW w:w="118" w:type="pct"/>
            <w:tcBorders>
              <w:top w:val="single" w:color="000000" w:sz="4" w:space="0"/>
              <w:left w:val="single" w:color="000000" w:sz="4" w:space="0"/>
              <w:bottom w:val="single" w:color="000000" w:sz="4" w:space="0"/>
              <w:right w:val="single" w:color="000000" w:sz="4" w:space="0"/>
            </w:tcBorders>
            <w:vAlign w:val="center"/>
          </w:tcPr>
          <w:p w14:paraId="4CD123D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E4FD4E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641589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9B1C07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E085018">
            <w:pPr>
              <w:jc w:val="center"/>
              <w:rPr>
                <w:rFonts w:ascii="仿宋_GB2312" w:hAnsi="仿宋_GB2312" w:eastAsia="仿宋_GB2312" w:cs="仿宋_GB2312"/>
                <w:color w:val="000000"/>
                <w:sz w:val="18"/>
                <w:szCs w:val="18"/>
              </w:rPr>
            </w:pPr>
          </w:p>
        </w:tc>
      </w:tr>
      <w:tr w14:paraId="1D0B329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D32451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w:t>
            </w:r>
          </w:p>
        </w:tc>
        <w:tc>
          <w:tcPr>
            <w:tcW w:w="118" w:type="pct"/>
            <w:tcBorders>
              <w:top w:val="single" w:color="000000" w:sz="4" w:space="0"/>
              <w:left w:val="single" w:color="000000" w:sz="4" w:space="0"/>
              <w:bottom w:val="single" w:color="000000" w:sz="4" w:space="0"/>
              <w:right w:val="single" w:color="000000" w:sz="4" w:space="0"/>
            </w:tcBorders>
            <w:vAlign w:val="center"/>
          </w:tcPr>
          <w:p w14:paraId="7555EDC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BVR</w:t>
            </w:r>
          </w:p>
        </w:tc>
        <w:tc>
          <w:tcPr>
            <w:tcW w:w="118" w:type="pct"/>
            <w:tcBorders>
              <w:top w:val="single" w:color="000000" w:sz="4" w:space="0"/>
              <w:left w:val="single" w:color="000000" w:sz="4" w:space="0"/>
              <w:bottom w:val="single" w:color="000000" w:sz="4" w:space="0"/>
              <w:right w:val="single" w:color="000000" w:sz="4" w:space="0"/>
            </w:tcBorders>
            <w:vAlign w:val="center"/>
          </w:tcPr>
          <w:p w14:paraId="3AAF391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ABFEEB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F6B207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90D6AC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2115E9E">
            <w:pPr>
              <w:jc w:val="center"/>
              <w:rPr>
                <w:rFonts w:ascii="仿宋_GB2312" w:hAnsi="仿宋_GB2312" w:eastAsia="仿宋_GB2312" w:cs="仿宋_GB2312"/>
                <w:color w:val="000000"/>
                <w:sz w:val="18"/>
                <w:szCs w:val="18"/>
              </w:rPr>
            </w:pPr>
          </w:p>
        </w:tc>
      </w:tr>
      <w:tr w14:paraId="38D0C35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D6AD96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w:t>
            </w:r>
          </w:p>
        </w:tc>
        <w:tc>
          <w:tcPr>
            <w:tcW w:w="118" w:type="pct"/>
            <w:tcBorders>
              <w:top w:val="single" w:color="000000" w:sz="4" w:space="0"/>
              <w:left w:val="single" w:color="000000" w:sz="4" w:space="0"/>
              <w:bottom w:val="single" w:color="000000" w:sz="4" w:space="0"/>
              <w:right w:val="single" w:color="000000" w:sz="4" w:space="0"/>
            </w:tcBorders>
            <w:vAlign w:val="center"/>
          </w:tcPr>
          <w:p w14:paraId="02C20F0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BVR</w:t>
            </w:r>
          </w:p>
        </w:tc>
        <w:tc>
          <w:tcPr>
            <w:tcW w:w="118" w:type="pct"/>
            <w:tcBorders>
              <w:top w:val="single" w:color="000000" w:sz="4" w:space="0"/>
              <w:left w:val="single" w:color="000000" w:sz="4" w:space="0"/>
              <w:bottom w:val="single" w:color="000000" w:sz="4" w:space="0"/>
              <w:right w:val="single" w:color="000000" w:sz="4" w:space="0"/>
            </w:tcBorders>
            <w:vAlign w:val="center"/>
          </w:tcPr>
          <w:p w14:paraId="1B2FBE3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2.5mm2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A5C078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AA1D9A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628FB7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4C9D1B8">
            <w:pPr>
              <w:jc w:val="center"/>
              <w:rPr>
                <w:rFonts w:ascii="仿宋_GB2312" w:hAnsi="仿宋_GB2312" w:eastAsia="仿宋_GB2312" w:cs="仿宋_GB2312"/>
                <w:color w:val="000000"/>
                <w:sz w:val="18"/>
                <w:szCs w:val="18"/>
              </w:rPr>
            </w:pPr>
          </w:p>
        </w:tc>
      </w:tr>
      <w:tr w14:paraId="70CB8E2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FF31B0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p>
        </w:tc>
        <w:tc>
          <w:tcPr>
            <w:tcW w:w="118" w:type="pct"/>
            <w:tcBorders>
              <w:top w:val="single" w:color="000000" w:sz="4" w:space="0"/>
              <w:left w:val="single" w:color="000000" w:sz="4" w:space="0"/>
              <w:bottom w:val="single" w:color="000000" w:sz="4" w:space="0"/>
              <w:right w:val="single" w:color="000000" w:sz="4" w:space="0"/>
            </w:tcBorders>
            <w:vAlign w:val="center"/>
          </w:tcPr>
          <w:p w14:paraId="4E53260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BVR</w:t>
            </w:r>
          </w:p>
        </w:tc>
        <w:tc>
          <w:tcPr>
            <w:tcW w:w="118" w:type="pct"/>
            <w:tcBorders>
              <w:top w:val="single" w:color="000000" w:sz="4" w:space="0"/>
              <w:left w:val="single" w:color="000000" w:sz="4" w:space="0"/>
              <w:bottom w:val="single" w:color="000000" w:sz="4" w:space="0"/>
              <w:right w:val="single" w:color="000000" w:sz="4" w:space="0"/>
            </w:tcBorders>
            <w:vAlign w:val="center"/>
          </w:tcPr>
          <w:p w14:paraId="46B6F4D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3D542A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16ADCD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73ACA1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7F47B07">
            <w:pPr>
              <w:jc w:val="center"/>
              <w:rPr>
                <w:rFonts w:ascii="仿宋_GB2312" w:hAnsi="仿宋_GB2312" w:eastAsia="仿宋_GB2312" w:cs="仿宋_GB2312"/>
                <w:color w:val="000000"/>
                <w:sz w:val="18"/>
                <w:szCs w:val="18"/>
              </w:rPr>
            </w:pPr>
          </w:p>
        </w:tc>
      </w:tr>
      <w:tr w14:paraId="65E9B8C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59D01C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p>
        </w:tc>
        <w:tc>
          <w:tcPr>
            <w:tcW w:w="118" w:type="pct"/>
            <w:tcBorders>
              <w:top w:val="single" w:color="000000" w:sz="4" w:space="0"/>
              <w:left w:val="single" w:color="000000" w:sz="4" w:space="0"/>
              <w:bottom w:val="single" w:color="000000" w:sz="4" w:space="0"/>
              <w:right w:val="single" w:color="000000" w:sz="4" w:space="0"/>
            </w:tcBorders>
            <w:vAlign w:val="center"/>
          </w:tcPr>
          <w:p w14:paraId="31D31F0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BVR</w:t>
            </w:r>
          </w:p>
        </w:tc>
        <w:tc>
          <w:tcPr>
            <w:tcW w:w="118" w:type="pct"/>
            <w:tcBorders>
              <w:top w:val="single" w:color="000000" w:sz="4" w:space="0"/>
              <w:left w:val="single" w:color="000000" w:sz="4" w:space="0"/>
              <w:bottom w:val="single" w:color="000000" w:sz="4" w:space="0"/>
              <w:right w:val="single" w:color="000000" w:sz="4" w:space="0"/>
            </w:tcBorders>
            <w:vAlign w:val="center"/>
          </w:tcPr>
          <w:p w14:paraId="19D9EEF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119CCA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1D69D6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5DCCD7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F924BA9">
            <w:pPr>
              <w:jc w:val="center"/>
              <w:rPr>
                <w:rFonts w:ascii="仿宋_GB2312" w:hAnsi="仿宋_GB2312" w:eastAsia="仿宋_GB2312" w:cs="仿宋_GB2312"/>
                <w:color w:val="000000"/>
                <w:sz w:val="18"/>
                <w:szCs w:val="18"/>
              </w:rPr>
            </w:pPr>
          </w:p>
        </w:tc>
      </w:tr>
      <w:tr w14:paraId="32A5139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FD2CE1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p>
        </w:tc>
        <w:tc>
          <w:tcPr>
            <w:tcW w:w="118" w:type="pct"/>
            <w:tcBorders>
              <w:top w:val="single" w:color="000000" w:sz="4" w:space="0"/>
              <w:left w:val="single" w:color="000000" w:sz="4" w:space="0"/>
              <w:bottom w:val="single" w:color="000000" w:sz="4" w:space="0"/>
              <w:right w:val="single" w:color="000000" w:sz="4" w:space="0"/>
            </w:tcBorders>
            <w:vAlign w:val="center"/>
          </w:tcPr>
          <w:p w14:paraId="399AF96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BVR</w:t>
            </w:r>
          </w:p>
        </w:tc>
        <w:tc>
          <w:tcPr>
            <w:tcW w:w="118" w:type="pct"/>
            <w:tcBorders>
              <w:top w:val="single" w:color="000000" w:sz="4" w:space="0"/>
              <w:left w:val="single" w:color="000000" w:sz="4" w:space="0"/>
              <w:bottom w:val="single" w:color="000000" w:sz="4" w:space="0"/>
              <w:right w:val="single" w:color="000000" w:sz="4" w:space="0"/>
            </w:tcBorders>
            <w:vAlign w:val="center"/>
          </w:tcPr>
          <w:p w14:paraId="2B6EDAB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10mm2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2A33A5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渝丰、泰山、宇邦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18C65F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圈</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41CAFE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￥798.00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1E9B8A7">
            <w:pPr>
              <w:jc w:val="center"/>
              <w:rPr>
                <w:rFonts w:ascii="仿宋_GB2312" w:hAnsi="仿宋_GB2312" w:eastAsia="仿宋_GB2312" w:cs="仿宋_GB2312"/>
                <w:color w:val="000000"/>
                <w:sz w:val="18"/>
                <w:szCs w:val="18"/>
              </w:rPr>
            </w:pPr>
          </w:p>
        </w:tc>
      </w:tr>
      <w:tr w14:paraId="588D159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15CC50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w:t>
            </w:r>
          </w:p>
        </w:tc>
        <w:tc>
          <w:tcPr>
            <w:tcW w:w="118" w:type="pct"/>
            <w:tcBorders>
              <w:top w:val="single" w:color="000000" w:sz="4" w:space="0"/>
              <w:left w:val="single" w:color="000000" w:sz="4" w:space="0"/>
              <w:bottom w:val="single" w:color="000000" w:sz="4" w:space="0"/>
              <w:right w:val="single" w:color="000000" w:sz="4" w:space="0"/>
            </w:tcBorders>
            <w:vAlign w:val="center"/>
          </w:tcPr>
          <w:p w14:paraId="4F5E8B4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PVC线管</w:t>
            </w:r>
          </w:p>
        </w:tc>
        <w:tc>
          <w:tcPr>
            <w:tcW w:w="118" w:type="pct"/>
            <w:tcBorders>
              <w:top w:val="single" w:color="000000" w:sz="4" w:space="0"/>
              <w:left w:val="single" w:color="000000" w:sz="4" w:space="0"/>
              <w:bottom w:val="single" w:color="000000" w:sz="4" w:space="0"/>
              <w:right w:val="single" w:color="000000" w:sz="4" w:space="0"/>
            </w:tcBorders>
            <w:vAlign w:val="center"/>
          </w:tcPr>
          <w:p w14:paraId="587FBEC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CE3A4E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538384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D97FFA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C0B6C2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B型4米</w:t>
            </w:r>
          </w:p>
        </w:tc>
      </w:tr>
      <w:tr w14:paraId="14F42C0F">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C4BB19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w:t>
            </w:r>
          </w:p>
        </w:tc>
        <w:tc>
          <w:tcPr>
            <w:tcW w:w="118" w:type="pct"/>
            <w:tcBorders>
              <w:top w:val="single" w:color="000000" w:sz="4" w:space="0"/>
              <w:left w:val="single" w:color="000000" w:sz="4" w:space="0"/>
              <w:bottom w:val="single" w:color="000000" w:sz="4" w:space="0"/>
              <w:right w:val="single" w:color="000000" w:sz="4" w:space="0"/>
            </w:tcBorders>
            <w:vAlign w:val="center"/>
          </w:tcPr>
          <w:p w14:paraId="2E150AD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PVC线管</w:t>
            </w:r>
          </w:p>
        </w:tc>
        <w:tc>
          <w:tcPr>
            <w:tcW w:w="118" w:type="pct"/>
            <w:tcBorders>
              <w:top w:val="single" w:color="000000" w:sz="4" w:space="0"/>
              <w:left w:val="single" w:color="000000" w:sz="4" w:space="0"/>
              <w:bottom w:val="single" w:color="000000" w:sz="4" w:space="0"/>
              <w:right w:val="single" w:color="000000" w:sz="4" w:space="0"/>
            </w:tcBorders>
            <w:vAlign w:val="center"/>
          </w:tcPr>
          <w:p w14:paraId="7B4C551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DN25</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E33326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DB4CCB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9DDE31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3F4611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B型4米</w:t>
            </w:r>
          </w:p>
        </w:tc>
      </w:tr>
      <w:tr w14:paraId="5E7D1CF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FB903F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w:t>
            </w:r>
          </w:p>
        </w:tc>
        <w:tc>
          <w:tcPr>
            <w:tcW w:w="118" w:type="pct"/>
            <w:tcBorders>
              <w:top w:val="single" w:color="000000" w:sz="4" w:space="0"/>
              <w:left w:val="single" w:color="000000" w:sz="4" w:space="0"/>
              <w:bottom w:val="single" w:color="000000" w:sz="4" w:space="0"/>
              <w:right w:val="single" w:color="000000" w:sz="4" w:space="0"/>
            </w:tcBorders>
            <w:vAlign w:val="center"/>
          </w:tcPr>
          <w:p w14:paraId="5F72172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PVC线管</w:t>
            </w:r>
          </w:p>
        </w:tc>
        <w:tc>
          <w:tcPr>
            <w:tcW w:w="118" w:type="pct"/>
            <w:tcBorders>
              <w:top w:val="single" w:color="000000" w:sz="4" w:space="0"/>
              <w:left w:val="single" w:color="000000" w:sz="4" w:space="0"/>
              <w:bottom w:val="single" w:color="000000" w:sz="4" w:space="0"/>
              <w:right w:val="single" w:color="000000" w:sz="4" w:space="0"/>
            </w:tcBorders>
            <w:vAlign w:val="center"/>
          </w:tcPr>
          <w:p w14:paraId="4C025AF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DN32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AB3AF4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CF2CA8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4D05E6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296250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B型4米</w:t>
            </w:r>
          </w:p>
        </w:tc>
      </w:tr>
      <w:tr w14:paraId="0FF77B39">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A6094D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w:t>
            </w:r>
          </w:p>
        </w:tc>
        <w:tc>
          <w:tcPr>
            <w:tcW w:w="118" w:type="pct"/>
            <w:tcBorders>
              <w:top w:val="single" w:color="000000" w:sz="4" w:space="0"/>
              <w:left w:val="single" w:color="000000" w:sz="4" w:space="0"/>
              <w:bottom w:val="single" w:color="000000" w:sz="4" w:space="0"/>
              <w:right w:val="single" w:color="000000" w:sz="4" w:space="0"/>
            </w:tcBorders>
            <w:vAlign w:val="center"/>
          </w:tcPr>
          <w:p w14:paraId="4CC91A2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PVC线管管件</w:t>
            </w:r>
          </w:p>
        </w:tc>
        <w:tc>
          <w:tcPr>
            <w:tcW w:w="118" w:type="pct"/>
            <w:tcBorders>
              <w:top w:val="single" w:color="000000" w:sz="4" w:space="0"/>
              <w:left w:val="single" w:color="000000" w:sz="4" w:space="0"/>
              <w:bottom w:val="single" w:color="000000" w:sz="4" w:space="0"/>
              <w:right w:val="single" w:color="000000" w:sz="4" w:space="0"/>
            </w:tcBorders>
            <w:vAlign w:val="center"/>
          </w:tcPr>
          <w:p w14:paraId="417031F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DN20∽</w:t>
            </w:r>
            <w:r>
              <w:rPr>
                <w:rStyle w:val="13"/>
                <w:rFonts w:hint="default" w:ascii="仿宋_GB2312" w:hAnsi="仿宋_GB2312" w:eastAsia="仿宋_GB2312" w:cs="仿宋_GB2312"/>
                <w:lang w:bidi="ar"/>
              </w:rPr>
              <w:t>32直接、弯头、三通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65527B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9A754D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DE69B6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￥1.50</w:t>
            </w:r>
          </w:p>
        </w:tc>
        <w:tc>
          <w:tcPr>
            <w:tcW w:w="4076" w:type="pct"/>
            <w:tcBorders>
              <w:top w:val="single" w:color="000000" w:sz="4" w:space="0"/>
              <w:left w:val="single" w:color="000000" w:sz="4" w:space="0"/>
              <w:bottom w:val="single" w:color="000000" w:sz="4" w:space="0"/>
              <w:right w:val="single" w:color="000000" w:sz="4" w:space="0"/>
            </w:tcBorders>
            <w:vAlign w:val="center"/>
          </w:tcPr>
          <w:p w14:paraId="0A9CB3D1">
            <w:pPr>
              <w:jc w:val="center"/>
              <w:rPr>
                <w:rFonts w:ascii="仿宋_GB2312" w:hAnsi="仿宋_GB2312" w:eastAsia="仿宋_GB2312" w:cs="仿宋_GB2312"/>
                <w:color w:val="000000"/>
                <w:sz w:val="18"/>
                <w:szCs w:val="18"/>
              </w:rPr>
            </w:pPr>
          </w:p>
        </w:tc>
      </w:tr>
      <w:tr w14:paraId="5A9BC928">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130A59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w:t>
            </w:r>
          </w:p>
        </w:tc>
        <w:tc>
          <w:tcPr>
            <w:tcW w:w="118" w:type="pct"/>
            <w:tcBorders>
              <w:top w:val="single" w:color="000000" w:sz="4" w:space="0"/>
              <w:left w:val="single" w:color="000000" w:sz="4" w:space="0"/>
              <w:bottom w:val="single" w:color="000000" w:sz="4" w:space="0"/>
              <w:right w:val="single" w:color="000000" w:sz="4" w:space="0"/>
            </w:tcBorders>
            <w:vAlign w:val="center"/>
          </w:tcPr>
          <w:p w14:paraId="4A3DD32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w:t>
            </w:r>
          </w:p>
        </w:tc>
        <w:tc>
          <w:tcPr>
            <w:tcW w:w="118" w:type="pct"/>
            <w:tcBorders>
              <w:top w:val="single" w:color="000000" w:sz="4" w:space="0"/>
              <w:left w:val="single" w:color="000000" w:sz="4" w:space="0"/>
              <w:bottom w:val="single" w:color="000000" w:sz="4" w:space="0"/>
              <w:right w:val="single" w:color="000000" w:sz="4" w:space="0"/>
            </w:tcBorders>
            <w:vAlign w:val="center"/>
          </w:tcPr>
          <w:p w14:paraId="15D9F79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20*20mm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4C4C89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F0E007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969F55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￥5.50</w:t>
            </w:r>
          </w:p>
        </w:tc>
        <w:tc>
          <w:tcPr>
            <w:tcW w:w="4076" w:type="pct"/>
            <w:tcBorders>
              <w:top w:val="single" w:color="000000" w:sz="4" w:space="0"/>
              <w:left w:val="single" w:color="000000" w:sz="4" w:space="0"/>
              <w:bottom w:val="single" w:color="000000" w:sz="4" w:space="0"/>
              <w:right w:val="single" w:color="000000" w:sz="4" w:space="0"/>
            </w:tcBorders>
            <w:vAlign w:val="center"/>
          </w:tcPr>
          <w:p w14:paraId="3767619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3米</w:t>
            </w:r>
          </w:p>
        </w:tc>
      </w:tr>
      <w:tr w14:paraId="350237B8">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13BA95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w:t>
            </w:r>
          </w:p>
        </w:tc>
        <w:tc>
          <w:tcPr>
            <w:tcW w:w="118" w:type="pct"/>
            <w:tcBorders>
              <w:top w:val="single" w:color="000000" w:sz="4" w:space="0"/>
              <w:left w:val="single" w:color="000000" w:sz="4" w:space="0"/>
              <w:bottom w:val="single" w:color="000000" w:sz="4" w:space="0"/>
              <w:right w:val="single" w:color="000000" w:sz="4" w:space="0"/>
            </w:tcBorders>
            <w:vAlign w:val="center"/>
          </w:tcPr>
          <w:p w14:paraId="00781FA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740159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38*19mm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E38EEE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C67D3E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674980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￥9.50</w:t>
            </w:r>
          </w:p>
        </w:tc>
        <w:tc>
          <w:tcPr>
            <w:tcW w:w="4076" w:type="pct"/>
            <w:tcBorders>
              <w:top w:val="single" w:color="000000" w:sz="4" w:space="0"/>
              <w:left w:val="single" w:color="000000" w:sz="4" w:space="0"/>
              <w:bottom w:val="single" w:color="000000" w:sz="4" w:space="0"/>
              <w:right w:val="single" w:color="000000" w:sz="4" w:space="0"/>
            </w:tcBorders>
            <w:vAlign w:val="center"/>
          </w:tcPr>
          <w:p w14:paraId="000E46C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3米</w:t>
            </w:r>
          </w:p>
        </w:tc>
      </w:tr>
      <w:tr w14:paraId="50E9A7E1">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BF9C8C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w:t>
            </w:r>
          </w:p>
        </w:tc>
        <w:tc>
          <w:tcPr>
            <w:tcW w:w="118" w:type="pct"/>
            <w:tcBorders>
              <w:top w:val="single" w:color="000000" w:sz="4" w:space="0"/>
              <w:left w:val="single" w:color="000000" w:sz="4" w:space="0"/>
              <w:bottom w:val="single" w:color="000000" w:sz="4" w:space="0"/>
              <w:right w:val="single" w:color="000000" w:sz="4" w:space="0"/>
            </w:tcBorders>
            <w:vAlign w:val="center"/>
          </w:tcPr>
          <w:p w14:paraId="03052DC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w:t>
            </w:r>
          </w:p>
        </w:tc>
        <w:tc>
          <w:tcPr>
            <w:tcW w:w="118" w:type="pct"/>
            <w:tcBorders>
              <w:top w:val="single" w:color="000000" w:sz="4" w:space="0"/>
              <w:left w:val="single" w:color="000000" w:sz="4" w:space="0"/>
              <w:bottom w:val="single" w:color="000000" w:sz="4" w:space="0"/>
              <w:right w:val="single" w:color="000000" w:sz="4" w:space="0"/>
            </w:tcBorders>
            <w:vAlign w:val="center"/>
          </w:tcPr>
          <w:p w14:paraId="4526162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60*22mm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225154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163301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E20000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4517FE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3.5米</w:t>
            </w:r>
          </w:p>
        </w:tc>
      </w:tr>
      <w:tr w14:paraId="2AB0D41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E42BFE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w:t>
            </w:r>
          </w:p>
        </w:tc>
        <w:tc>
          <w:tcPr>
            <w:tcW w:w="118" w:type="pct"/>
            <w:tcBorders>
              <w:top w:val="single" w:color="000000" w:sz="4" w:space="0"/>
              <w:left w:val="single" w:color="000000" w:sz="4" w:space="0"/>
              <w:bottom w:val="single" w:color="000000" w:sz="4" w:space="0"/>
              <w:right w:val="single" w:color="000000" w:sz="4" w:space="0"/>
            </w:tcBorders>
            <w:vAlign w:val="center"/>
          </w:tcPr>
          <w:p w14:paraId="378AB3A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w:t>
            </w:r>
          </w:p>
        </w:tc>
        <w:tc>
          <w:tcPr>
            <w:tcW w:w="118" w:type="pct"/>
            <w:tcBorders>
              <w:top w:val="single" w:color="000000" w:sz="4" w:space="0"/>
              <w:left w:val="single" w:color="000000" w:sz="4" w:space="0"/>
              <w:bottom w:val="single" w:color="000000" w:sz="4" w:space="0"/>
              <w:right w:val="single" w:color="000000" w:sz="4" w:space="0"/>
            </w:tcBorders>
            <w:vAlign w:val="center"/>
          </w:tcPr>
          <w:p w14:paraId="5937E33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100*60mm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A65C6E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327BEB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1E6CD1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38B2B0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4米</w:t>
            </w:r>
          </w:p>
        </w:tc>
      </w:tr>
      <w:tr w14:paraId="176CE58C">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AE460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w:t>
            </w:r>
          </w:p>
        </w:tc>
        <w:tc>
          <w:tcPr>
            <w:tcW w:w="118" w:type="pct"/>
            <w:tcBorders>
              <w:top w:val="single" w:color="000000" w:sz="4" w:space="0"/>
              <w:left w:val="single" w:color="000000" w:sz="4" w:space="0"/>
              <w:bottom w:val="single" w:color="000000" w:sz="4" w:space="0"/>
              <w:right w:val="single" w:color="000000" w:sz="4" w:space="0"/>
            </w:tcBorders>
            <w:vAlign w:val="center"/>
          </w:tcPr>
          <w:p w14:paraId="2D1FA30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54740A0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20*20mm直接、弯头、三通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6D33D5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A58CF2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CDA5F4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0F13133">
            <w:pPr>
              <w:jc w:val="center"/>
              <w:rPr>
                <w:rFonts w:ascii="仿宋_GB2312" w:hAnsi="仿宋_GB2312" w:eastAsia="仿宋_GB2312" w:cs="仿宋_GB2312"/>
                <w:color w:val="000000"/>
                <w:sz w:val="18"/>
                <w:szCs w:val="18"/>
              </w:rPr>
            </w:pPr>
          </w:p>
        </w:tc>
      </w:tr>
      <w:tr w14:paraId="7636CEBF">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B377AE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w:t>
            </w:r>
          </w:p>
        </w:tc>
        <w:tc>
          <w:tcPr>
            <w:tcW w:w="118" w:type="pct"/>
            <w:tcBorders>
              <w:top w:val="single" w:color="000000" w:sz="4" w:space="0"/>
              <w:left w:val="single" w:color="000000" w:sz="4" w:space="0"/>
              <w:bottom w:val="single" w:color="000000" w:sz="4" w:space="0"/>
              <w:right w:val="single" w:color="000000" w:sz="4" w:space="0"/>
            </w:tcBorders>
            <w:vAlign w:val="center"/>
          </w:tcPr>
          <w:p w14:paraId="07561A5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6189903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38*19mm直接、弯头、三通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06529A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A846CB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9523BD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989978A">
            <w:pPr>
              <w:jc w:val="center"/>
              <w:rPr>
                <w:rFonts w:ascii="仿宋_GB2312" w:hAnsi="仿宋_GB2312" w:eastAsia="仿宋_GB2312" w:cs="仿宋_GB2312"/>
                <w:color w:val="000000"/>
                <w:sz w:val="18"/>
                <w:szCs w:val="18"/>
              </w:rPr>
            </w:pPr>
          </w:p>
        </w:tc>
      </w:tr>
      <w:tr w14:paraId="4C2C0BFC">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0C1CEA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w:t>
            </w:r>
          </w:p>
        </w:tc>
        <w:tc>
          <w:tcPr>
            <w:tcW w:w="118" w:type="pct"/>
            <w:tcBorders>
              <w:top w:val="single" w:color="000000" w:sz="4" w:space="0"/>
              <w:left w:val="single" w:color="000000" w:sz="4" w:space="0"/>
              <w:bottom w:val="single" w:color="000000" w:sz="4" w:space="0"/>
              <w:right w:val="single" w:color="000000" w:sz="4" w:space="0"/>
            </w:tcBorders>
            <w:vAlign w:val="center"/>
          </w:tcPr>
          <w:p w14:paraId="16A602C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5BA37C0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60*22mm直接、弯头、三通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565E11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B6E03B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477B6A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E11D191">
            <w:pPr>
              <w:jc w:val="center"/>
              <w:rPr>
                <w:rFonts w:ascii="仿宋_GB2312" w:hAnsi="仿宋_GB2312" w:eastAsia="仿宋_GB2312" w:cs="仿宋_GB2312"/>
                <w:color w:val="000000"/>
                <w:sz w:val="18"/>
                <w:szCs w:val="18"/>
              </w:rPr>
            </w:pPr>
          </w:p>
        </w:tc>
      </w:tr>
      <w:tr w14:paraId="427AB02E">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921678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w:t>
            </w:r>
          </w:p>
        </w:tc>
        <w:tc>
          <w:tcPr>
            <w:tcW w:w="118" w:type="pct"/>
            <w:tcBorders>
              <w:top w:val="single" w:color="000000" w:sz="4" w:space="0"/>
              <w:left w:val="single" w:color="000000" w:sz="4" w:space="0"/>
              <w:bottom w:val="single" w:color="000000" w:sz="4" w:space="0"/>
              <w:right w:val="single" w:color="000000" w:sz="4" w:space="0"/>
            </w:tcBorders>
            <w:vAlign w:val="center"/>
          </w:tcPr>
          <w:p w14:paraId="130F5F2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PVC线槽板接头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205A1D4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100*60mm直接、弯头、三通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0614C9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得亿、日丰、联塑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2407DE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3F856B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E252690">
            <w:pPr>
              <w:jc w:val="center"/>
              <w:rPr>
                <w:rFonts w:ascii="仿宋_GB2312" w:hAnsi="仿宋_GB2312" w:eastAsia="仿宋_GB2312" w:cs="仿宋_GB2312"/>
                <w:color w:val="000000"/>
                <w:sz w:val="18"/>
                <w:szCs w:val="18"/>
              </w:rPr>
            </w:pPr>
          </w:p>
        </w:tc>
      </w:tr>
      <w:tr w14:paraId="0FDE8FE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4ACA25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w:t>
            </w:r>
          </w:p>
        </w:tc>
        <w:tc>
          <w:tcPr>
            <w:tcW w:w="118" w:type="pct"/>
            <w:tcBorders>
              <w:top w:val="single" w:color="000000" w:sz="4" w:space="0"/>
              <w:left w:val="single" w:color="000000" w:sz="4" w:space="0"/>
              <w:bottom w:val="single" w:color="000000" w:sz="4" w:space="0"/>
              <w:right w:val="single" w:color="000000" w:sz="4" w:space="0"/>
            </w:tcBorders>
            <w:vAlign w:val="center"/>
          </w:tcPr>
          <w:p w14:paraId="22F80E1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50CC359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DN50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DD5DAE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745E88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7AD223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9B0078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国标4米</w:t>
            </w:r>
          </w:p>
        </w:tc>
      </w:tr>
      <w:tr w14:paraId="1F8A2930">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FA0092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w:t>
            </w:r>
          </w:p>
        </w:tc>
        <w:tc>
          <w:tcPr>
            <w:tcW w:w="118" w:type="pct"/>
            <w:tcBorders>
              <w:top w:val="single" w:color="000000" w:sz="4" w:space="0"/>
              <w:left w:val="single" w:color="000000" w:sz="4" w:space="0"/>
              <w:bottom w:val="single" w:color="000000" w:sz="4" w:space="0"/>
              <w:right w:val="single" w:color="000000" w:sz="4" w:space="0"/>
            </w:tcBorders>
            <w:vAlign w:val="center"/>
          </w:tcPr>
          <w:p w14:paraId="0B24B27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4872ED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DN75</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2B6A81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C127A3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C6DB1B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C9041C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国标4米</w:t>
            </w:r>
          </w:p>
        </w:tc>
      </w:tr>
      <w:tr w14:paraId="5728D3C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F9D4FB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w:t>
            </w:r>
          </w:p>
        </w:tc>
        <w:tc>
          <w:tcPr>
            <w:tcW w:w="118" w:type="pct"/>
            <w:tcBorders>
              <w:top w:val="single" w:color="000000" w:sz="4" w:space="0"/>
              <w:left w:val="single" w:color="000000" w:sz="4" w:space="0"/>
              <w:bottom w:val="single" w:color="000000" w:sz="4" w:space="0"/>
              <w:right w:val="single" w:color="000000" w:sz="4" w:space="0"/>
            </w:tcBorders>
            <w:vAlign w:val="center"/>
          </w:tcPr>
          <w:p w14:paraId="2D1B8C0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2A49246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DN100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AC280D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448F03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F07BA2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B77968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国标4米</w:t>
            </w:r>
          </w:p>
        </w:tc>
      </w:tr>
      <w:tr w14:paraId="3149D2FD">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2C8607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w:t>
            </w:r>
          </w:p>
        </w:tc>
        <w:tc>
          <w:tcPr>
            <w:tcW w:w="118" w:type="pct"/>
            <w:tcBorders>
              <w:top w:val="single" w:color="000000" w:sz="4" w:space="0"/>
              <w:left w:val="single" w:color="000000" w:sz="4" w:space="0"/>
              <w:bottom w:val="single" w:color="000000" w:sz="4" w:space="0"/>
              <w:right w:val="single" w:color="000000" w:sz="4" w:space="0"/>
            </w:tcBorders>
            <w:vAlign w:val="center"/>
          </w:tcPr>
          <w:p w14:paraId="0F83282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67ED979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DN150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4CB512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ACB604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838CB1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000C40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国标4米</w:t>
            </w:r>
          </w:p>
        </w:tc>
      </w:tr>
      <w:tr w14:paraId="4D639E5B">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8F1D18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w:t>
            </w:r>
          </w:p>
        </w:tc>
        <w:tc>
          <w:tcPr>
            <w:tcW w:w="118" w:type="pct"/>
            <w:tcBorders>
              <w:top w:val="single" w:color="000000" w:sz="4" w:space="0"/>
              <w:left w:val="single" w:color="000000" w:sz="4" w:space="0"/>
              <w:bottom w:val="single" w:color="000000" w:sz="4" w:space="0"/>
              <w:right w:val="single" w:color="000000" w:sz="4" w:space="0"/>
            </w:tcBorders>
            <w:vAlign w:val="center"/>
          </w:tcPr>
          <w:p w14:paraId="69BAC7E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PVC排水管管件</w:t>
            </w:r>
          </w:p>
        </w:tc>
        <w:tc>
          <w:tcPr>
            <w:tcW w:w="118" w:type="pct"/>
            <w:tcBorders>
              <w:top w:val="single" w:color="000000" w:sz="4" w:space="0"/>
              <w:left w:val="single" w:color="000000" w:sz="4" w:space="0"/>
              <w:bottom w:val="single" w:color="000000" w:sz="4" w:space="0"/>
              <w:right w:val="single" w:color="000000" w:sz="4" w:space="0"/>
            </w:tcBorders>
            <w:vAlign w:val="center"/>
          </w:tcPr>
          <w:p w14:paraId="22ED487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DN50直接、弯头、三通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531471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146E8F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1DC82F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D220D66">
            <w:pPr>
              <w:jc w:val="center"/>
              <w:rPr>
                <w:rFonts w:ascii="仿宋_GB2312" w:hAnsi="仿宋_GB2312" w:eastAsia="仿宋_GB2312" w:cs="仿宋_GB2312"/>
                <w:color w:val="000000"/>
                <w:sz w:val="18"/>
                <w:szCs w:val="18"/>
              </w:rPr>
            </w:pPr>
          </w:p>
        </w:tc>
      </w:tr>
      <w:tr w14:paraId="6F400B53">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BD06C8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w:t>
            </w:r>
          </w:p>
        </w:tc>
        <w:tc>
          <w:tcPr>
            <w:tcW w:w="118" w:type="pct"/>
            <w:tcBorders>
              <w:top w:val="single" w:color="000000" w:sz="4" w:space="0"/>
              <w:left w:val="single" w:color="000000" w:sz="4" w:space="0"/>
              <w:bottom w:val="single" w:color="000000" w:sz="4" w:space="0"/>
              <w:right w:val="single" w:color="000000" w:sz="4" w:space="0"/>
            </w:tcBorders>
            <w:vAlign w:val="center"/>
          </w:tcPr>
          <w:p w14:paraId="1658B91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PVC排水管管件</w:t>
            </w:r>
          </w:p>
        </w:tc>
        <w:tc>
          <w:tcPr>
            <w:tcW w:w="118" w:type="pct"/>
            <w:tcBorders>
              <w:top w:val="single" w:color="000000" w:sz="4" w:space="0"/>
              <w:left w:val="single" w:color="000000" w:sz="4" w:space="0"/>
              <w:bottom w:val="single" w:color="000000" w:sz="4" w:space="0"/>
              <w:right w:val="single" w:color="000000" w:sz="4" w:space="0"/>
            </w:tcBorders>
            <w:vAlign w:val="center"/>
          </w:tcPr>
          <w:p w14:paraId="01B1DC6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DN75直接、弯头、三通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F79511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5A2415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C5A645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C6EF486">
            <w:pPr>
              <w:jc w:val="center"/>
              <w:rPr>
                <w:rFonts w:ascii="仿宋_GB2312" w:hAnsi="仿宋_GB2312" w:eastAsia="仿宋_GB2312" w:cs="仿宋_GB2312"/>
                <w:color w:val="000000"/>
                <w:sz w:val="18"/>
                <w:szCs w:val="18"/>
              </w:rPr>
            </w:pPr>
          </w:p>
        </w:tc>
      </w:tr>
      <w:tr w14:paraId="4D6ACB03">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96BEB7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w:t>
            </w:r>
          </w:p>
        </w:tc>
        <w:tc>
          <w:tcPr>
            <w:tcW w:w="118" w:type="pct"/>
            <w:tcBorders>
              <w:top w:val="single" w:color="000000" w:sz="4" w:space="0"/>
              <w:left w:val="single" w:color="000000" w:sz="4" w:space="0"/>
              <w:bottom w:val="single" w:color="000000" w:sz="4" w:space="0"/>
              <w:right w:val="single" w:color="000000" w:sz="4" w:space="0"/>
            </w:tcBorders>
            <w:vAlign w:val="center"/>
          </w:tcPr>
          <w:p w14:paraId="07D4D97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PVC排水管管件</w:t>
            </w:r>
          </w:p>
        </w:tc>
        <w:tc>
          <w:tcPr>
            <w:tcW w:w="118" w:type="pct"/>
            <w:tcBorders>
              <w:top w:val="single" w:color="000000" w:sz="4" w:space="0"/>
              <w:left w:val="single" w:color="000000" w:sz="4" w:space="0"/>
              <w:bottom w:val="single" w:color="000000" w:sz="4" w:space="0"/>
              <w:right w:val="single" w:color="000000" w:sz="4" w:space="0"/>
            </w:tcBorders>
            <w:vAlign w:val="center"/>
          </w:tcPr>
          <w:p w14:paraId="2F876B0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DN100直接、弯头、三通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732886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6FED73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612269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￥7.50</w:t>
            </w:r>
          </w:p>
        </w:tc>
        <w:tc>
          <w:tcPr>
            <w:tcW w:w="4076" w:type="pct"/>
            <w:tcBorders>
              <w:top w:val="single" w:color="000000" w:sz="4" w:space="0"/>
              <w:left w:val="single" w:color="000000" w:sz="4" w:space="0"/>
              <w:bottom w:val="single" w:color="000000" w:sz="4" w:space="0"/>
              <w:right w:val="single" w:color="000000" w:sz="4" w:space="0"/>
            </w:tcBorders>
            <w:vAlign w:val="center"/>
          </w:tcPr>
          <w:p w14:paraId="455FB8B4">
            <w:pPr>
              <w:jc w:val="center"/>
              <w:rPr>
                <w:rFonts w:ascii="仿宋_GB2312" w:hAnsi="仿宋_GB2312" w:eastAsia="仿宋_GB2312" w:cs="仿宋_GB2312"/>
                <w:color w:val="000000"/>
                <w:sz w:val="18"/>
                <w:szCs w:val="18"/>
              </w:rPr>
            </w:pPr>
          </w:p>
        </w:tc>
      </w:tr>
      <w:tr w14:paraId="22C8FCAB">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2C7BC4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w:t>
            </w:r>
          </w:p>
        </w:tc>
        <w:tc>
          <w:tcPr>
            <w:tcW w:w="118" w:type="pct"/>
            <w:tcBorders>
              <w:top w:val="single" w:color="000000" w:sz="4" w:space="0"/>
              <w:left w:val="single" w:color="000000" w:sz="4" w:space="0"/>
              <w:bottom w:val="single" w:color="000000" w:sz="4" w:space="0"/>
              <w:right w:val="single" w:color="000000" w:sz="4" w:space="0"/>
            </w:tcBorders>
            <w:vAlign w:val="center"/>
          </w:tcPr>
          <w:p w14:paraId="5B166FC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PVC排水管管件</w:t>
            </w:r>
          </w:p>
        </w:tc>
        <w:tc>
          <w:tcPr>
            <w:tcW w:w="118" w:type="pct"/>
            <w:tcBorders>
              <w:top w:val="single" w:color="000000" w:sz="4" w:space="0"/>
              <w:left w:val="single" w:color="000000" w:sz="4" w:space="0"/>
              <w:bottom w:val="single" w:color="000000" w:sz="4" w:space="0"/>
              <w:right w:val="single" w:color="000000" w:sz="4" w:space="0"/>
            </w:tcBorders>
            <w:vAlign w:val="center"/>
          </w:tcPr>
          <w:p w14:paraId="4CF43B4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DN150直接、弯头、三通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F0915C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C0D7EA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AFC556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0333756">
            <w:pPr>
              <w:jc w:val="center"/>
              <w:rPr>
                <w:rFonts w:ascii="仿宋_GB2312" w:hAnsi="仿宋_GB2312" w:eastAsia="仿宋_GB2312" w:cs="仿宋_GB2312"/>
                <w:color w:val="000000"/>
                <w:sz w:val="18"/>
                <w:szCs w:val="18"/>
              </w:rPr>
            </w:pPr>
          </w:p>
        </w:tc>
      </w:tr>
      <w:tr w14:paraId="5E7DB49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9EA1ED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w:t>
            </w:r>
          </w:p>
        </w:tc>
        <w:tc>
          <w:tcPr>
            <w:tcW w:w="118" w:type="pct"/>
            <w:tcBorders>
              <w:top w:val="single" w:color="000000" w:sz="4" w:space="0"/>
              <w:left w:val="single" w:color="000000" w:sz="4" w:space="0"/>
              <w:bottom w:val="single" w:color="000000" w:sz="4" w:space="0"/>
              <w:right w:val="single" w:color="000000" w:sz="4" w:space="0"/>
            </w:tcBorders>
            <w:vAlign w:val="center"/>
          </w:tcPr>
          <w:p w14:paraId="6755052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02A7F0A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DN15</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27270F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D1C528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38F1A5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1CBD39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1.6Mpa4米长</w:t>
            </w:r>
          </w:p>
        </w:tc>
      </w:tr>
      <w:tr w14:paraId="633656C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A64222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w:t>
            </w:r>
          </w:p>
        </w:tc>
        <w:tc>
          <w:tcPr>
            <w:tcW w:w="118" w:type="pct"/>
            <w:tcBorders>
              <w:top w:val="single" w:color="000000" w:sz="4" w:space="0"/>
              <w:left w:val="single" w:color="000000" w:sz="4" w:space="0"/>
              <w:bottom w:val="single" w:color="000000" w:sz="4" w:space="0"/>
              <w:right w:val="single" w:color="000000" w:sz="4" w:space="0"/>
            </w:tcBorders>
            <w:vAlign w:val="center"/>
          </w:tcPr>
          <w:p w14:paraId="62A506C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2B4648C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71818D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E1927B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CBD458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BF2606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1.6Mpa4米长</w:t>
            </w:r>
          </w:p>
        </w:tc>
      </w:tr>
      <w:tr w14:paraId="47FFBFD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DD2FA4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w:t>
            </w:r>
          </w:p>
        </w:tc>
        <w:tc>
          <w:tcPr>
            <w:tcW w:w="118" w:type="pct"/>
            <w:tcBorders>
              <w:top w:val="single" w:color="000000" w:sz="4" w:space="0"/>
              <w:left w:val="single" w:color="000000" w:sz="4" w:space="0"/>
              <w:bottom w:val="single" w:color="000000" w:sz="4" w:space="0"/>
              <w:right w:val="single" w:color="000000" w:sz="4" w:space="0"/>
            </w:tcBorders>
            <w:vAlign w:val="center"/>
          </w:tcPr>
          <w:p w14:paraId="35E6CFF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59ADF6E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DN25</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429894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C816B6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B87A73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32F84F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1.6Mpa4米长</w:t>
            </w:r>
          </w:p>
        </w:tc>
      </w:tr>
      <w:tr w14:paraId="558558E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BD7E9D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w:t>
            </w:r>
          </w:p>
        </w:tc>
        <w:tc>
          <w:tcPr>
            <w:tcW w:w="118" w:type="pct"/>
            <w:tcBorders>
              <w:top w:val="single" w:color="000000" w:sz="4" w:space="0"/>
              <w:left w:val="single" w:color="000000" w:sz="4" w:space="0"/>
              <w:bottom w:val="single" w:color="000000" w:sz="4" w:space="0"/>
              <w:right w:val="single" w:color="000000" w:sz="4" w:space="0"/>
            </w:tcBorders>
            <w:vAlign w:val="center"/>
          </w:tcPr>
          <w:p w14:paraId="26BA8E9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2B8E299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DN32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C9D1FD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FB7CA6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271716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573EEB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1.6Mpa4米长</w:t>
            </w:r>
          </w:p>
        </w:tc>
      </w:tr>
      <w:tr w14:paraId="34B7FB92">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98B404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w:t>
            </w:r>
          </w:p>
        </w:tc>
        <w:tc>
          <w:tcPr>
            <w:tcW w:w="118" w:type="pct"/>
            <w:tcBorders>
              <w:top w:val="single" w:color="000000" w:sz="4" w:space="0"/>
              <w:left w:val="single" w:color="000000" w:sz="4" w:space="0"/>
              <w:bottom w:val="single" w:color="000000" w:sz="4" w:space="0"/>
              <w:right w:val="single" w:color="000000" w:sz="4" w:space="0"/>
            </w:tcBorders>
            <w:vAlign w:val="center"/>
          </w:tcPr>
          <w:p w14:paraId="0B59BA8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3B0961C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DN40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B5351B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DF3CE7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60E5C1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￥59.00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0C3459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1.6Mpa4米长</w:t>
            </w:r>
          </w:p>
        </w:tc>
      </w:tr>
      <w:tr w14:paraId="32BC71F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94E83B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w:t>
            </w:r>
          </w:p>
        </w:tc>
        <w:tc>
          <w:tcPr>
            <w:tcW w:w="118" w:type="pct"/>
            <w:tcBorders>
              <w:top w:val="single" w:color="000000" w:sz="4" w:space="0"/>
              <w:left w:val="single" w:color="000000" w:sz="4" w:space="0"/>
              <w:bottom w:val="single" w:color="000000" w:sz="4" w:space="0"/>
              <w:right w:val="single" w:color="000000" w:sz="4" w:space="0"/>
            </w:tcBorders>
            <w:vAlign w:val="center"/>
          </w:tcPr>
          <w:p w14:paraId="2A2ACFD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w:t>
            </w:r>
          </w:p>
        </w:tc>
        <w:tc>
          <w:tcPr>
            <w:tcW w:w="118" w:type="pct"/>
            <w:tcBorders>
              <w:top w:val="single" w:color="000000" w:sz="4" w:space="0"/>
              <w:left w:val="single" w:color="000000" w:sz="4" w:space="0"/>
              <w:bottom w:val="single" w:color="000000" w:sz="4" w:space="0"/>
              <w:right w:val="single" w:color="000000" w:sz="4" w:space="0"/>
            </w:tcBorders>
            <w:vAlign w:val="center"/>
          </w:tcPr>
          <w:p w14:paraId="2E9CA97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DN50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86C606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9F8D6B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EC05DB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524162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1.6Mpa4米长</w:t>
            </w:r>
          </w:p>
        </w:tc>
      </w:tr>
      <w:tr w14:paraId="7F948EE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10D9B5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w:t>
            </w:r>
          </w:p>
        </w:tc>
        <w:tc>
          <w:tcPr>
            <w:tcW w:w="118" w:type="pct"/>
            <w:tcBorders>
              <w:top w:val="single" w:color="000000" w:sz="4" w:space="0"/>
              <w:left w:val="single" w:color="000000" w:sz="4" w:space="0"/>
              <w:bottom w:val="single" w:color="000000" w:sz="4" w:space="0"/>
              <w:right w:val="single" w:color="000000" w:sz="4" w:space="0"/>
            </w:tcBorders>
            <w:vAlign w:val="center"/>
          </w:tcPr>
          <w:p w14:paraId="5DEF2A9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2983E3B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DN15直接、弯头、三通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A57099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222B7D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8F841C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C5890BF">
            <w:pPr>
              <w:jc w:val="center"/>
              <w:rPr>
                <w:rFonts w:ascii="仿宋_GB2312" w:hAnsi="仿宋_GB2312" w:eastAsia="仿宋_GB2312" w:cs="仿宋_GB2312"/>
                <w:color w:val="000000"/>
                <w:sz w:val="18"/>
                <w:szCs w:val="18"/>
              </w:rPr>
            </w:pPr>
          </w:p>
        </w:tc>
      </w:tr>
      <w:tr w14:paraId="2331DF2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9896DC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w:t>
            </w:r>
          </w:p>
        </w:tc>
        <w:tc>
          <w:tcPr>
            <w:tcW w:w="118" w:type="pct"/>
            <w:tcBorders>
              <w:top w:val="single" w:color="000000" w:sz="4" w:space="0"/>
              <w:left w:val="single" w:color="000000" w:sz="4" w:space="0"/>
              <w:bottom w:val="single" w:color="000000" w:sz="4" w:space="0"/>
              <w:right w:val="single" w:color="000000" w:sz="4" w:space="0"/>
            </w:tcBorders>
            <w:vAlign w:val="center"/>
          </w:tcPr>
          <w:p w14:paraId="34765A1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569083A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DN15内外丝直接、弯头</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9A2931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8BE374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26BE2C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￥6.50</w:t>
            </w:r>
          </w:p>
        </w:tc>
        <w:tc>
          <w:tcPr>
            <w:tcW w:w="4076" w:type="pct"/>
            <w:tcBorders>
              <w:top w:val="single" w:color="000000" w:sz="4" w:space="0"/>
              <w:left w:val="single" w:color="000000" w:sz="4" w:space="0"/>
              <w:bottom w:val="single" w:color="000000" w:sz="4" w:space="0"/>
              <w:right w:val="single" w:color="000000" w:sz="4" w:space="0"/>
            </w:tcBorders>
            <w:vAlign w:val="center"/>
          </w:tcPr>
          <w:p w14:paraId="4EA35F0D">
            <w:pPr>
              <w:jc w:val="center"/>
              <w:rPr>
                <w:rFonts w:ascii="仿宋_GB2312" w:hAnsi="仿宋_GB2312" w:eastAsia="仿宋_GB2312" w:cs="仿宋_GB2312"/>
                <w:color w:val="000000"/>
                <w:sz w:val="18"/>
                <w:szCs w:val="18"/>
              </w:rPr>
            </w:pPr>
          </w:p>
        </w:tc>
      </w:tr>
      <w:tr w14:paraId="3D6B199F">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4C4285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39</w:t>
            </w:r>
          </w:p>
        </w:tc>
        <w:tc>
          <w:tcPr>
            <w:tcW w:w="118" w:type="pct"/>
            <w:tcBorders>
              <w:top w:val="single" w:color="000000" w:sz="4" w:space="0"/>
              <w:left w:val="single" w:color="000000" w:sz="4" w:space="0"/>
              <w:bottom w:val="single" w:color="000000" w:sz="4" w:space="0"/>
              <w:right w:val="single" w:color="000000" w:sz="4" w:space="0"/>
            </w:tcBorders>
            <w:vAlign w:val="center"/>
          </w:tcPr>
          <w:p w14:paraId="107D3F8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067709C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DN20直接、弯头、三通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4A0DD3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35B110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041667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97E1EFA">
            <w:pPr>
              <w:jc w:val="center"/>
              <w:rPr>
                <w:rFonts w:ascii="仿宋_GB2312" w:hAnsi="仿宋_GB2312" w:eastAsia="仿宋_GB2312" w:cs="仿宋_GB2312"/>
                <w:color w:val="000000"/>
                <w:sz w:val="18"/>
                <w:szCs w:val="18"/>
              </w:rPr>
            </w:pPr>
          </w:p>
        </w:tc>
      </w:tr>
      <w:tr w14:paraId="7F851F7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2B4E29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40</w:t>
            </w:r>
          </w:p>
        </w:tc>
        <w:tc>
          <w:tcPr>
            <w:tcW w:w="118" w:type="pct"/>
            <w:tcBorders>
              <w:top w:val="single" w:color="000000" w:sz="4" w:space="0"/>
              <w:left w:val="single" w:color="000000" w:sz="4" w:space="0"/>
              <w:bottom w:val="single" w:color="000000" w:sz="4" w:space="0"/>
              <w:right w:val="single" w:color="000000" w:sz="4" w:space="0"/>
            </w:tcBorders>
            <w:vAlign w:val="center"/>
          </w:tcPr>
          <w:p w14:paraId="4D1CDDF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44FAB60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DN20内外丝直接、弯头</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E63CD2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FC2E53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68DB90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5393407">
            <w:pPr>
              <w:jc w:val="center"/>
              <w:rPr>
                <w:rFonts w:ascii="仿宋_GB2312" w:hAnsi="仿宋_GB2312" w:eastAsia="仿宋_GB2312" w:cs="仿宋_GB2312"/>
                <w:color w:val="000000"/>
                <w:sz w:val="18"/>
                <w:szCs w:val="18"/>
              </w:rPr>
            </w:pPr>
          </w:p>
        </w:tc>
      </w:tr>
      <w:tr w14:paraId="4C402E6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85B7F8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41</w:t>
            </w:r>
          </w:p>
        </w:tc>
        <w:tc>
          <w:tcPr>
            <w:tcW w:w="118" w:type="pct"/>
            <w:tcBorders>
              <w:top w:val="single" w:color="000000" w:sz="4" w:space="0"/>
              <w:left w:val="single" w:color="000000" w:sz="4" w:space="0"/>
              <w:bottom w:val="single" w:color="000000" w:sz="4" w:space="0"/>
              <w:right w:val="single" w:color="000000" w:sz="4" w:space="0"/>
            </w:tcBorders>
            <w:vAlign w:val="center"/>
          </w:tcPr>
          <w:p w14:paraId="6BD67F5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5072156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DN25直接、弯头、三通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1F62F8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453317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6A54E3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433E574">
            <w:pPr>
              <w:jc w:val="center"/>
              <w:rPr>
                <w:rFonts w:ascii="仿宋_GB2312" w:hAnsi="仿宋_GB2312" w:eastAsia="仿宋_GB2312" w:cs="仿宋_GB2312"/>
                <w:color w:val="000000"/>
                <w:sz w:val="18"/>
                <w:szCs w:val="18"/>
              </w:rPr>
            </w:pPr>
          </w:p>
        </w:tc>
      </w:tr>
      <w:tr w14:paraId="5E7BCE5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280B4B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42</w:t>
            </w:r>
          </w:p>
        </w:tc>
        <w:tc>
          <w:tcPr>
            <w:tcW w:w="118" w:type="pct"/>
            <w:tcBorders>
              <w:top w:val="single" w:color="000000" w:sz="4" w:space="0"/>
              <w:left w:val="single" w:color="000000" w:sz="4" w:space="0"/>
              <w:bottom w:val="single" w:color="000000" w:sz="4" w:space="0"/>
              <w:right w:val="single" w:color="000000" w:sz="4" w:space="0"/>
            </w:tcBorders>
            <w:vAlign w:val="center"/>
          </w:tcPr>
          <w:p w14:paraId="28875EC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0E8D2E2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DN25内外丝直接、弯头</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8447FD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A3AA71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DB411D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￥15.50</w:t>
            </w:r>
          </w:p>
        </w:tc>
        <w:tc>
          <w:tcPr>
            <w:tcW w:w="4076" w:type="pct"/>
            <w:tcBorders>
              <w:top w:val="single" w:color="000000" w:sz="4" w:space="0"/>
              <w:left w:val="single" w:color="000000" w:sz="4" w:space="0"/>
              <w:bottom w:val="single" w:color="000000" w:sz="4" w:space="0"/>
              <w:right w:val="single" w:color="000000" w:sz="4" w:space="0"/>
            </w:tcBorders>
            <w:vAlign w:val="center"/>
          </w:tcPr>
          <w:p w14:paraId="5A3BDC97">
            <w:pPr>
              <w:jc w:val="center"/>
              <w:rPr>
                <w:rFonts w:ascii="仿宋_GB2312" w:hAnsi="仿宋_GB2312" w:eastAsia="仿宋_GB2312" w:cs="仿宋_GB2312"/>
                <w:color w:val="000000"/>
                <w:sz w:val="18"/>
                <w:szCs w:val="18"/>
              </w:rPr>
            </w:pPr>
          </w:p>
        </w:tc>
      </w:tr>
      <w:tr w14:paraId="58F517A9">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67CFDD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w:t>
            </w:r>
          </w:p>
        </w:tc>
        <w:tc>
          <w:tcPr>
            <w:tcW w:w="118" w:type="pct"/>
            <w:tcBorders>
              <w:top w:val="single" w:color="000000" w:sz="4" w:space="0"/>
              <w:left w:val="single" w:color="000000" w:sz="4" w:space="0"/>
              <w:bottom w:val="single" w:color="000000" w:sz="4" w:space="0"/>
              <w:right w:val="single" w:color="000000" w:sz="4" w:space="0"/>
            </w:tcBorders>
            <w:vAlign w:val="center"/>
          </w:tcPr>
          <w:p w14:paraId="4CB7F11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55D4BF7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DN32直接、弯头、三通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0BCF8F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E74DA8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70AB3E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547A242">
            <w:pPr>
              <w:jc w:val="center"/>
              <w:rPr>
                <w:rFonts w:ascii="仿宋_GB2312" w:hAnsi="仿宋_GB2312" w:eastAsia="仿宋_GB2312" w:cs="仿宋_GB2312"/>
                <w:color w:val="000000"/>
                <w:sz w:val="18"/>
                <w:szCs w:val="18"/>
              </w:rPr>
            </w:pPr>
          </w:p>
        </w:tc>
      </w:tr>
      <w:tr w14:paraId="4E38B23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FE9CAC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44</w:t>
            </w:r>
          </w:p>
        </w:tc>
        <w:tc>
          <w:tcPr>
            <w:tcW w:w="118" w:type="pct"/>
            <w:tcBorders>
              <w:top w:val="single" w:color="000000" w:sz="4" w:space="0"/>
              <w:left w:val="single" w:color="000000" w:sz="4" w:space="0"/>
              <w:bottom w:val="single" w:color="000000" w:sz="4" w:space="0"/>
              <w:right w:val="single" w:color="000000" w:sz="4" w:space="0"/>
            </w:tcBorders>
            <w:vAlign w:val="center"/>
          </w:tcPr>
          <w:p w14:paraId="2D1639F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0D03FF8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DN32内外丝直接、弯头</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EA6BD5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87DDDF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F02620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0B693FE">
            <w:pPr>
              <w:jc w:val="center"/>
              <w:rPr>
                <w:rFonts w:ascii="仿宋_GB2312" w:hAnsi="仿宋_GB2312" w:eastAsia="仿宋_GB2312" w:cs="仿宋_GB2312"/>
                <w:color w:val="000000"/>
                <w:sz w:val="18"/>
                <w:szCs w:val="18"/>
              </w:rPr>
            </w:pPr>
          </w:p>
        </w:tc>
      </w:tr>
      <w:tr w14:paraId="3066B70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6FE75A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45</w:t>
            </w:r>
          </w:p>
        </w:tc>
        <w:tc>
          <w:tcPr>
            <w:tcW w:w="118" w:type="pct"/>
            <w:tcBorders>
              <w:top w:val="single" w:color="000000" w:sz="4" w:space="0"/>
              <w:left w:val="single" w:color="000000" w:sz="4" w:space="0"/>
              <w:bottom w:val="single" w:color="000000" w:sz="4" w:space="0"/>
              <w:right w:val="single" w:color="000000" w:sz="4" w:space="0"/>
            </w:tcBorders>
            <w:vAlign w:val="center"/>
          </w:tcPr>
          <w:p w14:paraId="26FCFE2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3CB3600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DN40直接、弯头、三通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7D6DDF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6E9532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FE8F08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AD4002E">
            <w:pPr>
              <w:jc w:val="center"/>
              <w:rPr>
                <w:rFonts w:ascii="仿宋_GB2312" w:hAnsi="仿宋_GB2312" w:eastAsia="仿宋_GB2312" w:cs="仿宋_GB2312"/>
                <w:color w:val="000000"/>
                <w:sz w:val="18"/>
                <w:szCs w:val="18"/>
              </w:rPr>
            </w:pPr>
          </w:p>
        </w:tc>
      </w:tr>
      <w:tr w14:paraId="17638DF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017429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46</w:t>
            </w:r>
          </w:p>
        </w:tc>
        <w:tc>
          <w:tcPr>
            <w:tcW w:w="118" w:type="pct"/>
            <w:tcBorders>
              <w:top w:val="single" w:color="000000" w:sz="4" w:space="0"/>
              <w:left w:val="single" w:color="000000" w:sz="4" w:space="0"/>
              <w:bottom w:val="single" w:color="000000" w:sz="4" w:space="0"/>
              <w:right w:val="single" w:color="000000" w:sz="4" w:space="0"/>
            </w:tcBorders>
            <w:vAlign w:val="center"/>
          </w:tcPr>
          <w:p w14:paraId="50A9794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0009C8C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DN40内外丝直接、弯头</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09F94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969555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44998A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7EDD780">
            <w:pPr>
              <w:jc w:val="center"/>
              <w:rPr>
                <w:rFonts w:ascii="仿宋_GB2312" w:hAnsi="仿宋_GB2312" w:eastAsia="仿宋_GB2312" w:cs="仿宋_GB2312"/>
                <w:color w:val="000000"/>
                <w:sz w:val="18"/>
                <w:szCs w:val="18"/>
              </w:rPr>
            </w:pPr>
          </w:p>
        </w:tc>
      </w:tr>
      <w:tr w14:paraId="6B3BCCAC">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BDC9C4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47</w:t>
            </w:r>
          </w:p>
        </w:tc>
        <w:tc>
          <w:tcPr>
            <w:tcW w:w="118" w:type="pct"/>
            <w:tcBorders>
              <w:top w:val="single" w:color="000000" w:sz="4" w:space="0"/>
              <w:left w:val="single" w:color="000000" w:sz="4" w:space="0"/>
              <w:bottom w:val="single" w:color="000000" w:sz="4" w:space="0"/>
              <w:right w:val="single" w:color="000000" w:sz="4" w:space="0"/>
            </w:tcBorders>
            <w:vAlign w:val="center"/>
          </w:tcPr>
          <w:p w14:paraId="014DD1F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0E4A17B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DN50直接、弯头、三通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CCA954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49C297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961974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￥7.50</w:t>
            </w:r>
          </w:p>
        </w:tc>
        <w:tc>
          <w:tcPr>
            <w:tcW w:w="4076" w:type="pct"/>
            <w:tcBorders>
              <w:top w:val="single" w:color="000000" w:sz="4" w:space="0"/>
              <w:left w:val="single" w:color="000000" w:sz="4" w:space="0"/>
              <w:bottom w:val="single" w:color="000000" w:sz="4" w:space="0"/>
              <w:right w:val="single" w:color="000000" w:sz="4" w:space="0"/>
            </w:tcBorders>
            <w:vAlign w:val="center"/>
          </w:tcPr>
          <w:p w14:paraId="1FF07DFF">
            <w:pPr>
              <w:jc w:val="center"/>
              <w:rPr>
                <w:rFonts w:ascii="仿宋_GB2312" w:hAnsi="仿宋_GB2312" w:eastAsia="仿宋_GB2312" w:cs="仿宋_GB2312"/>
                <w:color w:val="000000"/>
                <w:sz w:val="18"/>
                <w:szCs w:val="18"/>
              </w:rPr>
            </w:pPr>
          </w:p>
        </w:tc>
      </w:tr>
      <w:tr w14:paraId="0C928BD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983CB7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w:t>
            </w:r>
          </w:p>
        </w:tc>
        <w:tc>
          <w:tcPr>
            <w:tcW w:w="118" w:type="pct"/>
            <w:tcBorders>
              <w:top w:val="single" w:color="000000" w:sz="4" w:space="0"/>
              <w:left w:val="single" w:color="000000" w:sz="4" w:space="0"/>
              <w:bottom w:val="single" w:color="000000" w:sz="4" w:space="0"/>
              <w:right w:val="single" w:color="000000" w:sz="4" w:space="0"/>
            </w:tcBorders>
            <w:vAlign w:val="center"/>
          </w:tcPr>
          <w:p w14:paraId="0E2F9BB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PPR给水管接头</w:t>
            </w:r>
          </w:p>
        </w:tc>
        <w:tc>
          <w:tcPr>
            <w:tcW w:w="118" w:type="pct"/>
            <w:tcBorders>
              <w:top w:val="single" w:color="000000" w:sz="4" w:space="0"/>
              <w:left w:val="single" w:color="000000" w:sz="4" w:space="0"/>
              <w:bottom w:val="single" w:color="000000" w:sz="4" w:space="0"/>
              <w:right w:val="single" w:color="000000" w:sz="4" w:space="0"/>
            </w:tcBorders>
            <w:vAlign w:val="center"/>
          </w:tcPr>
          <w:p w14:paraId="7B2453D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DN50内外丝直接、弯头</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D11838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F97776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40CC8D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4EA9CFF">
            <w:pPr>
              <w:jc w:val="center"/>
              <w:rPr>
                <w:rFonts w:ascii="仿宋_GB2312" w:hAnsi="仿宋_GB2312" w:eastAsia="仿宋_GB2312" w:cs="仿宋_GB2312"/>
                <w:color w:val="000000"/>
                <w:sz w:val="18"/>
                <w:szCs w:val="18"/>
              </w:rPr>
            </w:pPr>
          </w:p>
        </w:tc>
      </w:tr>
      <w:tr w14:paraId="0AE3C04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4C53A9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49</w:t>
            </w:r>
          </w:p>
        </w:tc>
        <w:tc>
          <w:tcPr>
            <w:tcW w:w="118" w:type="pct"/>
            <w:tcBorders>
              <w:top w:val="single" w:color="000000" w:sz="4" w:space="0"/>
              <w:left w:val="single" w:color="000000" w:sz="4" w:space="0"/>
              <w:bottom w:val="single" w:color="000000" w:sz="4" w:space="0"/>
              <w:right w:val="single" w:color="000000" w:sz="4" w:space="0"/>
            </w:tcBorders>
            <w:vAlign w:val="center"/>
          </w:tcPr>
          <w:p w14:paraId="4F11C25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PPR热熔闸阀</w:t>
            </w:r>
          </w:p>
        </w:tc>
        <w:tc>
          <w:tcPr>
            <w:tcW w:w="118" w:type="pct"/>
            <w:tcBorders>
              <w:top w:val="single" w:color="000000" w:sz="4" w:space="0"/>
              <w:left w:val="single" w:color="000000" w:sz="4" w:space="0"/>
              <w:bottom w:val="single" w:color="000000" w:sz="4" w:space="0"/>
              <w:right w:val="single" w:color="000000" w:sz="4" w:space="0"/>
            </w:tcBorders>
            <w:vAlign w:val="center"/>
          </w:tcPr>
          <w:p w14:paraId="5011D07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DN15、DN20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931F8C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6550AA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F84BFA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0318470">
            <w:pPr>
              <w:jc w:val="center"/>
              <w:rPr>
                <w:rFonts w:ascii="仿宋_GB2312" w:hAnsi="仿宋_GB2312" w:eastAsia="仿宋_GB2312" w:cs="仿宋_GB2312"/>
                <w:color w:val="000000"/>
                <w:sz w:val="18"/>
                <w:szCs w:val="18"/>
              </w:rPr>
            </w:pPr>
          </w:p>
        </w:tc>
      </w:tr>
      <w:tr w14:paraId="3AAADAD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41D440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w:t>
            </w:r>
          </w:p>
        </w:tc>
        <w:tc>
          <w:tcPr>
            <w:tcW w:w="118" w:type="pct"/>
            <w:tcBorders>
              <w:top w:val="single" w:color="000000" w:sz="4" w:space="0"/>
              <w:left w:val="single" w:color="000000" w:sz="4" w:space="0"/>
              <w:bottom w:val="single" w:color="000000" w:sz="4" w:space="0"/>
              <w:right w:val="single" w:color="000000" w:sz="4" w:space="0"/>
            </w:tcBorders>
            <w:vAlign w:val="center"/>
          </w:tcPr>
          <w:p w14:paraId="492FF7C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PPR热熔闸阀</w:t>
            </w:r>
          </w:p>
        </w:tc>
        <w:tc>
          <w:tcPr>
            <w:tcW w:w="118" w:type="pct"/>
            <w:tcBorders>
              <w:top w:val="single" w:color="000000" w:sz="4" w:space="0"/>
              <w:left w:val="single" w:color="000000" w:sz="4" w:space="0"/>
              <w:bottom w:val="single" w:color="000000" w:sz="4" w:space="0"/>
              <w:right w:val="single" w:color="000000" w:sz="4" w:space="0"/>
            </w:tcBorders>
            <w:vAlign w:val="center"/>
          </w:tcPr>
          <w:p w14:paraId="07518EF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DN25、DN32</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E28D21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F42948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81BC49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7698C0D">
            <w:pPr>
              <w:jc w:val="center"/>
              <w:rPr>
                <w:rFonts w:ascii="仿宋_GB2312" w:hAnsi="仿宋_GB2312" w:eastAsia="仿宋_GB2312" w:cs="仿宋_GB2312"/>
                <w:color w:val="000000"/>
                <w:sz w:val="18"/>
                <w:szCs w:val="18"/>
              </w:rPr>
            </w:pPr>
          </w:p>
        </w:tc>
      </w:tr>
      <w:tr w14:paraId="2580CC07">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3DFC8D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51</w:t>
            </w:r>
          </w:p>
        </w:tc>
        <w:tc>
          <w:tcPr>
            <w:tcW w:w="118" w:type="pct"/>
            <w:tcBorders>
              <w:top w:val="single" w:color="000000" w:sz="4" w:space="0"/>
              <w:left w:val="single" w:color="000000" w:sz="4" w:space="0"/>
              <w:bottom w:val="single" w:color="000000" w:sz="4" w:space="0"/>
              <w:right w:val="single" w:color="000000" w:sz="4" w:space="0"/>
            </w:tcBorders>
            <w:vAlign w:val="center"/>
          </w:tcPr>
          <w:p w14:paraId="387ED21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PPR热熔闸阀</w:t>
            </w:r>
          </w:p>
        </w:tc>
        <w:tc>
          <w:tcPr>
            <w:tcW w:w="118" w:type="pct"/>
            <w:tcBorders>
              <w:top w:val="single" w:color="000000" w:sz="4" w:space="0"/>
              <w:left w:val="single" w:color="000000" w:sz="4" w:space="0"/>
              <w:bottom w:val="single" w:color="000000" w:sz="4" w:space="0"/>
              <w:right w:val="single" w:color="000000" w:sz="4" w:space="0"/>
            </w:tcBorders>
            <w:vAlign w:val="center"/>
          </w:tcPr>
          <w:p w14:paraId="0A185EF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DN40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15180B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1A13BD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01C86A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33F0AF4">
            <w:pPr>
              <w:jc w:val="center"/>
              <w:rPr>
                <w:rFonts w:ascii="仿宋_GB2312" w:hAnsi="仿宋_GB2312" w:eastAsia="仿宋_GB2312" w:cs="仿宋_GB2312"/>
                <w:color w:val="000000"/>
                <w:sz w:val="18"/>
                <w:szCs w:val="18"/>
              </w:rPr>
            </w:pPr>
          </w:p>
        </w:tc>
      </w:tr>
      <w:tr w14:paraId="1683206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F7B583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52</w:t>
            </w:r>
          </w:p>
        </w:tc>
        <w:tc>
          <w:tcPr>
            <w:tcW w:w="118" w:type="pct"/>
            <w:tcBorders>
              <w:top w:val="single" w:color="000000" w:sz="4" w:space="0"/>
              <w:left w:val="single" w:color="000000" w:sz="4" w:space="0"/>
              <w:bottom w:val="single" w:color="000000" w:sz="4" w:space="0"/>
              <w:right w:val="single" w:color="000000" w:sz="4" w:space="0"/>
            </w:tcBorders>
            <w:vAlign w:val="center"/>
          </w:tcPr>
          <w:p w14:paraId="347CA4A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PPR热熔闸阀</w:t>
            </w:r>
          </w:p>
        </w:tc>
        <w:tc>
          <w:tcPr>
            <w:tcW w:w="118" w:type="pct"/>
            <w:tcBorders>
              <w:top w:val="single" w:color="000000" w:sz="4" w:space="0"/>
              <w:left w:val="single" w:color="000000" w:sz="4" w:space="0"/>
              <w:bottom w:val="single" w:color="000000" w:sz="4" w:space="0"/>
              <w:right w:val="single" w:color="000000" w:sz="4" w:space="0"/>
            </w:tcBorders>
            <w:vAlign w:val="center"/>
          </w:tcPr>
          <w:p w14:paraId="62DF80E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DN50</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A4F817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顾地、日丰、联塑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5A9072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EF8200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30B46E9">
            <w:pPr>
              <w:jc w:val="center"/>
              <w:rPr>
                <w:rFonts w:ascii="仿宋_GB2312" w:hAnsi="仿宋_GB2312" w:eastAsia="仿宋_GB2312" w:cs="仿宋_GB2312"/>
                <w:color w:val="000000"/>
                <w:sz w:val="18"/>
                <w:szCs w:val="18"/>
              </w:rPr>
            </w:pPr>
          </w:p>
        </w:tc>
      </w:tr>
      <w:tr w14:paraId="065E6B3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3FFB8ED">
            <w:pPr>
              <w:widowControl/>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三</w:t>
            </w:r>
          </w:p>
        </w:tc>
        <w:tc>
          <w:tcPr>
            <w:tcW w:w="4881" w:type="pct"/>
            <w:gridSpan w:val="6"/>
            <w:tcBorders>
              <w:top w:val="single" w:color="000000" w:sz="4" w:space="0"/>
              <w:left w:val="single" w:color="000000" w:sz="4" w:space="0"/>
              <w:bottom w:val="single" w:color="000000" w:sz="4" w:space="0"/>
              <w:right w:val="single" w:color="000000" w:sz="4" w:space="0"/>
            </w:tcBorders>
            <w:vAlign w:val="center"/>
          </w:tcPr>
          <w:p w14:paraId="3FFAE0C8">
            <w:pPr>
              <w:widowControl/>
              <w:jc w:val="left"/>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bidi="ar"/>
              </w:rPr>
              <w:t>卫浴</w:t>
            </w:r>
          </w:p>
        </w:tc>
      </w:tr>
      <w:tr w14:paraId="67BC454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705496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118" w:type="pct"/>
            <w:tcBorders>
              <w:top w:val="single" w:color="000000" w:sz="4" w:space="0"/>
              <w:left w:val="single" w:color="000000" w:sz="4" w:space="0"/>
              <w:bottom w:val="single" w:color="000000" w:sz="4" w:space="0"/>
              <w:right w:val="single" w:color="000000" w:sz="4" w:space="0"/>
            </w:tcBorders>
            <w:vAlign w:val="center"/>
          </w:tcPr>
          <w:p w14:paraId="3097CFD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蹲便器</w:t>
            </w:r>
          </w:p>
        </w:tc>
        <w:tc>
          <w:tcPr>
            <w:tcW w:w="118" w:type="pct"/>
            <w:tcBorders>
              <w:top w:val="single" w:color="000000" w:sz="4" w:space="0"/>
              <w:left w:val="single" w:color="000000" w:sz="4" w:space="0"/>
              <w:bottom w:val="single" w:color="000000" w:sz="4" w:space="0"/>
              <w:right w:val="single" w:color="000000" w:sz="4" w:space="0"/>
            </w:tcBorders>
            <w:vAlign w:val="center"/>
          </w:tcPr>
          <w:p w14:paraId="5E95B70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（615*455*250mm）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025C2A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四维、九牧、箭牌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5FB334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1955E8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B0F4FCD">
            <w:pPr>
              <w:jc w:val="center"/>
              <w:rPr>
                <w:rFonts w:ascii="仿宋_GB2312" w:hAnsi="仿宋_GB2312" w:eastAsia="仿宋_GB2312" w:cs="仿宋_GB2312"/>
                <w:color w:val="000000"/>
                <w:sz w:val="18"/>
                <w:szCs w:val="18"/>
              </w:rPr>
            </w:pPr>
          </w:p>
        </w:tc>
      </w:tr>
      <w:tr w14:paraId="2465C1D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143EDC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118" w:type="pct"/>
            <w:tcBorders>
              <w:top w:val="single" w:color="000000" w:sz="4" w:space="0"/>
              <w:left w:val="single" w:color="000000" w:sz="4" w:space="0"/>
              <w:bottom w:val="single" w:color="000000" w:sz="4" w:space="0"/>
              <w:right w:val="single" w:color="000000" w:sz="4" w:space="0"/>
            </w:tcBorders>
            <w:vAlign w:val="center"/>
          </w:tcPr>
          <w:p w14:paraId="5853ECE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蹲便器</w:t>
            </w:r>
          </w:p>
        </w:tc>
        <w:tc>
          <w:tcPr>
            <w:tcW w:w="118" w:type="pct"/>
            <w:tcBorders>
              <w:top w:val="single" w:color="000000" w:sz="4" w:space="0"/>
              <w:left w:val="single" w:color="000000" w:sz="4" w:space="0"/>
              <w:bottom w:val="single" w:color="000000" w:sz="4" w:space="0"/>
              <w:right w:val="single" w:color="000000" w:sz="4" w:space="0"/>
            </w:tcBorders>
            <w:vAlign w:val="center"/>
          </w:tcPr>
          <w:p w14:paraId="45E5CAD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（600*420*240mm）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4D88B7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四维、九牧、箭牌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43BE89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8ED56D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558B595">
            <w:pPr>
              <w:jc w:val="center"/>
              <w:rPr>
                <w:rFonts w:ascii="仿宋_GB2312" w:hAnsi="仿宋_GB2312" w:eastAsia="仿宋_GB2312" w:cs="仿宋_GB2312"/>
                <w:color w:val="000000"/>
                <w:sz w:val="18"/>
                <w:szCs w:val="18"/>
              </w:rPr>
            </w:pPr>
          </w:p>
        </w:tc>
      </w:tr>
      <w:tr w14:paraId="27C7907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D17DB3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p>
        </w:tc>
        <w:tc>
          <w:tcPr>
            <w:tcW w:w="118" w:type="pct"/>
            <w:tcBorders>
              <w:top w:val="single" w:color="000000" w:sz="4" w:space="0"/>
              <w:left w:val="single" w:color="000000" w:sz="4" w:space="0"/>
              <w:bottom w:val="single" w:color="000000" w:sz="4" w:space="0"/>
              <w:right w:val="single" w:color="000000" w:sz="4" w:space="0"/>
            </w:tcBorders>
            <w:vAlign w:val="center"/>
          </w:tcPr>
          <w:p w14:paraId="659438F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水箱</w:t>
            </w:r>
          </w:p>
        </w:tc>
        <w:tc>
          <w:tcPr>
            <w:tcW w:w="118" w:type="pct"/>
            <w:tcBorders>
              <w:top w:val="single" w:color="000000" w:sz="4" w:space="0"/>
              <w:left w:val="single" w:color="000000" w:sz="4" w:space="0"/>
              <w:bottom w:val="single" w:color="000000" w:sz="4" w:space="0"/>
              <w:right w:val="single" w:color="000000" w:sz="4" w:space="0"/>
            </w:tcBorders>
            <w:vAlign w:val="center"/>
          </w:tcPr>
          <w:p w14:paraId="53F204E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（388*117*363mm）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451E89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四维、九牧、箭牌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623C2E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5B990E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46F893F">
            <w:pPr>
              <w:jc w:val="center"/>
              <w:rPr>
                <w:rFonts w:ascii="仿宋_GB2312" w:hAnsi="仿宋_GB2312" w:eastAsia="仿宋_GB2312" w:cs="仿宋_GB2312"/>
                <w:color w:val="000000"/>
                <w:sz w:val="18"/>
                <w:szCs w:val="18"/>
              </w:rPr>
            </w:pPr>
          </w:p>
        </w:tc>
      </w:tr>
      <w:tr w14:paraId="76229E6A">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6F2C72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118" w:type="pct"/>
            <w:tcBorders>
              <w:top w:val="single" w:color="000000" w:sz="4" w:space="0"/>
              <w:left w:val="single" w:color="000000" w:sz="4" w:space="0"/>
              <w:bottom w:val="single" w:color="000000" w:sz="4" w:space="0"/>
              <w:right w:val="single" w:color="000000" w:sz="4" w:space="0"/>
            </w:tcBorders>
            <w:vAlign w:val="center"/>
          </w:tcPr>
          <w:p w14:paraId="5B11779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水箱</w:t>
            </w:r>
          </w:p>
        </w:tc>
        <w:tc>
          <w:tcPr>
            <w:tcW w:w="118" w:type="pct"/>
            <w:tcBorders>
              <w:top w:val="single" w:color="000000" w:sz="4" w:space="0"/>
              <w:left w:val="single" w:color="000000" w:sz="4" w:space="0"/>
              <w:bottom w:val="single" w:color="000000" w:sz="4" w:space="0"/>
              <w:right w:val="single" w:color="000000" w:sz="4" w:space="0"/>
            </w:tcBorders>
            <w:vAlign w:val="center"/>
          </w:tcPr>
          <w:p w14:paraId="237684C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（422*123*390mm）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ADCBE8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四维、九牧、箭牌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B8FB5F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4616C3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7219BEC">
            <w:pPr>
              <w:jc w:val="center"/>
              <w:rPr>
                <w:rFonts w:ascii="仿宋_GB2312" w:hAnsi="仿宋_GB2312" w:eastAsia="仿宋_GB2312" w:cs="仿宋_GB2312"/>
                <w:color w:val="000000"/>
                <w:sz w:val="18"/>
                <w:szCs w:val="18"/>
              </w:rPr>
            </w:pPr>
          </w:p>
        </w:tc>
      </w:tr>
      <w:tr w14:paraId="1FB6243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F1E3A4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118" w:type="pct"/>
            <w:tcBorders>
              <w:top w:val="single" w:color="000000" w:sz="4" w:space="0"/>
              <w:left w:val="single" w:color="000000" w:sz="4" w:space="0"/>
              <w:bottom w:val="single" w:color="000000" w:sz="4" w:space="0"/>
              <w:right w:val="single" w:color="000000" w:sz="4" w:space="0"/>
            </w:tcBorders>
            <w:vAlign w:val="center"/>
          </w:tcPr>
          <w:p w14:paraId="799F164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冲洗阀</w:t>
            </w:r>
          </w:p>
        </w:tc>
        <w:tc>
          <w:tcPr>
            <w:tcW w:w="118" w:type="pct"/>
            <w:tcBorders>
              <w:top w:val="single" w:color="000000" w:sz="4" w:space="0"/>
              <w:left w:val="single" w:color="000000" w:sz="4" w:space="0"/>
              <w:bottom w:val="single" w:color="000000" w:sz="4" w:space="0"/>
              <w:right w:val="single" w:color="000000" w:sz="4" w:space="0"/>
            </w:tcBorders>
            <w:vAlign w:val="center"/>
          </w:tcPr>
          <w:p w14:paraId="28A893E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（100*135*115mm）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9DBC21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四维、箭牌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F13DDC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E0D088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322EE06">
            <w:pPr>
              <w:jc w:val="center"/>
              <w:rPr>
                <w:rFonts w:ascii="仿宋_GB2312" w:hAnsi="仿宋_GB2312" w:eastAsia="仿宋_GB2312" w:cs="仿宋_GB2312"/>
                <w:color w:val="000000"/>
                <w:sz w:val="18"/>
                <w:szCs w:val="18"/>
              </w:rPr>
            </w:pPr>
          </w:p>
        </w:tc>
      </w:tr>
      <w:tr w14:paraId="0BAA5F4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43A5D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w:t>
            </w:r>
          </w:p>
        </w:tc>
        <w:tc>
          <w:tcPr>
            <w:tcW w:w="118" w:type="pct"/>
            <w:tcBorders>
              <w:top w:val="single" w:color="000000" w:sz="4" w:space="0"/>
              <w:left w:val="single" w:color="000000" w:sz="4" w:space="0"/>
              <w:bottom w:val="single" w:color="000000" w:sz="4" w:space="0"/>
              <w:right w:val="single" w:color="000000" w:sz="4" w:space="0"/>
            </w:tcBorders>
            <w:vAlign w:val="center"/>
          </w:tcPr>
          <w:p w14:paraId="3D40950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冲洗阀</w:t>
            </w:r>
          </w:p>
        </w:tc>
        <w:tc>
          <w:tcPr>
            <w:tcW w:w="118" w:type="pct"/>
            <w:tcBorders>
              <w:top w:val="single" w:color="000000" w:sz="4" w:space="0"/>
              <w:left w:val="single" w:color="000000" w:sz="4" w:space="0"/>
              <w:bottom w:val="single" w:color="000000" w:sz="4" w:space="0"/>
              <w:right w:val="single" w:color="000000" w:sz="4" w:space="0"/>
            </w:tcBorders>
            <w:vAlign w:val="center"/>
          </w:tcPr>
          <w:p w14:paraId="07CE8EB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高度80mm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7DC120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普通品牌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AD3428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1A1958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940243F">
            <w:pPr>
              <w:jc w:val="center"/>
              <w:rPr>
                <w:rFonts w:ascii="仿宋_GB2312" w:hAnsi="仿宋_GB2312" w:eastAsia="仿宋_GB2312" w:cs="仿宋_GB2312"/>
                <w:color w:val="000000"/>
                <w:sz w:val="18"/>
                <w:szCs w:val="18"/>
              </w:rPr>
            </w:pPr>
          </w:p>
        </w:tc>
      </w:tr>
      <w:tr w14:paraId="18F9859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866A76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p>
        </w:tc>
        <w:tc>
          <w:tcPr>
            <w:tcW w:w="118" w:type="pct"/>
            <w:tcBorders>
              <w:top w:val="single" w:color="000000" w:sz="4" w:space="0"/>
              <w:left w:val="single" w:color="000000" w:sz="4" w:space="0"/>
              <w:bottom w:val="single" w:color="000000" w:sz="4" w:space="0"/>
              <w:right w:val="single" w:color="000000" w:sz="4" w:space="0"/>
            </w:tcBorders>
            <w:vAlign w:val="center"/>
          </w:tcPr>
          <w:p w14:paraId="6D29610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冲洗阀</w:t>
            </w:r>
          </w:p>
        </w:tc>
        <w:tc>
          <w:tcPr>
            <w:tcW w:w="118" w:type="pct"/>
            <w:tcBorders>
              <w:top w:val="single" w:color="000000" w:sz="4" w:space="0"/>
              <w:left w:val="single" w:color="000000" w:sz="4" w:space="0"/>
              <w:bottom w:val="single" w:color="000000" w:sz="4" w:space="0"/>
              <w:right w:val="single" w:color="000000" w:sz="4" w:space="0"/>
            </w:tcBorders>
            <w:vAlign w:val="center"/>
          </w:tcPr>
          <w:p w14:paraId="20A2EB6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高度95mm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18B58F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普通品牌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47B4C4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D6CEFE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CE0955C">
            <w:pPr>
              <w:jc w:val="center"/>
              <w:rPr>
                <w:rFonts w:ascii="仿宋_GB2312" w:hAnsi="仿宋_GB2312" w:eastAsia="仿宋_GB2312" w:cs="仿宋_GB2312"/>
                <w:color w:val="000000"/>
                <w:sz w:val="18"/>
                <w:szCs w:val="18"/>
              </w:rPr>
            </w:pPr>
          </w:p>
        </w:tc>
      </w:tr>
      <w:tr w14:paraId="09DB585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714AE6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p>
        </w:tc>
        <w:tc>
          <w:tcPr>
            <w:tcW w:w="118" w:type="pct"/>
            <w:tcBorders>
              <w:top w:val="single" w:color="000000" w:sz="4" w:space="0"/>
              <w:left w:val="single" w:color="000000" w:sz="4" w:space="0"/>
              <w:bottom w:val="single" w:color="000000" w:sz="4" w:space="0"/>
              <w:right w:val="single" w:color="000000" w:sz="4" w:space="0"/>
            </w:tcBorders>
            <w:vAlign w:val="center"/>
          </w:tcPr>
          <w:p w14:paraId="1F77E0D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冲洗阀</w:t>
            </w:r>
          </w:p>
        </w:tc>
        <w:tc>
          <w:tcPr>
            <w:tcW w:w="118" w:type="pct"/>
            <w:tcBorders>
              <w:top w:val="single" w:color="000000" w:sz="4" w:space="0"/>
              <w:left w:val="single" w:color="000000" w:sz="4" w:space="0"/>
              <w:bottom w:val="single" w:color="000000" w:sz="4" w:space="0"/>
              <w:right w:val="single" w:color="000000" w:sz="4" w:space="0"/>
            </w:tcBorders>
            <w:vAlign w:val="center"/>
          </w:tcPr>
          <w:p w14:paraId="69FA46C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高度120mm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197491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普通品牌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084CB0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DDD6B1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B35F9B1">
            <w:pPr>
              <w:jc w:val="center"/>
              <w:rPr>
                <w:rFonts w:ascii="仿宋_GB2312" w:hAnsi="仿宋_GB2312" w:eastAsia="仿宋_GB2312" w:cs="仿宋_GB2312"/>
                <w:color w:val="000000"/>
                <w:sz w:val="18"/>
                <w:szCs w:val="18"/>
              </w:rPr>
            </w:pPr>
          </w:p>
        </w:tc>
      </w:tr>
      <w:tr w14:paraId="5E86A1C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2568CC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p>
        </w:tc>
        <w:tc>
          <w:tcPr>
            <w:tcW w:w="118" w:type="pct"/>
            <w:tcBorders>
              <w:top w:val="single" w:color="000000" w:sz="4" w:space="0"/>
              <w:left w:val="single" w:color="000000" w:sz="4" w:space="0"/>
              <w:bottom w:val="single" w:color="000000" w:sz="4" w:space="0"/>
              <w:right w:val="single" w:color="000000" w:sz="4" w:space="0"/>
            </w:tcBorders>
            <w:vAlign w:val="center"/>
          </w:tcPr>
          <w:p w14:paraId="2310C5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普通水龙头</w:t>
            </w:r>
          </w:p>
        </w:tc>
        <w:tc>
          <w:tcPr>
            <w:tcW w:w="118" w:type="pct"/>
            <w:tcBorders>
              <w:top w:val="single" w:color="000000" w:sz="4" w:space="0"/>
              <w:left w:val="single" w:color="000000" w:sz="4" w:space="0"/>
              <w:bottom w:val="single" w:color="000000" w:sz="4" w:space="0"/>
              <w:right w:val="single" w:color="000000" w:sz="4" w:space="0"/>
            </w:tcBorders>
            <w:vAlign w:val="center"/>
          </w:tcPr>
          <w:p w14:paraId="12AC332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AE4605CP</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176B6C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箭牌、九牧</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CAF76F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639461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FF2BAD1">
            <w:pPr>
              <w:jc w:val="center"/>
              <w:rPr>
                <w:rFonts w:ascii="仿宋_GB2312" w:hAnsi="仿宋_GB2312" w:eastAsia="仿宋_GB2312" w:cs="仿宋_GB2312"/>
                <w:color w:val="000000"/>
                <w:sz w:val="18"/>
                <w:szCs w:val="18"/>
              </w:rPr>
            </w:pPr>
          </w:p>
        </w:tc>
      </w:tr>
      <w:tr w14:paraId="3F57331C">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7D4181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w:t>
            </w:r>
          </w:p>
        </w:tc>
        <w:tc>
          <w:tcPr>
            <w:tcW w:w="118" w:type="pct"/>
            <w:tcBorders>
              <w:top w:val="single" w:color="000000" w:sz="4" w:space="0"/>
              <w:left w:val="single" w:color="000000" w:sz="4" w:space="0"/>
              <w:bottom w:val="single" w:color="000000" w:sz="4" w:space="0"/>
              <w:right w:val="single" w:color="000000" w:sz="4" w:space="0"/>
            </w:tcBorders>
            <w:vAlign w:val="center"/>
          </w:tcPr>
          <w:p w14:paraId="5A969FB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加长水龙头</w:t>
            </w:r>
          </w:p>
        </w:tc>
        <w:tc>
          <w:tcPr>
            <w:tcW w:w="118" w:type="pct"/>
            <w:tcBorders>
              <w:top w:val="single" w:color="000000" w:sz="4" w:space="0"/>
              <w:left w:val="single" w:color="000000" w:sz="4" w:space="0"/>
              <w:bottom w:val="single" w:color="000000" w:sz="4" w:space="0"/>
              <w:right w:val="single" w:color="000000" w:sz="4" w:space="0"/>
            </w:tcBorders>
            <w:vAlign w:val="center"/>
          </w:tcPr>
          <w:p w14:paraId="731971C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AE4627</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F19FED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箭牌、九牧</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7D6870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468E4F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7E999C7">
            <w:pPr>
              <w:jc w:val="center"/>
              <w:rPr>
                <w:rFonts w:ascii="仿宋_GB2312" w:hAnsi="仿宋_GB2312" w:eastAsia="仿宋_GB2312" w:cs="仿宋_GB2312"/>
                <w:color w:val="000000"/>
                <w:sz w:val="18"/>
                <w:szCs w:val="18"/>
              </w:rPr>
            </w:pPr>
          </w:p>
        </w:tc>
      </w:tr>
      <w:tr w14:paraId="34AF0253">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F3BF45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w:t>
            </w:r>
          </w:p>
        </w:tc>
        <w:tc>
          <w:tcPr>
            <w:tcW w:w="118" w:type="pct"/>
            <w:tcBorders>
              <w:top w:val="single" w:color="000000" w:sz="4" w:space="0"/>
              <w:left w:val="single" w:color="000000" w:sz="4" w:space="0"/>
              <w:bottom w:val="single" w:color="000000" w:sz="4" w:space="0"/>
              <w:right w:val="single" w:color="000000" w:sz="4" w:space="0"/>
            </w:tcBorders>
            <w:vAlign w:val="center"/>
          </w:tcPr>
          <w:p w14:paraId="195EF2C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陶瓷洗手盆</w:t>
            </w:r>
          </w:p>
        </w:tc>
        <w:tc>
          <w:tcPr>
            <w:tcW w:w="118" w:type="pct"/>
            <w:tcBorders>
              <w:top w:val="single" w:color="000000" w:sz="4" w:space="0"/>
              <w:left w:val="single" w:color="000000" w:sz="4" w:space="0"/>
              <w:bottom w:val="single" w:color="000000" w:sz="4" w:space="0"/>
              <w:right w:val="single" w:color="000000" w:sz="4" w:space="0"/>
            </w:tcBorders>
            <w:vAlign w:val="center"/>
          </w:tcPr>
          <w:p w14:paraId="57DB821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椭圆形台下盆（460*320*170mm）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EC75C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箭牌、九牧</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F1B3E2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AFD41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BBBF96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含下水</w:t>
            </w:r>
          </w:p>
        </w:tc>
      </w:tr>
      <w:tr w14:paraId="3D3245EB">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E20903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w:t>
            </w:r>
          </w:p>
        </w:tc>
        <w:tc>
          <w:tcPr>
            <w:tcW w:w="118" w:type="pct"/>
            <w:tcBorders>
              <w:top w:val="single" w:color="000000" w:sz="4" w:space="0"/>
              <w:left w:val="single" w:color="000000" w:sz="4" w:space="0"/>
              <w:bottom w:val="single" w:color="000000" w:sz="4" w:space="0"/>
              <w:right w:val="single" w:color="000000" w:sz="4" w:space="0"/>
            </w:tcBorders>
            <w:vAlign w:val="center"/>
          </w:tcPr>
          <w:p w14:paraId="6909A3C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陶瓷洗手盆</w:t>
            </w:r>
          </w:p>
        </w:tc>
        <w:tc>
          <w:tcPr>
            <w:tcW w:w="118" w:type="pct"/>
            <w:tcBorders>
              <w:top w:val="single" w:color="000000" w:sz="4" w:space="0"/>
              <w:left w:val="single" w:color="000000" w:sz="4" w:space="0"/>
              <w:bottom w:val="single" w:color="000000" w:sz="4" w:space="0"/>
              <w:right w:val="single" w:color="000000" w:sz="4" w:space="0"/>
            </w:tcBorders>
            <w:vAlign w:val="center"/>
          </w:tcPr>
          <w:p w14:paraId="4670C3E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椭圆形台上盆（405*300*140mm）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019136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箭牌、九牧</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D128F5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1A62A5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B9E004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含下水</w:t>
            </w:r>
          </w:p>
        </w:tc>
      </w:tr>
      <w:tr w14:paraId="6A6100F3">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39BB88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w:t>
            </w:r>
          </w:p>
        </w:tc>
        <w:tc>
          <w:tcPr>
            <w:tcW w:w="118" w:type="pct"/>
            <w:tcBorders>
              <w:top w:val="single" w:color="000000" w:sz="4" w:space="0"/>
              <w:left w:val="single" w:color="000000" w:sz="4" w:space="0"/>
              <w:bottom w:val="single" w:color="000000" w:sz="4" w:space="0"/>
              <w:right w:val="single" w:color="000000" w:sz="4" w:space="0"/>
            </w:tcBorders>
            <w:vAlign w:val="center"/>
          </w:tcPr>
          <w:p w14:paraId="4312771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陶瓷洗手盆</w:t>
            </w:r>
          </w:p>
        </w:tc>
        <w:tc>
          <w:tcPr>
            <w:tcW w:w="118" w:type="pct"/>
            <w:tcBorders>
              <w:top w:val="single" w:color="000000" w:sz="4" w:space="0"/>
              <w:left w:val="single" w:color="000000" w:sz="4" w:space="0"/>
              <w:bottom w:val="single" w:color="000000" w:sz="4" w:space="0"/>
              <w:right w:val="single" w:color="000000" w:sz="4" w:space="0"/>
            </w:tcBorders>
            <w:vAlign w:val="center"/>
          </w:tcPr>
          <w:p w14:paraId="030D23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椭圆形台上盆（460*300*170mm）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5580D0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普通品牌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30B7DB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B9F48C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059CEB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含下水</w:t>
            </w:r>
          </w:p>
        </w:tc>
      </w:tr>
      <w:tr w14:paraId="3D4597DD">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5E39A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w:t>
            </w:r>
          </w:p>
        </w:tc>
        <w:tc>
          <w:tcPr>
            <w:tcW w:w="118" w:type="pct"/>
            <w:tcBorders>
              <w:top w:val="single" w:color="000000" w:sz="4" w:space="0"/>
              <w:left w:val="single" w:color="000000" w:sz="4" w:space="0"/>
              <w:bottom w:val="single" w:color="000000" w:sz="4" w:space="0"/>
              <w:right w:val="single" w:color="000000" w:sz="4" w:space="0"/>
            </w:tcBorders>
            <w:vAlign w:val="center"/>
          </w:tcPr>
          <w:p w14:paraId="6D0A643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陶瓷洗手盆</w:t>
            </w:r>
          </w:p>
        </w:tc>
        <w:tc>
          <w:tcPr>
            <w:tcW w:w="118" w:type="pct"/>
            <w:tcBorders>
              <w:top w:val="single" w:color="000000" w:sz="4" w:space="0"/>
              <w:left w:val="single" w:color="000000" w:sz="4" w:space="0"/>
              <w:bottom w:val="single" w:color="000000" w:sz="4" w:space="0"/>
              <w:right w:val="single" w:color="000000" w:sz="4" w:space="0"/>
            </w:tcBorders>
            <w:vAlign w:val="center"/>
          </w:tcPr>
          <w:p w14:paraId="6DE11F2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椭圆形台上盆（405*300*140mm）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4F62FE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普通品牌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5A40B0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78AE3A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A504D4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含下水</w:t>
            </w:r>
          </w:p>
        </w:tc>
      </w:tr>
      <w:tr w14:paraId="043C47E4">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74572F9">
            <w:pPr>
              <w:widowControl/>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四</w:t>
            </w:r>
          </w:p>
        </w:tc>
        <w:tc>
          <w:tcPr>
            <w:tcW w:w="4881" w:type="pct"/>
            <w:gridSpan w:val="6"/>
            <w:tcBorders>
              <w:top w:val="single" w:color="000000" w:sz="4" w:space="0"/>
              <w:left w:val="single" w:color="000000" w:sz="4" w:space="0"/>
              <w:bottom w:val="single" w:color="000000" w:sz="4" w:space="0"/>
              <w:right w:val="single" w:color="000000" w:sz="4" w:space="0"/>
            </w:tcBorders>
            <w:vAlign w:val="center"/>
          </w:tcPr>
          <w:p w14:paraId="4DE59CF8">
            <w:pPr>
              <w:widowControl/>
              <w:jc w:val="left"/>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bidi="ar"/>
              </w:rPr>
              <w:t>土建及装饰材料</w:t>
            </w:r>
          </w:p>
        </w:tc>
      </w:tr>
      <w:tr w14:paraId="4B012BA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C75001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118" w:type="pct"/>
            <w:tcBorders>
              <w:top w:val="single" w:color="000000" w:sz="4" w:space="0"/>
              <w:left w:val="single" w:color="000000" w:sz="4" w:space="0"/>
              <w:bottom w:val="single" w:color="000000" w:sz="4" w:space="0"/>
              <w:right w:val="single" w:color="000000" w:sz="4" w:space="0"/>
            </w:tcBorders>
            <w:vAlign w:val="center"/>
          </w:tcPr>
          <w:p w14:paraId="61AAD69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水泥</w:t>
            </w:r>
          </w:p>
        </w:tc>
        <w:tc>
          <w:tcPr>
            <w:tcW w:w="118" w:type="pct"/>
            <w:tcBorders>
              <w:top w:val="single" w:color="000000" w:sz="4" w:space="0"/>
              <w:left w:val="single" w:color="000000" w:sz="4" w:space="0"/>
              <w:bottom w:val="single" w:color="000000" w:sz="4" w:space="0"/>
              <w:right w:val="single" w:color="000000" w:sz="4" w:space="0"/>
            </w:tcBorders>
            <w:vAlign w:val="center"/>
          </w:tcPr>
          <w:p w14:paraId="26455EB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32.5R</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0178F3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金隅冀东、红狮、台泥</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AA7282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AD2541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D449DA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50公斤/袋</w:t>
            </w:r>
          </w:p>
        </w:tc>
      </w:tr>
      <w:tr w14:paraId="3C45F63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5BC276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118" w:type="pct"/>
            <w:tcBorders>
              <w:top w:val="single" w:color="000000" w:sz="4" w:space="0"/>
              <w:left w:val="single" w:color="000000" w:sz="4" w:space="0"/>
              <w:bottom w:val="single" w:color="000000" w:sz="4" w:space="0"/>
              <w:right w:val="single" w:color="000000" w:sz="4" w:space="0"/>
            </w:tcBorders>
            <w:vAlign w:val="center"/>
          </w:tcPr>
          <w:p w14:paraId="3426C70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水泥</w:t>
            </w:r>
          </w:p>
        </w:tc>
        <w:tc>
          <w:tcPr>
            <w:tcW w:w="118" w:type="pct"/>
            <w:tcBorders>
              <w:top w:val="single" w:color="000000" w:sz="4" w:space="0"/>
              <w:left w:val="single" w:color="000000" w:sz="4" w:space="0"/>
              <w:bottom w:val="single" w:color="000000" w:sz="4" w:space="0"/>
              <w:right w:val="single" w:color="000000" w:sz="4" w:space="0"/>
            </w:tcBorders>
            <w:vAlign w:val="center"/>
          </w:tcPr>
          <w:p w14:paraId="3FA90E0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42.5R</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5B60FC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金隅冀东、红狮、台泥</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AB422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1CC4AD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97B42D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50公斤/袋</w:t>
            </w:r>
          </w:p>
        </w:tc>
      </w:tr>
      <w:tr w14:paraId="4014E54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98DD58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p>
        </w:tc>
        <w:tc>
          <w:tcPr>
            <w:tcW w:w="118" w:type="pct"/>
            <w:tcBorders>
              <w:top w:val="single" w:color="000000" w:sz="4" w:space="0"/>
              <w:left w:val="single" w:color="000000" w:sz="4" w:space="0"/>
              <w:bottom w:val="single" w:color="000000" w:sz="4" w:space="0"/>
              <w:right w:val="single" w:color="000000" w:sz="4" w:space="0"/>
            </w:tcBorders>
            <w:vAlign w:val="center"/>
          </w:tcPr>
          <w:p w14:paraId="6EA69F2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石粉</w:t>
            </w:r>
          </w:p>
        </w:tc>
        <w:tc>
          <w:tcPr>
            <w:tcW w:w="118" w:type="pct"/>
            <w:tcBorders>
              <w:top w:val="single" w:color="000000" w:sz="4" w:space="0"/>
              <w:left w:val="single" w:color="000000" w:sz="4" w:space="0"/>
              <w:bottom w:val="single" w:color="000000" w:sz="4" w:space="0"/>
              <w:right w:val="single" w:color="000000" w:sz="4" w:space="0"/>
            </w:tcBorders>
            <w:vAlign w:val="center"/>
          </w:tcPr>
          <w:p w14:paraId="0EDE6E6A">
            <w:pPr>
              <w:jc w:val="center"/>
              <w:rPr>
                <w:rFonts w:ascii="仿宋_GB2312" w:hAnsi="仿宋_GB2312" w:eastAsia="仿宋_GB2312" w:cs="仿宋_GB2312"/>
                <w:color w:val="000000"/>
                <w:sz w:val="18"/>
                <w:szCs w:val="18"/>
              </w:rPr>
            </w:pP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BDF0D02">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6ECCBA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4C98FB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ECBC3D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50斤/袋</w:t>
            </w:r>
          </w:p>
        </w:tc>
      </w:tr>
      <w:tr w14:paraId="667331C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28191E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118" w:type="pct"/>
            <w:tcBorders>
              <w:top w:val="single" w:color="000000" w:sz="4" w:space="0"/>
              <w:left w:val="single" w:color="000000" w:sz="4" w:space="0"/>
              <w:bottom w:val="single" w:color="000000" w:sz="4" w:space="0"/>
              <w:right w:val="single" w:color="000000" w:sz="4" w:space="0"/>
            </w:tcBorders>
            <w:vAlign w:val="center"/>
          </w:tcPr>
          <w:p w14:paraId="47AAAE3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河砂</w:t>
            </w:r>
          </w:p>
        </w:tc>
        <w:tc>
          <w:tcPr>
            <w:tcW w:w="118" w:type="pct"/>
            <w:tcBorders>
              <w:top w:val="single" w:color="000000" w:sz="4" w:space="0"/>
              <w:left w:val="single" w:color="000000" w:sz="4" w:space="0"/>
              <w:bottom w:val="single" w:color="000000" w:sz="4" w:space="0"/>
              <w:right w:val="single" w:color="000000" w:sz="4" w:space="0"/>
            </w:tcBorders>
            <w:vAlign w:val="center"/>
          </w:tcPr>
          <w:p w14:paraId="49F7431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特细砂</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8F47799">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5D376E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3C84E2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￥7.20</w:t>
            </w:r>
          </w:p>
        </w:tc>
        <w:tc>
          <w:tcPr>
            <w:tcW w:w="4076" w:type="pct"/>
            <w:tcBorders>
              <w:top w:val="single" w:color="000000" w:sz="4" w:space="0"/>
              <w:left w:val="single" w:color="000000" w:sz="4" w:space="0"/>
              <w:bottom w:val="single" w:color="000000" w:sz="4" w:space="0"/>
              <w:right w:val="single" w:color="000000" w:sz="4" w:space="0"/>
            </w:tcBorders>
            <w:vAlign w:val="center"/>
          </w:tcPr>
          <w:p w14:paraId="1F14CCE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50斤/袋</w:t>
            </w:r>
          </w:p>
        </w:tc>
      </w:tr>
      <w:tr w14:paraId="57305B2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3E6DD0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118" w:type="pct"/>
            <w:tcBorders>
              <w:top w:val="single" w:color="000000" w:sz="4" w:space="0"/>
              <w:left w:val="single" w:color="000000" w:sz="4" w:space="0"/>
              <w:bottom w:val="single" w:color="000000" w:sz="4" w:space="0"/>
              <w:right w:val="single" w:color="000000" w:sz="4" w:space="0"/>
            </w:tcBorders>
            <w:vAlign w:val="center"/>
          </w:tcPr>
          <w:p w14:paraId="00CB018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碎石</w:t>
            </w:r>
          </w:p>
        </w:tc>
        <w:tc>
          <w:tcPr>
            <w:tcW w:w="118" w:type="pct"/>
            <w:tcBorders>
              <w:top w:val="single" w:color="000000" w:sz="4" w:space="0"/>
              <w:left w:val="single" w:color="000000" w:sz="4" w:space="0"/>
              <w:bottom w:val="single" w:color="000000" w:sz="4" w:space="0"/>
              <w:right w:val="single" w:color="000000" w:sz="4" w:space="0"/>
            </w:tcBorders>
            <w:vAlign w:val="center"/>
          </w:tcPr>
          <w:p w14:paraId="416E8D9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12-30mm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39718F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084DC9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1407EF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￥3.60</w:t>
            </w:r>
          </w:p>
        </w:tc>
        <w:tc>
          <w:tcPr>
            <w:tcW w:w="4076" w:type="pct"/>
            <w:tcBorders>
              <w:top w:val="single" w:color="000000" w:sz="4" w:space="0"/>
              <w:left w:val="single" w:color="000000" w:sz="4" w:space="0"/>
              <w:bottom w:val="single" w:color="000000" w:sz="4" w:space="0"/>
              <w:right w:val="single" w:color="000000" w:sz="4" w:space="0"/>
            </w:tcBorders>
            <w:vAlign w:val="center"/>
          </w:tcPr>
          <w:p w14:paraId="35D3040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50斤/袋</w:t>
            </w:r>
          </w:p>
        </w:tc>
      </w:tr>
      <w:tr w14:paraId="35F31D6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AB2854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w:t>
            </w:r>
          </w:p>
        </w:tc>
        <w:tc>
          <w:tcPr>
            <w:tcW w:w="118" w:type="pct"/>
            <w:tcBorders>
              <w:top w:val="single" w:color="000000" w:sz="4" w:space="0"/>
              <w:left w:val="single" w:color="000000" w:sz="4" w:space="0"/>
              <w:bottom w:val="single" w:color="000000" w:sz="4" w:space="0"/>
              <w:right w:val="single" w:color="000000" w:sz="4" w:space="0"/>
            </w:tcBorders>
            <w:vAlign w:val="center"/>
          </w:tcPr>
          <w:p w14:paraId="5496E92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瓜米石</w:t>
            </w:r>
          </w:p>
        </w:tc>
        <w:tc>
          <w:tcPr>
            <w:tcW w:w="118" w:type="pct"/>
            <w:tcBorders>
              <w:top w:val="single" w:color="000000" w:sz="4" w:space="0"/>
              <w:left w:val="single" w:color="000000" w:sz="4" w:space="0"/>
              <w:bottom w:val="single" w:color="000000" w:sz="4" w:space="0"/>
              <w:right w:val="single" w:color="000000" w:sz="4" w:space="0"/>
            </w:tcBorders>
            <w:vAlign w:val="center"/>
          </w:tcPr>
          <w:p w14:paraId="3EDE38B4">
            <w:pPr>
              <w:jc w:val="center"/>
              <w:rPr>
                <w:rFonts w:ascii="仿宋_GB2312" w:hAnsi="仿宋_GB2312" w:eastAsia="仿宋_GB2312" w:cs="仿宋_GB2312"/>
                <w:color w:val="000000"/>
                <w:sz w:val="18"/>
                <w:szCs w:val="18"/>
              </w:rPr>
            </w:pP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741B797">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695F10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A3140F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￥4.80</w:t>
            </w:r>
          </w:p>
        </w:tc>
        <w:tc>
          <w:tcPr>
            <w:tcW w:w="4076" w:type="pct"/>
            <w:tcBorders>
              <w:top w:val="single" w:color="000000" w:sz="4" w:space="0"/>
              <w:left w:val="single" w:color="000000" w:sz="4" w:space="0"/>
              <w:bottom w:val="single" w:color="000000" w:sz="4" w:space="0"/>
              <w:right w:val="single" w:color="000000" w:sz="4" w:space="0"/>
            </w:tcBorders>
            <w:vAlign w:val="center"/>
          </w:tcPr>
          <w:p w14:paraId="2E3B194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50斤/袋</w:t>
            </w:r>
          </w:p>
        </w:tc>
      </w:tr>
      <w:tr w14:paraId="7BB63F2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81DDE6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w:t>
            </w:r>
          </w:p>
        </w:tc>
        <w:tc>
          <w:tcPr>
            <w:tcW w:w="118" w:type="pct"/>
            <w:tcBorders>
              <w:top w:val="single" w:color="000000" w:sz="4" w:space="0"/>
              <w:left w:val="single" w:color="000000" w:sz="4" w:space="0"/>
              <w:bottom w:val="single" w:color="000000" w:sz="4" w:space="0"/>
              <w:right w:val="single" w:color="000000" w:sz="4" w:space="0"/>
            </w:tcBorders>
            <w:vAlign w:val="center"/>
          </w:tcPr>
          <w:p w14:paraId="4D351FA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页岩砖</w:t>
            </w:r>
          </w:p>
        </w:tc>
        <w:tc>
          <w:tcPr>
            <w:tcW w:w="118" w:type="pct"/>
            <w:tcBorders>
              <w:top w:val="single" w:color="000000" w:sz="4" w:space="0"/>
              <w:left w:val="single" w:color="000000" w:sz="4" w:space="0"/>
              <w:bottom w:val="single" w:color="000000" w:sz="4" w:space="0"/>
              <w:right w:val="single" w:color="000000" w:sz="4" w:space="0"/>
            </w:tcBorders>
            <w:vAlign w:val="center"/>
          </w:tcPr>
          <w:p w14:paraId="37F7742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200*95*53mm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8CB55C7">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F77AFE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EEC7C2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￥0.50</w:t>
            </w:r>
          </w:p>
        </w:tc>
        <w:tc>
          <w:tcPr>
            <w:tcW w:w="4076" w:type="pct"/>
            <w:tcBorders>
              <w:top w:val="single" w:color="000000" w:sz="4" w:space="0"/>
              <w:left w:val="single" w:color="000000" w:sz="4" w:space="0"/>
              <w:bottom w:val="single" w:color="000000" w:sz="4" w:space="0"/>
              <w:right w:val="single" w:color="000000" w:sz="4" w:space="0"/>
            </w:tcBorders>
            <w:vAlign w:val="center"/>
          </w:tcPr>
          <w:p w14:paraId="64542953">
            <w:pPr>
              <w:jc w:val="center"/>
              <w:rPr>
                <w:rFonts w:ascii="仿宋_GB2312" w:hAnsi="仿宋_GB2312" w:eastAsia="仿宋_GB2312" w:cs="仿宋_GB2312"/>
                <w:color w:val="000000"/>
                <w:sz w:val="18"/>
                <w:szCs w:val="18"/>
              </w:rPr>
            </w:pPr>
          </w:p>
        </w:tc>
      </w:tr>
      <w:tr w14:paraId="2782E73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42B25B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p>
        </w:tc>
        <w:tc>
          <w:tcPr>
            <w:tcW w:w="118" w:type="pct"/>
            <w:tcBorders>
              <w:top w:val="single" w:color="000000" w:sz="4" w:space="0"/>
              <w:left w:val="single" w:color="000000" w:sz="4" w:space="0"/>
              <w:bottom w:val="single" w:color="000000" w:sz="4" w:space="0"/>
              <w:right w:val="single" w:color="000000" w:sz="4" w:space="0"/>
            </w:tcBorders>
            <w:vAlign w:val="center"/>
          </w:tcPr>
          <w:p w14:paraId="6AB1FE6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页岩砖</w:t>
            </w:r>
          </w:p>
        </w:tc>
        <w:tc>
          <w:tcPr>
            <w:tcW w:w="118" w:type="pct"/>
            <w:tcBorders>
              <w:top w:val="single" w:color="000000" w:sz="4" w:space="0"/>
              <w:left w:val="single" w:color="000000" w:sz="4" w:space="0"/>
              <w:bottom w:val="single" w:color="000000" w:sz="4" w:space="0"/>
              <w:right w:val="single" w:color="000000" w:sz="4" w:space="0"/>
            </w:tcBorders>
            <w:vAlign w:val="center"/>
          </w:tcPr>
          <w:p w14:paraId="23B4155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240*115*53mm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0BB4E35">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4F7EDA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A52AA6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￥0.60</w:t>
            </w:r>
          </w:p>
        </w:tc>
        <w:tc>
          <w:tcPr>
            <w:tcW w:w="4076" w:type="pct"/>
            <w:tcBorders>
              <w:top w:val="single" w:color="000000" w:sz="4" w:space="0"/>
              <w:left w:val="single" w:color="000000" w:sz="4" w:space="0"/>
              <w:bottom w:val="single" w:color="000000" w:sz="4" w:space="0"/>
              <w:right w:val="single" w:color="000000" w:sz="4" w:space="0"/>
            </w:tcBorders>
            <w:vAlign w:val="center"/>
          </w:tcPr>
          <w:p w14:paraId="6FACB98C">
            <w:pPr>
              <w:jc w:val="center"/>
              <w:rPr>
                <w:rFonts w:ascii="仿宋_GB2312" w:hAnsi="仿宋_GB2312" w:eastAsia="仿宋_GB2312" w:cs="仿宋_GB2312"/>
                <w:color w:val="000000"/>
                <w:sz w:val="18"/>
                <w:szCs w:val="18"/>
              </w:rPr>
            </w:pPr>
          </w:p>
        </w:tc>
      </w:tr>
      <w:tr w14:paraId="4290D041">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D1017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p>
        </w:tc>
        <w:tc>
          <w:tcPr>
            <w:tcW w:w="118" w:type="pct"/>
            <w:tcBorders>
              <w:top w:val="single" w:color="000000" w:sz="4" w:space="0"/>
              <w:left w:val="single" w:color="000000" w:sz="4" w:space="0"/>
              <w:bottom w:val="single" w:color="000000" w:sz="4" w:space="0"/>
              <w:right w:val="single" w:color="000000" w:sz="4" w:space="0"/>
            </w:tcBorders>
            <w:vAlign w:val="center"/>
          </w:tcPr>
          <w:p w14:paraId="68C4981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加气混凝土砌块</w:t>
            </w:r>
          </w:p>
        </w:tc>
        <w:tc>
          <w:tcPr>
            <w:tcW w:w="118" w:type="pct"/>
            <w:tcBorders>
              <w:top w:val="single" w:color="000000" w:sz="4" w:space="0"/>
              <w:left w:val="single" w:color="000000" w:sz="4" w:space="0"/>
              <w:bottom w:val="single" w:color="000000" w:sz="4" w:space="0"/>
              <w:right w:val="single" w:color="000000" w:sz="4" w:space="0"/>
            </w:tcBorders>
            <w:vAlign w:val="center"/>
          </w:tcPr>
          <w:p w14:paraId="60C5AAF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600*300*200mm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FC7A8D5">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B9A342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0014B6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E8C7E14">
            <w:pPr>
              <w:jc w:val="center"/>
              <w:rPr>
                <w:rFonts w:ascii="仿宋_GB2312" w:hAnsi="仿宋_GB2312" w:eastAsia="仿宋_GB2312" w:cs="仿宋_GB2312"/>
                <w:color w:val="000000"/>
                <w:sz w:val="18"/>
                <w:szCs w:val="18"/>
              </w:rPr>
            </w:pPr>
          </w:p>
        </w:tc>
      </w:tr>
      <w:tr w14:paraId="3F69B48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D74F1B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p>
        </w:tc>
        <w:tc>
          <w:tcPr>
            <w:tcW w:w="118" w:type="pct"/>
            <w:tcBorders>
              <w:top w:val="single" w:color="000000" w:sz="4" w:space="0"/>
              <w:left w:val="single" w:color="000000" w:sz="4" w:space="0"/>
              <w:bottom w:val="single" w:color="000000" w:sz="4" w:space="0"/>
              <w:right w:val="single" w:color="000000" w:sz="4" w:space="0"/>
            </w:tcBorders>
            <w:vAlign w:val="center"/>
          </w:tcPr>
          <w:p w14:paraId="3C94E79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加气混凝土砌块</w:t>
            </w:r>
          </w:p>
        </w:tc>
        <w:tc>
          <w:tcPr>
            <w:tcW w:w="118" w:type="pct"/>
            <w:tcBorders>
              <w:top w:val="single" w:color="000000" w:sz="4" w:space="0"/>
              <w:left w:val="single" w:color="000000" w:sz="4" w:space="0"/>
              <w:bottom w:val="single" w:color="000000" w:sz="4" w:space="0"/>
              <w:right w:val="single" w:color="000000" w:sz="4" w:space="0"/>
            </w:tcBorders>
            <w:vAlign w:val="center"/>
          </w:tcPr>
          <w:p w14:paraId="72BA27C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400*200*100mm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2B7E98B">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94B74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5ECBDA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509138A">
            <w:pPr>
              <w:jc w:val="center"/>
              <w:rPr>
                <w:rFonts w:ascii="仿宋_GB2312" w:hAnsi="仿宋_GB2312" w:eastAsia="仿宋_GB2312" w:cs="仿宋_GB2312"/>
                <w:color w:val="000000"/>
                <w:sz w:val="18"/>
                <w:szCs w:val="18"/>
              </w:rPr>
            </w:pPr>
          </w:p>
        </w:tc>
      </w:tr>
      <w:tr w14:paraId="39D7E7CC">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855C13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w:t>
            </w:r>
          </w:p>
        </w:tc>
        <w:tc>
          <w:tcPr>
            <w:tcW w:w="118" w:type="pct"/>
            <w:tcBorders>
              <w:top w:val="single" w:color="000000" w:sz="4" w:space="0"/>
              <w:left w:val="single" w:color="000000" w:sz="4" w:space="0"/>
              <w:bottom w:val="single" w:color="000000" w:sz="4" w:space="0"/>
              <w:right w:val="single" w:color="000000" w:sz="4" w:space="0"/>
            </w:tcBorders>
            <w:vAlign w:val="center"/>
          </w:tcPr>
          <w:p w14:paraId="2CAAF45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钢筋</w:t>
            </w:r>
          </w:p>
        </w:tc>
        <w:tc>
          <w:tcPr>
            <w:tcW w:w="118" w:type="pct"/>
            <w:tcBorders>
              <w:top w:val="single" w:color="000000" w:sz="4" w:space="0"/>
              <w:left w:val="single" w:color="000000" w:sz="4" w:space="0"/>
              <w:bottom w:val="single" w:color="000000" w:sz="4" w:space="0"/>
              <w:right w:val="single" w:color="000000" w:sz="4" w:space="0"/>
            </w:tcBorders>
            <w:vAlign w:val="center"/>
          </w:tcPr>
          <w:p w14:paraId="637505B1">
            <w:pPr>
              <w:jc w:val="center"/>
              <w:rPr>
                <w:rFonts w:ascii="仿宋_GB2312" w:hAnsi="仿宋_GB2312" w:eastAsia="仿宋_GB2312" w:cs="仿宋_GB2312"/>
                <w:color w:val="000000"/>
                <w:sz w:val="18"/>
                <w:szCs w:val="18"/>
              </w:rPr>
            </w:pP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13EEA3F">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19BD6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KG</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48E274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￥5.40</w:t>
            </w:r>
          </w:p>
        </w:tc>
        <w:tc>
          <w:tcPr>
            <w:tcW w:w="4076" w:type="pct"/>
            <w:tcBorders>
              <w:top w:val="single" w:color="000000" w:sz="4" w:space="0"/>
              <w:left w:val="single" w:color="000000" w:sz="4" w:space="0"/>
              <w:bottom w:val="single" w:color="000000" w:sz="4" w:space="0"/>
              <w:right w:val="single" w:color="000000" w:sz="4" w:space="0"/>
            </w:tcBorders>
            <w:vAlign w:val="center"/>
          </w:tcPr>
          <w:p w14:paraId="2966090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74CF298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2D2656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w:t>
            </w:r>
          </w:p>
        </w:tc>
        <w:tc>
          <w:tcPr>
            <w:tcW w:w="118" w:type="pct"/>
            <w:tcBorders>
              <w:top w:val="single" w:color="000000" w:sz="4" w:space="0"/>
              <w:left w:val="single" w:color="000000" w:sz="4" w:space="0"/>
              <w:bottom w:val="single" w:color="000000" w:sz="4" w:space="0"/>
              <w:right w:val="single" w:color="000000" w:sz="4" w:space="0"/>
            </w:tcBorders>
            <w:vAlign w:val="center"/>
          </w:tcPr>
          <w:p w14:paraId="10220C0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模板</w:t>
            </w:r>
          </w:p>
        </w:tc>
        <w:tc>
          <w:tcPr>
            <w:tcW w:w="118" w:type="pct"/>
            <w:tcBorders>
              <w:top w:val="single" w:color="000000" w:sz="4" w:space="0"/>
              <w:left w:val="single" w:color="000000" w:sz="4" w:space="0"/>
              <w:bottom w:val="single" w:color="000000" w:sz="4" w:space="0"/>
              <w:right w:val="single" w:color="000000" w:sz="4" w:space="0"/>
            </w:tcBorders>
            <w:vAlign w:val="center"/>
          </w:tcPr>
          <w:p w14:paraId="3E1F898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1830*915*12mm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8B61DAF">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A394D2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B90263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E5B2EC5">
            <w:pPr>
              <w:jc w:val="center"/>
              <w:rPr>
                <w:rFonts w:ascii="仿宋_GB2312" w:hAnsi="仿宋_GB2312" w:eastAsia="仿宋_GB2312" w:cs="仿宋_GB2312"/>
                <w:color w:val="000000"/>
                <w:sz w:val="18"/>
                <w:szCs w:val="18"/>
              </w:rPr>
            </w:pPr>
          </w:p>
        </w:tc>
      </w:tr>
      <w:tr w14:paraId="5E77AFF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496C53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w:t>
            </w:r>
          </w:p>
        </w:tc>
        <w:tc>
          <w:tcPr>
            <w:tcW w:w="118" w:type="pct"/>
            <w:tcBorders>
              <w:top w:val="single" w:color="000000" w:sz="4" w:space="0"/>
              <w:left w:val="single" w:color="000000" w:sz="4" w:space="0"/>
              <w:bottom w:val="single" w:color="000000" w:sz="4" w:space="0"/>
              <w:right w:val="single" w:color="000000" w:sz="4" w:space="0"/>
            </w:tcBorders>
            <w:vAlign w:val="center"/>
          </w:tcPr>
          <w:p w14:paraId="752A116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木方</w:t>
            </w:r>
          </w:p>
        </w:tc>
        <w:tc>
          <w:tcPr>
            <w:tcW w:w="118" w:type="pct"/>
            <w:tcBorders>
              <w:top w:val="single" w:color="000000" w:sz="4" w:space="0"/>
              <w:left w:val="single" w:color="000000" w:sz="4" w:space="0"/>
              <w:bottom w:val="single" w:color="000000" w:sz="4" w:space="0"/>
              <w:right w:val="single" w:color="000000" w:sz="4" w:space="0"/>
            </w:tcBorders>
            <w:vAlign w:val="center"/>
          </w:tcPr>
          <w:p w14:paraId="735F51D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3000*100*40mm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FDAFE1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546723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4A8A9A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78722C5">
            <w:pPr>
              <w:jc w:val="center"/>
              <w:rPr>
                <w:rFonts w:ascii="仿宋_GB2312" w:hAnsi="仿宋_GB2312" w:eastAsia="仿宋_GB2312" w:cs="仿宋_GB2312"/>
                <w:color w:val="000000"/>
                <w:sz w:val="18"/>
                <w:szCs w:val="18"/>
              </w:rPr>
            </w:pPr>
          </w:p>
        </w:tc>
      </w:tr>
      <w:tr w14:paraId="525405D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FB0B4C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w:t>
            </w:r>
          </w:p>
        </w:tc>
        <w:tc>
          <w:tcPr>
            <w:tcW w:w="118" w:type="pct"/>
            <w:tcBorders>
              <w:top w:val="single" w:color="000000" w:sz="4" w:space="0"/>
              <w:left w:val="single" w:color="000000" w:sz="4" w:space="0"/>
              <w:bottom w:val="single" w:color="000000" w:sz="4" w:space="0"/>
              <w:right w:val="single" w:color="000000" w:sz="4" w:space="0"/>
            </w:tcBorders>
            <w:vAlign w:val="center"/>
          </w:tcPr>
          <w:p w14:paraId="6351C4E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木条</w:t>
            </w:r>
          </w:p>
        </w:tc>
        <w:tc>
          <w:tcPr>
            <w:tcW w:w="118" w:type="pct"/>
            <w:tcBorders>
              <w:top w:val="single" w:color="000000" w:sz="4" w:space="0"/>
              <w:left w:val="single" w:color="000000" w:sz="4" w:space="0"/>
              <w:bottom w:val="single" w:color="000000" w:sz="4" w:space="0"/>
              <w:right w:val="single" w:color="000000" w:sz="4" w:space="0"/>
            </w:tcBorders>
            <w:vAlign w:val="center"/>
          </w:tcPr>
          <w:p w14:paraId="3A7E5CA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3000*40*30mm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2805584">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F4684C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7964FB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30D90FA">
            <w:pPr>
              <w:jc w:val="center"/>
              <w:rPr>
                <w:rFonts w:ascii="仿宋_GB2312" w:hAnsi="仿宋_GB2312" w:eastAsia="仿宋_GB2312" w:cs="仿宋_GB2312"/>
                <w:color w:val="000000"/>
                <w:sz w:val="18"/>
                <w:szCs w:val="18"/>
              </w:rPr>
            </w:pPr>
          </w:p>
        </w:tc>
      </w:tr>
      <w:tr w14:paraId="28F63F9A">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5EAF53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w:t>
            </w:r>
          </w:p>
        </w:tc>
        <w:tc>
          <w:tcPr>
            <w:tcW w:w="118" w:type="pct"/>
            <w:tcBorders>
              <w:top w:val="single" w:color="000000" w:sz="4" w:space="0"/>
              <w:left w:val="single" w:color="000000" w:sz="4" w:space="0"/>
              <w:bottom w:val="single" w:color="000000" w:sz="4" w:space="0"/>
              <w:right w:val="single" w:color="000000" w:sz="4" w:space="0"/>
            </w:tcBorders>
            <w:vAlign w:val="center"/>
          </w:tcPr>
          <w:p w14:paraId="5398A81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木条</w:t>
            </w:r>
          </w:p>
        </w:tc>
        <w:tc>
          <w:tcPr>
            <w:tcW w:w="118" w:type="pct"/>
            <w:tcBorders>
              <w:top w:val="single" w:color="000000" w:sz="4" w:space="0"/>
              <w:left w:val="single" w:color="000000" w:sz="4" w:space="0"/>
              <w:bottom w:val="single" w:color="000000" w:sz="4" w:space="0"/>
              <w:right w:val="single" w:color="000000" w:sz="4" w:space="0"/>
            </w:tcBorders>
            <w:vAlign w:val="center"/>
          </w:tcPr>
          <w:p w14:paraId="0ADCCA8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3000*60*40mm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3758957">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E80407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根</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D51B72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￥9.50</w:t>
            </w:r>
          </w:p>
        </w:tc>
        <w:tc>
          <w:tcPr>
            <w:tcW w:w="4076" w:type="pct"/>
            <w:tcBorders>
              <w:top w:val="single" w:color="000000" w:sz="4" w:space="0"/>
              <w:left w:val="single" w:color="000000" w:sz="4" w:space="0"/>
              <w:bottom w:val="single" w:color="000000" w:sz="4" w:space="0"/>
              <w:right w:val="single" w:color="000000" w:sz="4" w:space="0"/>
            </w:tcBorders>
            <w:vAlign w:val="center"/>
          </w:tcPr>
          <w:p w14:paraId="44A59273">
            <w:pPr>
              <w:jc w:val="center"/>
              <w:rPr>
                <w:rFonts w:ascii="仿宋_GB2312" w:hAnsi="仿宋_GB2312" w:eastAsia="仿宋_GB2312" w:cs="仿宋_GB2312"/>
                <w:color w:val="000000"/>
                <w:sz w:val="18"/>
                <w:szCs w:val="18"/>
              </w:rPr>
            </w:pPr>
          </w:p>
        </w:tc>
      </w:tr>
      <w:tr w14:paraId="3E9E32F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622707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w:t>
            </w:r>
          </w:p>
        </w:tc>
        <w:tc>
          <w:tcPr>
            <w:tcW w:w="118" w:type="pct"/>
            <w:tcBorders>
              <w:top w:val="single" w:color="000000" w:sz="4" w:space="0"/>
              <w:left w:val="single" w:color="000000" w:sz="4" w:space="0"/>
              <w:bottom w:val="single" w:color="000000" w:sz="4" w:space="0"/>
              <w:right w:val="single" w:color="000000" w:sz="4" w:space="0"/>
            </w:tcBorders>
            <w:vAlign w:val="center"/>
          </w:tcPr>
          <w:p w14:paraId="1D8419F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纸面石膏板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1ED68B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2400*1220*9.5mm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A621B1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龙牌、杰森、泰山</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7CF907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445737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32\26\24</w:t>
            </w:r>
          </w:p>
        </w:tc>
        <w:tc>
          <w:tcPr>
            <w:tcW w:w="4076" w:type="pct"/>
            <w:tcBorders>
              <w:top w:val="single" w:color="000000" w:sz="4" w:space="0"/>
              <w:left w:val="single" w:color="000000" w:sz="4" w:space="0"/>
              <w:bottom w:val="single" w:color="000000" w:sz="4" w:space="0"/>
              <w:right w:val="single" w:color="000000" w:sz="4" w:space="0"/>
            </w:tcBorders>
            <w:vAlign w:val="center"/>
          </w:tcPr>
          <w:p w14:paraId="16D6F9B3">
            <w:pPr>
              <w:jc w:val="center"/>
              <w:rPr>
                <w:rFonts w:ascii="仿宋_GB2312" w:hAnsi="仿宋_GB2312" w:eastAsia="仿宋_GB2312" w:cs="仿宋_GB2312"/>
                <w:color w:val="000000"/>
                <w:sz w:val="18"/>
                <w:szCs w:val="18"/>
              </w:rPr>
            </w:pPr>
          </w:p>
        </w:tc>
      </w:tr>
      <w:tr w14:paraId="2411A4F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7164A5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w:t>
            </w:r>
          </w:p>
        </w:tc>
        <w:tc>
          <w:tcPr>
            <w:tcW w:w="118" w:type="pct"/>
            <w:tcBorders>
              <w:top w:val="single" w:color="000000" w:sz="4" w:space="0"/>
              <w:left w:val="single" w:color="000000" w:sz="4" w:space="0"/>
              <w:bottom w:val="single" w:color="000000" w:sz="4" w:space="0"/>
              <w:right w:val="single" w:color="000000" w:sz="4" w:space="0"/>
            </w:tcBorders>
            <w:vAlign w:val="center"/>
          </w:tcPr>
          <w:p w14:paraId="7DC9F20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纸面石膏板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5956B1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2400*1220*12mm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6894A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龙牌、杰森、泰山</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79391C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C25AD3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38\32\30</w:t>
            </w:r>
          </w:p>
        </w:tc>
        <w:tc>
          <w:tcPr>
            <w:tcW w:w="4076" w:type="pct"/>
            <w:tcBorders>
              <w:top w:val="single" w:color="000000" w:sz="4" w:space="0"/>
              <w:left w:val="single" w:color="000000" w:sz="4" w:space="0"/>
              <w:bottom w:val="single" w:color="000000" w:sz="4" w:space="0"/>
              <w:right w:val="single" w:color="000000" w:sz="4" w:space="0"/>
            </w:tcBorders>
            <w:vAlign w:val="center"/>
          </w:tcPr>
          <w:p w14:paraId="4B7A08FD">
            <w:pPr>
              <w:jc w:val="center"/>
              <w:rPr>
                <w:rFonts w:ascii="仿宋_GB2312" w:hAnsi="仿宋_GB2312" w:eastAsia="仿宋_GB2312" w:cs="仿宋_GB2312"/>
                <w:color w:val="000000"/>
                <w:sz w:val="18"/>
                <w:szCs w:val="18"/>
              </w:rPr>
            </w:pPr>
          </w:p>
        </w:tc>
      </w:tr>
      <w:tr w14:paraId="0D2CE4C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CB8346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w:t>
            </w:r>
          </w:p>
        </w:tc>
        <w:tc>
          <w:tcPr>
            <w:tcW w:w="118" w:type="pct"/>
            <w:tcBorders>
              <w:top w:val="single" w:color="000000" w:sz="4" w:space="0"/>
              <w:left w:val="single" w:color="000000" w:sz="4" w:space="0"/>
              <w:bottom w:val="single" w:color="000000" w:sz="4" w:space="0"/>
              <w:right w:val="single" w:color="000000" w:sz="4" w:space="0"/>
            </w:tcBorders>
            <w:vAlign w:val="center"/>
          </w:tcPr>
          <w:p w14:paraId="4D32066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阻燃板</w:t>
            </w:r>
          </w:p>
        </w:tc>
        <w:tc>
          <w:tcPr>
            <w:tcW w:w="118" w:type="pct"/>
            <w:tcBorders>
              <w:top w:val="single" w:color="000000" w:sz="4" w:space="0"/>
              <w:left w:val="single" w:color="000000" w:sz="4" w:space="0"/>
              <w:bottom w:val="single" w:color="000000" w:sz="4" w:space="0"/>
              <w:right w:val="single" w:color="000000" w:sz="4" w:space="0"/>
            </w:tcBorders>
            <w:vAlign w:val="center"/>
          </w:tcPr>
          <w:p w14:paraId="33072DC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2400*1220*12mm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0C4027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伟业、福汉、冠牌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B1AD8C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FE4B11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0F0AA4F">
            <w:pPr>
              <w:jc w:val="center"/>
              <w:rPr>
                <w:rFonts w:ascii="仿宋_GB2312" w:hAnsi="仿宋_GB2312" w:eastAsia="仿宋_GB2312" w:cs="仿宋_GB2312"/>
                <w:color w:val="000000"/>
                <w:sz w:val="18"/>
                <w:szCs w:val="18"/>
              </w:rPr>
            </w:pPr>
          </w:p>
        </w:tc>
      </w:tr>
      <w:tr w14:paraId="7092A95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7F4FFB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w:t>
            </w:r>
          </w:p>
        </w:tc>
        <w:tc>
          <w:tcPr>
            <w:tcW w:w="118" w:type="pct"/>
            <w:tcBorders>
              <w:top w:val="single" w:color="000000" w:sz="4" w:space="0"/>
              <w:left w:val="single" w:color="000000" w:sz="4" w:space="0"/>
              <w:bottom w:val="single" w:color="000000" w:sz="4" w:space="0"/>
              <w:right w:val="single" w:color="000000" w:sz="4" w:space="0"/>
            </w:tcBorders>
            <w:vAlign w:val="center"/>
          </w:tcPr>
          <w:p w14:paraId="3E16C87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阻燃板</w:t>
            </w:r>
          </w:p>
        </w:tc>
        <w:tc>
          <w:tcPr>
            <w:tcW w:w="118" w:type="pct"/>
            <w:tcBorders>
              <w:top w:val="single" w:color="000000" w:sz="4" w:space="0"/>
              <w:left w:val="single" w:color="000000" w:sz="4" w:space="0"/>
              <w:bottom w:val="single" w:color="000000" w:sz="4" w:space="0"/>
              <w:right w:val="single" w:color="000000" w:sz="4" w:space="0"/>
            </w:tcBorders>
            <w:vAlign w:val="center"/>
          </w:tcPr>
          <w:p w14:paraId="3D83FF4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2400*1220*15mm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35EF67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伟业、福汉、冠牌</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AD6E0E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BC54A3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CEB4895">
            <w:pPr>
              <w:jc w:val="center"/>
              <w:rPr>
                <w:rFonts w:ascii="仿宋_GB2312" w:hAnsi="仿宋_GB2312" w:eastAsia="仿宋_GB2312" w:cs="仿宋_GB2312"/>
                <w:color w:val="000000"/>
                <w:sz w:val="18"/>
                <w:szCs w:val="18"/>
              </w:rPr>
            </w:pPr>
          </w:p>
        </w:tc>
      </w:tr>
      <w:tr w14:paraId="4E4D3572">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A4FF02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w:t>
            </w:r>
          </w:p>
        </w:tc>
        <w:tc>
          <w:tcPr>
            <w:tcW w:w="118" w:type="pct"/>
            <w:tcBorders>
              <w:top w:val="single" w:color="000000" w:sz="4" w:space="0"/>
              <w:left w:val="single" w:color="000000" w:sz="4" w:space="0"/>
              <w:bottom w:val="single" w:color="000000" w:sz="4" w:space="0"/>
              <w:right w:val="single" w:color="000000" w:sz="4" w:space="0"/>
            </w:tcBorders>
            <w:vAlign w:val="center"/>
          </w:tcPr>
          <w:p w14:paraId="4204A64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硅钙高晶板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81CEE8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600*600*14mm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0CB10B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上海银桥、湘韵</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7EF2FB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4675A0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￥7.50</w:t>
            </w:r>
          </w:p>
        </w:tc>
        <w:tc>
          <w:tcPr>
            <w:tcW w:w="4076" w:type="pct"/>
            <w:tcBorders>
              <w:top w:val="single" w:color="000000" w:sz="4" w:space="0"/>
              <w:left w:val="single" w:color="000000" w:sz="4" w:space="0"/>
              <w:bottom w:val="single" w:color="000000" w:sz="4" w:space="0"/>
              <w:right w:val="single" w:color="000000" w:sz="4" w:space="0"/>
            </w:tcBorders>
            <w:vAlign w:val="center"/>
          </w:tcPr>
          <w:p w14:paraId="06E6735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吊顶</w:t>
            </w:r>
          </w:p>
        </w:tc>
      </w:tr>
      <w:tr w14:paraId="77C8803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864340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w:t>
            </w:r>
          </w:p>
        </w:tc>
        <w:tc>
          <w:tcPr>
            <w:tcW w:w="118" w:type="pct"/>
            <w:tcBorders>
              <w:top w:val="single" w:color="000000" w:sz="4" w:space="0"/>
              <w:left w:val="single" w:color="000000" w:sz="4" w:space="0"/>
              <w:bottom w:val="single" w:color="000000" w:sz="4" w:space="0"/>
              <w:right w:val="single" w:color="000000" w:sz="4" w:space="0"/>
            </w:tcBorders>
            <w:vAlign w:val="center"/>
          </w:tcPr>
          <w:p w14:paraId="7AA5614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地砖</w:t>
            </w:r>
          </w:p>
        </w:tc>
        <w:tc>
          <w:tcPr>
            <w:tcW w:w="118" w:type="pct"/>
            <w:tcBorders>
              <w:top w:val="single" w:color="000000" w:sz="4" w:space="0"/>
              <w:left w:val="single" w:color="000000" w:sz="4" w:space="0"/>
              <w:bottom w:val="single" w:color="000000" w:sz="4" w:space="0"/>
              <w:right w:val="single" w:color="000000" w:sz="4" w:space="0"/>
            </w:tcBorders>
            <w:vAlign w:val="center"/>
          </w:tcPr>
          <w:p w14:paraId="56DDDEB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58A788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尚御臻品、宏宇、云娜卡</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370D1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3B2D22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42BA08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加工砖</w:t>
            </w:r>
          </w:p>
        </w:tc>
      </w:tr>
      <w:tr w14:paraId="3468A8F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70CBC8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w:t>
            </w:r>
          </w:p>
        </w:tc>
        <w:tc>
          <w:tcPr>
            <w:tcW w:w="118" w:type="pct"/>
            <w:tcBorders>
              <w:top w:val="single" w:color="000000" w:sz="4" w:space="0"/>
              <w:left w:val="single" w:color="000000" w:sz="4" w:space="0"/>
              <w:bottom w:val="single" w:color="000000" w:sz="4" w:space="0"/>
              <w:right w:val="single" w:color="000000" w:sz="4" w:space="0"/>
            </w:tcBorders>
            <w:vAlign w:val="center"/>
          </w:tcPr>
          <w:p w14:paraId="6420DC9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墙砖</w:t>
            </w:r>
          </w:p>
        </w:tc>
        <w:tc>
          <w:tcPr>
            <w:tcW w:w="118" w:type="pct"/>
            <w:tcBorders>
              <w:top w:val="single" w:color="000000" w:sz="4" w:space="0"/>
              <w:left w:val="single" w:color="000000" w:sz="4" w:space="0"/>
              <w:bottom w:val="single" w:color="000000" w:sz="4" w:space="0"/>
              <w:right w:val="single" w:color="000000" w:sz="4" w:space="0"/>
            </w:tcBorders>
            <w:vAlign w:val="center"/>
          </w:tcPr>
          <w:p w14:paraId="14285CD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84FCDD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尚御臻品、宏宇、云娜卡</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9608F6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09FA68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9AB2F2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加工砖</w:t>
            </w:r>
          </w:p>
        </w:tc>
      </w:tr>
      <w:tr w14:paraId="614C2A88">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98A174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w:t>
            </w:r>
          </w:p>
        </w:tc>
        <w:tc>
          <w:tcPr>
            <w:tcW w:w="118" w:type="pct"/>
            <w:tcBorders>
              <w:top w:val="single" w:color="000000" w:sz="4" w:space="0"/>
              <w:left w:val="single" w:color="000000" w:sz="4" w:space="0"/>
              <w:bottom w:val="single" w:color="000000" w:sz="4" w:space="0"/>
              <w:right w:val="single" w:color="000000" w:sz="4" w:space="0"/>
            </w:tcBorders>
            <w:vAlign w:val="center"/>
          </w:tcPr>
          <w:p w14:paraId="6FB8442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地砖</w:t>
            </w:r>
          </w:p>
        </w:tc>
        <w:tc>
          <w:tcPr>
            <w:tcW w:w="118" w:type="pct"/>
            <w:tcBorders>
              <w:top w:val="single" w:color="000000" w:sz="4" w:space="0"/>
              <w:left w:val="single" w:color="000000" w:sz="4" w:space="0"/>
              <w:bottom w:val="single" w:color="000000" w:sz="4" w:space="0"/>
              <w:right w:val="single" w:color="000000" w:sz="4" w:space="0"/>
            </w:tcBorders>
            <w:vAlign w:val="center"/>
          </w:tcPr>
          <w:p w14:paraId="3E5AA58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25B87A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尚御臻品、宏宇、云娜卡</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9B41B0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50EE12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5C3A049">
            <w:pPr>
              <w:jc w:val="center"/>
              <w:rPr>
                <w:rFonts w:ascii="仿宋_GB2312" w:hAnsi="仿宋_GB2312" w:eastAsia="仿宋_GB2312" w:cs="仿宋_GB2312"/>
                <w:color w:val="000000"/>
                <w:sz w:val="18"/>
                <w:szCs w:val="18"/>
              </w:rPr>
            </w:pPr>
          </w:p>
        </w:tc>
      </w:tr>
      <w:tr w14:paraId="5196AA0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C1BF1F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w:t>
            </w:r>
          </w:p>
        </w:tc>
        <w:tc>
          <w:tcPr>
            <w:tcW w:w="118" w:type="pct"/>
            <w:tcBorders>
              <w:top w:val="single" w:color="000000" w:sz="4" w:space="0"/>
              <w:left w:val="single" w:color="000000" w:sz="4" w:space="0"/>
              <w:bottom w:val="single" w:color="000000" w:sz="4" w:space="0"/>
              <w:right w:val="single" w:color="000000" w:sz="4" w:space="0"/>
            </w:tcBorders>
            <w:vAlign w:val="center"/>
          </w:tcPr>
          <w:p w14:paraId="2EF36A9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地砖</w:t>
            </w:r>
          </w:p>
        </w:tc>
        <w:tc>
          <w:tcPr>
            <w:tcW w:w="118" w:type="pct"/>
            <w:tcBorders>
              <w:top w:val="single" w:color="000000" w:sz="4" w:space="0"/>
              <w:left w:val="single" w:color="000000" w:sz="4" w:space="0"/>
              <w:bottom w:val="single" w:color="000000" w:sz="4" w:space="0"/>
              <w:right w:val="single" w:color="000000" w:sz="4" w:space="0"/>
            </w:tcBorders>
            <w:vAlign w:val="center"/>
          </w:tcPr>
          <w:p w14:paraId="5FFBE1C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800*800mm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9F10DC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尚御臻品、宏宇、云娜卡</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2A0BF7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B5305E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FCF574D">
            <w:pPr>
              <w:jc w:val="center"/>
              <w:rPr>
                <w:rFonts w:ascii="仿宋_GB2312" w:hAnsi="仿宋_GB2312" w:eastAsia="仿宋_GB2312" w:cs="仿宋_GB2312"/>
                <w:color w:val="000000"/>
                <w:sz w:val="18"/>
                <w:szCs w:val="18"/>
              </w:rPr>
            </w:pPr>
          </w:p>
        </w:tc>
      </w:tr>
      <w:tr w14:paraId="69A3C67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79F7F1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w:t>
            </w:r>
          </w:p>
        </w:tc>
        <w:tc>
          <w:tcPr>
            <w:tcW w:w="118" w:type="pct"/>
            <w:tcBorders>
              <w:top w:val="single" w:color="000000" w:sz="4" w:space="0"/>
              <w:left w:val="single" w:color="000000" w:sz="4" w:space="0"/>
              <w:bottom w:val="single" w:color="000000" w:sz="4" w:space="0"/>
              <w:right w:val="single" w:color="000000" w:sz="4" w:space="0"/>
            </w:tcBorders>
            <w:vAlign w:val="center"/>
          </w:tcPr>
          <w:p w14:paraId="37BD6F5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门槛石</w:t>
            </w:r>
          </w:p>
        </w:tc>
        <w:tc>
          <w:tcPr>
            <w:tcW w:w="118" w:type="pct"/>
            <w:tcBorders>
              <w:top w:val="single" w:color="000000" w:sz="4" w:space="0"/>
              <w:left w:val="single" w:color="000000" w:sz="4" w:space="0"/>
              <w:bottom w:val="single" w:color="000000" w:sz="4" w:space="0"/>
              <w:right w:val="single" w:color="000000" w:sz="4" w:space="0"/>
            </w:tcBorders>
            <w:vAlign w:val="center"/>
          </w:tcPr>
          <w:p w14:paraId="6B42D2D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200mm*15mm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05F21E2">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28B68F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m</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332FDA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4DE1A8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黑金沙</w:t>
            </w:r>
          </w:p>
        </w:tc>
      </w:tr>
      <w:tr w14:paraId="569F6626">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BC533C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w:t>
            </w:r>
          </w:p>
        </w:tc>
        <w:tc>
          <w:tcPr>
            <w:tcW w:w="118" w:type="pct"/>
            <w:tcBorders>
              <w:top w:val="single" w:color="000000" w:sz="4" w:space="0"/>
              <w:left w:val="single" w:color="000000" w:sz="4" w:space="0"/>
              <w:bottom w:val="single" w:color="000000" w:sz="4" w:space="0"/>
              <w:right w:val="single" w:color="000000" w:sz="4" w:space="0"/>
            </w:tcBorders>
            <w:vAlign w:val="center"/>
          </w:tcPr>
          <w:p w14:paraId="3AB7B99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窗台石</w:t>
            </w:r>
          </w:p>
        </w:tc>
        <w:tc>
          <w:tcPr>
            <w:tcW w:w="118" w:type="pct"/>
            <w:tcBorders>
              <w:top w:val="single" w:color="000000" w:sz="4" w:space="0"/>
              <w:left w:val="single" w:color="000000" w:sz="4" w:space="0"/>
              <w:bottom w:val="single" w:color="000000" w:sz="4" w:space="0"/>
              <w:right w:val="single" w:color="000000" w:sz="4" w:space="0"/>
            </w:tcBorders>
            <w:vAlign w:val="center"/>
          </w:tcPr>
          <w:p w14:paraId="03AB664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100mm*15mm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E5E323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AFECD0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m</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39CE2A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441648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人造石（含加工费及加厚边）</w:t>
            </w:r>
          </w:p>
        </w:tc>
      </w:tr>
      <w:tr w14:paraId="5F2BE276">
        <w:tblPrEx>
          <w:tblCellMar>
            <w:top w:w="0" w:type="dxa"/>
            <w:left w:w="108" w:type="dxa"/>
            <w:bottom w:w="0" w:type="dxa"/>
            <w:right w:w="108" w:type="dxa"/>
          </w:tblCellMar>
        </w:tblPrEx>
        <w:trPr>
          <w:trHeight w:val="72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DA6AB4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w:t>
            </w:r>
          </w:p>
        </w:tc>
        <w:tc>
          <w:tcPr>
            <w:tcW w:w="118" w:type="pct"/>
            <w:tcBorders>
              <w:top w:val="single" w:color="000000" w:sz="4" w:space="0"/>
              <w:left w:val="single" w:color="000000" w:sz="4" w:space="0"/>
              <w:bottom w:val="single" w:color="000000" w:sz="4" w:space="0"/>
              <w:right w:val="single" w:color="000000" w:sz="4" w:space="0"/>
            </w:tcBorders>
            <w:vAlign w:val="center"/>
          </w:tcPr>
          <w:p w14:paraId="5F7B2B4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窗台石</w:t>
            </w:r>
          </w:p>
        </w:tc>
        <w:tc>
          <w:tcPr>
            <w:tcW w:w="118" w:type="pct"/>
            <w:tcBorders>
              <w:top w:val="single" w:color="000000" w:sz="4" w:space="0"/>
              <w:left w:val="single" w:color="000000" w:sz="4" w:space="0"/>
              <w:bottom w:val="single" w:color="000000" w:sz="4" w:space="0"/>
              <w:right w:val="single" w:color="000000" w:sz="4" w:space="0"/>
            </w:tcBorders>
            <w:vAlign w:val="center"/>
          </w:tcPr>
          <w:p w14:paraId="4ABB836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100mm*15mm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03EA426">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813D1C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m</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FAD689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25C5CD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天然大理石石（含加工费及加厚边）</w:t>
            </w:r>
          </w:p>
        </w:tc>
      </w:tr>
      <w:tr w14:paraId="2EF7D08D">
        <w:tblPrEx>
          <w:tblCellMar>
            <w:top w:w="0" w:type="dxa"/>
            <w:left w:w="108" w:type="dxa"/>
            <w:bottom w:w="0" w:type="dxa"/>
            <w:right w:w="108" w:type="dxa"/>
          </w:tblCellMar>
        </w:tblPrEx>
        <w:trPr>
          <w:trHeight w:val="68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D8762D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w:t>
            </w:r>
          </w:p>
        </w:tc>
        <w:tc>
          <w:tcPr>
            <w:tcW w:w="118" w:type="pct"/>
            <w:tcBorders>
              <w:top w:val="single" w:color="000000" w:sz="4" w:space="0"/>
              <w:left w:val="single" w:color="000000" w:sz="4" w:space="0"/>
              <w:bottom w:val="single" w:color="000000" w:sz="4" w:space="0"/>
              <w:right w:val="single" w:color="000000" w:sz="4" w:space="0"/>
            </w:tcBorders>
            <w:vAlign w:val="center"/>
          </w:tcPr>
          <w:p w14:paraId="1536FD9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窗台石</w:t>
            </w:r>
          </w:p>
        </w:tc>
        <w:tc>
          <w:tcPr>
            <w:tcW w:w="118" w:type="pct"/>
            <w:tcBorders>
              <w:top w:val="single" w:color="000000" w:sz="4" w:space="0"/>
              <w:left w:val="single" w:color="000000" w:sz="4" w:space="0"/>
              <w:bottom w:val="single" w:color="000000" w:sz="4" w:space="0"/>
              <w:right w:val="single" w:color="000000" w:sz="4" w:space="0"/>
            </w:tcBorders>
            <w:vAlign w:val="center"/>
          </w:tcPr>
          <w:p w14:paraId="6E493D8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200mm*15mm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8C2BF07">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2A66EC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m</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BD1FE4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27A56D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人造石（含加工费及加厚边）</w:t>
            </w:r>
          </w:p>
        </w:tc>
      </w:tr>
      <w:tr w14:paraId="60C9E2AF">
        <w:tblPrEx>
          <w:tblCellMar>
            <w:top w:w="0" w:type="dxa"/>
            <w:left w:w="108" w:type="dxa"/>
            <w:bottom w:w="0" w:type="dxa"/>
            <w:right w:w="108" w:type="dxa"/>
          </w:tblCellMar>
        </w:tblPrEx>
        <w:trPr>
          <w:trHeight w:val="68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D7E037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w:t>
            </w:r>
          </w:p>
        </w:tc>
        <w:tc>
          <w:tcPr>
            <w:tcW w:w="118" w:type="pct"/>
            <w:tcBorders>
              <w:top w:val="single" w:color="000000" w:sz="4" w:space="0"/>
              <w:left w:val="single" w:color="000000" w:sz="4" w:space="0"/>
              <w:bottom w:val="single" w:color="000000" w:sz="4" w:space="0"/>
              <w:right w:val="single" w:color="000000" w:sz="4" w:space="0"/>
            </w:tcBorders>
            <w:vAlign w:val="center"/>
          </w:tcPr>
          <w:p w14:paraId="62138A4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窗台石</w:t>
            </w:r>
          </w:p>
        </w:tc>
        <w:tc>
          <w:tcPr>
            <w:tcW w:w="118" w:type="pct"/>
            <w:tcBorders>
              <w:top w:val="single" w:color="000000" w:sz="4" w:space="0"/>
              <w:left w:val="single" w:color="000000" w:sz="4" w:space="0"/>
              <w:bottom w:val="single" w:color="000000" w:sz="4" w:space="0"/>
              <w:right w:val="single" w:color="000000" w:sz="4" w:space="0"/>
            </w:tcBorders>
            <w:vAlign w:val="center"/>
          </w:tcPr>
          <w:p w14:paraId="191E6C1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200mm*15mm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0D33AD0">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5BFE77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m</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C96C7C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5A3721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天然大理石石（含加工费及加厚边）</w:t>
            </w:r>
          </w:p>
        </w:tc>
      </w:tr>
      <w:tr w14:paraId="33B3089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5F8AD3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w:t>
            </w:r>
          </w:p>
        </w:tc>
        <w:tc>
          <w:tcPr>
            <w:tcW w:w="118" w:type="pct"/>
            <w:tcBorders>
              <w:top w:val="single" w:color="000000" w:sz="4" w:space="0"/>
              <w:left w:val="single" w:color="000000" w:sz="4" w:space="0"/>
              <w:bottom w:val="single" w:color="000000" w:sz="4" w:space="0"/>
              <w:right w:val="single" w:color="000000" w:sz="4" w:space="0"/>
            </w:tcBorders>
            <w:vAlign w:val="center"/>
          </w:tcPr>
          <w:p w14:paraId="05BF0F7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花岗岩</w:t>
            </w:r>
          </w:p>
        </w:tc>
        <w:tc>
          <w:tcPr>
            <w:tcW w:w="118" w:type="pct"/>
            <w:tcBorders>
              <w:top w:val="single" w:color="000000" w:sz="4" w:space="0"/>
              <w:left w:val="single" w:color="000000" w:sz="4" w:space="0"/>
              <w:bottom w:val="single" w:color="000000" w:sz="4" w:space="0"/>
              <w:right w:val="single" w:color="000000" w:sz="4" w:space="0"/>
            </w:tcBorders>
            <w:vAlign w:val="center"/>
          </w:tcPr>
          <w:p w14:paraId="5F27A0F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300*600*50mm厚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87BBB1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B7A69C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919711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1A1DB5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荔枝面</w:t>
            </w:r>
          </w:p>
        </w:tc>
      </w:tr>
      <w:tr w14:paraId="1892785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901C7F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w:t>
            </w:r>
          </w:p>
        </w:tc>
        <w:tc>
          <w:tcPr>
            <w:tcW w:w="118" w:type="pct"/>
            <w:tcBorders>
              <w:top w:val="single" w:color="000000" w:sz="4" w:space="0"/>
              <w:left w:val="single" w:color="000000" w:sz="4" w:space="0"/>
              <w:bottom w:val="single" w:color="000000" w:sz="4" w:space="0"/>
              <w:right w:val="single" w:color="000000" w:sz="4" w:space="0"/>
            </w:tcBorders>
            <w:vAlign w:val="center"/>
          </w:tcPr>
          <w:p w14:paraId="5ADD84B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花岗岩</w:t>
            </w:r>
          </w:p>
        </w:tc>
        <w:tc>
          <w:tcPr>
            <w:tcW w:w="118" w:type="pct"/>
            <w:tcBorders>
              <w:top w:val="single" w:color="000000" w:sz="4" w:space="0"/>
              <w:left w:val="single" w:color="000000" w:sz="4" w:space="0"/>
              <w:bottom w:val="single" w:color="000000" w:sz="4" w:space="0"/>
              <w:right w:val="single" w:color="000000" w:sz="4" w:space="0"/>
            </w:tcBorders>
            <w:vAlign w:val="center"/>
          </w:tcPr>
          <w:p w14:paraId="2D6F7DF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300*100*50mm厚</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390CE36">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DA19F6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C32773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76E84A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光面</w:t>
            </w:r>
          </w:p>
        </w:tc>
      </w:tr>
      <w:tr w14:paraId="38675DB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FD7A2B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w:t>
            </w:r>
          </w:p>
        </w:tc>
        <w:tc>
          <w:tcPr>
            <w:tcW w:w="118" w:type="pct"/>
            <w:tcBorders>
              <w:top w:val="single" w:color="000000" w:sz="4" w:space="0"/>
              <w:left w:val="single" w:color="000000" w:sz="4" w:space="0"/>
              <w:bottom w:val="single" w:color="000000" w:sz="4" w:space="0"/>
              <w:right w:val="single" w:color="000000" w:sz="4" w:space="0"/>
            </w:tcBorders>
            <w:vAlign w:val="center"/>
          </w:tcPr>
          <w:p w14:paraId="10FC363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花岗岩路缘石</w:t>
            </w:r>
          </w:p>
        </w:tc>
        <w:tc>
          <w:tcPr>
            <w:tcW w:w="118" w:type="pct"/>
            <w:tcBorders>
              <w:top w:val="single" w:color="000000" w:sz="4" w:space="0"/>
              <w:left w:val="single" w:color="000000" w:sz="4" w:space="0"/>
              <w:bottom w:val="single" w:color="000000" w:sz="4" w:space="0"/>
              <w:right w:val="single" w:color="000000" w:sz="4" w:space="0"/>
            </w:tcBorders>
            <w:vAlign w:val="center"/>
          </w:tcPr>
          <w:p w14:paraId="0EEFE9C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900*300*150mm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DACF767">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6F2DF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009C80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CE20D9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芝麻白</w:t>
            </w:r>
          </w:p>
        </w:tc>
      </w:tr>
      <w:tr w14:paraId="38D2AE7E">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DA38CB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w:t>
            </w:r>
          </w:p>
        </w:tc>
        <w:tc>
          <w:tcPr>
            <w:tcW w:w="118" w:type="pct"/>
            <w:tcBorders>
              <w:top w:val="single" w:color="000000" w:sz="4" w:space="0"/>
              <w:left w:val="single" w:color="000000" w:sz="4" w:space="0"/>
              <w:bottom w:val="single" w:color="000000" w:sz="4" w:space="0"/>
              <w:right w:val="single" w:color="000000" w:sz="4" w:space="0"/>
            </w:tcBorders>
            <w:vAlign w:val="center"/>
          </w:tcPr>
          <w:p w14:paraId="4035256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花岗岩路缘石</w:t>
            </w:r>
          </w:p>
        </w:tc>
        <w:tc>
          <w:tcPr>
            <w:tcW w:w="118" w:type="pct"/>
            <w:tcBorders>
              <w:top w:val="single" w:color="000000" w:sz="4" w:space="0"/>
              <w:left w:val="single" w:color="000000" w:sz="4" w:space="0"/>
              <w:bottom w:val="single" w:color="000000" w:sz="4" w:space="0"/>
              <w:right w:val="single" w:color="000000" w:sz="4" w:space="0"/>
            </w:tcBorders>
            <w:vAlign w:val="center"/>
          </w:tcPr>
          <w:p w14:paraId="4601A06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900*300*150mm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52EC256">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1FBDCF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D098CD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E9AE90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芝麻灰</w:t>
            </w:r>
          </w:p>
        </w:tc>
      </w:tr>
      <w:tr w14:paraId="1927B71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82E601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w:t>
            </w:r>
          </w:p>
        </w:tc>
        <w:tc>
          <w:tcPr>
            <w:tcW w:w="118" w:type="pct"/>
            <w:tcBorders>
              <w:top w:val="single" w:color="000000" w:sz="4" w:space="0"/>
              <w:left w:val="single" w:color="000000" w:sz="4" w:space="0"/>
              <w:bottom w:val="single" w:color="000000" w:sz="4" w:space="0"/>
              <w:right w:val="single" w:color="000000" w:sz="4" w:space="0"/>
            </w:tcBorders>
            <w:vAlign w:val="center"/>
          </w:tcPr>
          <w:p w14:paraId="02FDBC0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花岗岩路缘石</w:t>
            </w:r>
          </w:p>
        </w:tc>
        <w:tc>
          <w:tcPr>
            <w:tcW w:w="118" w:type="pct"/>
            <w:tcBorders>
              <w:top w:val="single" w:color="000000" w:sz="4" w:space="0"/>
              <w:left w:val="single" w:color="000000" w:sz="4" w:space="0"/>
              <w:bottom w:val="single" w:color="000000" w:sz="4" w:space="0"/>
              <w:right w:val="single" w:color="000000" w:sz="4" w:space="0"/>
            </w:tcBorders>
            <w:vAlign w:val="center"/>
          </w:tcPr>
          <w:p w14:paraId="442E66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900*300*150mm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DCF361C">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BA5FA5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443D05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AAA977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芝麻黑</w:t>
            </w:r>
          </w:p>
        </w:tc>
      </w:tr>
      <w:tr w14:paraId="7CBA57A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1BE2BC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w:t>
            </w:r>
          </w:p>
        </w:tc>
        <w:tc>
          <w:tcPr>
            <w:tcW w:w="118" w:type="pct"/>
            <w:tcBorders>
              <w:top w:val="single" w:color="000000" w:sz="4" w:space="0"/>
              <w:left w:val="single" w:color="000000" w:sz="4" w:space="0"/>
              <w:bottom w:val="single" w:color="000000" w:sz="4" w:space="0"/>
              <w:right w:val="single" w:color="000000" w:sz="4" w:space="0"/>
            </w:tcBorders>
            <w:vAlign w:val="center"/>
          </w:tcPr>
          <w:p w14:paraId="302480B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透水砖</w:t>
            </w:r>
          </w:p>
        </w:tc>
        <w:tc>
          <w:tcPr>
            <w:tcW w:w="118" w:type="pct"/>
            <w:tcBorders>
              <w:top w:val="single" w:color="000000" w:sz="4" w:space="0"/>
              <w:left w:val="single" w:color="000000" w:sz="4" w:space="0"/>
              <w:bottom w:val="single" w:color="000000" w:sz="4" w:space="0"/>
              <w:right w:val="single" w:color="000000" w:sz="4" w:space="0"/>
            </w:tcBorders>
            <w:vAlign w:val="center"/>
          </w:tcPr>
          <w:p w14:paraId="1060EAA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200*100*50mm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3861440">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AD08F9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0F588B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C9A9124">
            <w:pPr>
              <w:jc w:val="center"/>
              <w:rPr>
                <w:rFonts w:ascii="仿宋_GB2312" w:hAnsi="仿宋_GB2312" w:eastAsia="仿宋_GB2312" w:cs="仿宋_GB2312"/>
                <w:color w:val="000000"/>
                <w:sz w:val="18"/>
                <w:szCs w:val="18"/>
              </w:rPr>
            </w:pPr>
          </w:p>
        </w:tc>
      </w:tr>
      <w:tr w14:paraId="3869A70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FEBDD2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w:t>
            </w:r>
          </w:p>
        </w:tc>
        <w:tc>
          <w:tcPr>
            <w:tcW w:w="118" w:type="pct"/>
            <w:tcBorders>
              <w:top w:val="single" w:color="000000" w:sz="4" w:space="0"/>
              <w:left w:val="single" w:color="000000" w:sz="4" w:space="0"/>
              <w:bottom w:val="single" w:color="000000" w:sz="4" w:space="0"/>
              <w:right w:val="single" w:color="000000" w:sz="4" w:space="0"/>
            </w:tcBorders>
            <w:vAlign w:val="center"/>
          </w:tcPr>
          <w:p w14:paraId="4C35AF0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透水砖</w:t>
            </w:r>
          </w:p>
        </w:tc>
        <w:tc>
          <w:tcPr>
            <w:tcW w:w="118" w:type="pct"/>
            <w:tcBorders>
              <w:top w:val="single" w:color="000000" w:sz="4" w:space="0"/>
              <w:left w:val="single" w:color="000000" w:sz="4" w:space="0"/>
              <w:bottom w:val="single" w:color="000000" w:sz="4" w:space="0"/>
              <w:right w:val="single" w:color="000000" w:sz="4" w:space="0"/>
            </w:tcBorders>
            <w:vAlign w:val="center"/>
          </w:tcPr>
          <w:p w14:paraId="346558E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400*200*50mm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BE2AE86">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3D8BE3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882C42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￥3.50</w:t>
            </w:r>
          </w:p>
        </w:tc>
        <w:tc>
          <w:tcPr>
            <w:tcW w:w="4076" w:type="pct"/>
            <w:tcBorders>
              <w:top w:val="single" w:color="000000" w:sz="4" w:space="0"/>
              <w:left w:val="single" w:color="000000" w:sz="4" w:space="0"/>
              <w:bottom w:val="single" w:color="000000" w:sz="4" w:space="0"/>
              <w:right w:val="single" w:color="000000" w:sz="4" w:space="0"/>
            </w:tcBorders>
            <w:vAlign w:val="center"/>
          </w:tcPr>
          <w:p w14:paraId="6667894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八字砖</w:t>
            </w:r>
          </w:p>
        </w:tc>
      </w:tr>
      <w:tr w14:paraId="108AE7B2">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2EC0A5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39</w:t>
            </w:r>
          </w:p>
        </w:tc>
        <w:tc>
          <w:tcPr>
            <w:tcW w:w="118" w:type="pct"/>
            <w:tcBorders>
              <w:top w:val="single" w:color="000000" w:sz="4" w:space="0"/>
              <w:left w:val="single" w:color="000000" w:sz="4" w:space="0"/>
              <w:bottom w:val="single" w:color="000000" w:sz="4" w:space="0"/>
              <w:right w:val="single" w:color="000000" w:sz="4" w:space="0"/>
            </w:tcBorders>
            <w:vAlign w:val="center"/>
          </w:tcPr>
          <w:p w14:paraId="013C396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成品复合水篦子</w:t>
            </w:r>
          </w:p>
        </w:tc>
        <w:tc>
          <w:tcPr>
            <w:tcW w:w="118" w:type="pct"/>
            <w:tcBorders>
              <w:top w:val="single" w:color="000000" w:sz="4" w:space="0"/>
              <w:left w:val="single" w:color="000000" w:sz="4" w:space="0"/>
              <w:bottom w:val="single" w:color="000000" w:sz="4" w:space="0"/>
              <w:right w:val="single" w:color="000000" w:sz="4" w:space="0"/>
            </w:tcBorders>
            <w:vAlign w:val="center"/>
          </w:tcPr>
          <w:p w14:paraId="4A08A87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500*300*30mm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E29AD7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DBE8D9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AC0786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28\48</w:t>
            </w:r>
          </w:p>
        </w:tc>
        <w:tc>
          <w:tcPr>
            <w:tcW w:w="4076" w:type="pct"/>
            <w:tcBorders>
              <w:top w:val="single" w:color="000000" w:sz="4" w:space="0"/>
              <w:left w:val="single" w:color="000000" w:sz="4" w:space="0"/>
              <w:bottom w:val="single" w:color="000000" w:sz="4" w:space="0"/>
              <w:right w:val="single" w:color="000000" w:sz="4" w:space="0"/>
            </w:tcBorders>
            <w:vAlign w:val="center"/>
          </w:tcPr>
          <w:p w14:paraId="08E487A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人行通过</w:t>
            </w:r>
          </w:p>
        </w:tc>
      </w:tr>
      <w:tr w14:paraId="3C18157D">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022578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40</w:t>
            </w:r>
          </w:p>
        </w:tc>
        <w:tc>
          <w:tcPr>
            <w:tcW w:w="118" w:type="pct"/>
            <w:tcBorders>
              <w:top w:val="single" w:color="000000" w:sz="4" w:space="0"/>
              <w:left w:val="single" w:color="000000" w:sz="4" w:space="0"/>
              <w:bottom w:val="single" w:color="000000" w:sz="4" w:space="0"/>
              <w:right w:val="single" w:color="000000" w:sz="4" w:space="0"/>
            </w:tcBorders>
            <w:vAlign w:val="center"/>
          </w:tcPr>
          <w:p w14:paraId="3E0B59B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成品铸铁水篦子</w:t>
            </w:r>
          </w:p>
        </w:tc>
        <w:tc>
          <w:tcPr>
            <w:tcW w:w="118" w:type="pct"/>
            <w:tcBorders>
              <w:top w:val="single" w:color="000000" w:sz="4" w:space="0"/>
              <w:left w:val="single" w:color="000000" w:sz="4" w:space="0"/>
              <w:bottom w:val="single" w:color="000000" w:sz="4" w:space="0"/>
              <w:right w:val="single" w:color="000000" w:sz="4" w:space="0"/>
            </w:tcBorders>
            <w:vAlign w:val="center"/>
          </w:tcPr>
          <w:p w14:paraId="5529CEC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500*300*30mm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A645E6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EDEB1D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491AA8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37\59</w:t>
            </w:r>
          </w:p>
        </w:tc>
        <w:tc>
          <w:tcPr>
            <w:tcW w:w="4076" w:type="pct"/>
            <w:tcBorders>
              <w:top w:val="single" w:color="000000" w:sz="4" w:space="0"/>
              <w:left w:val="single" w:color="000000" w:sz="4" w:space="0"/>
              <w:bottom w:val="single" w:color="000000" w:sz="4" w:space="0"/>
              <w:right w:val="single" w:color="000000" w:sz="4" w:space="0"/>
            </w:tcBorders>
            <w:vAlign w:val="center"/>
          </w:tcPr>
          <w:p w14:paraId="51D7959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承重3吨</w:t>
            </w:r>
          </w:p>
        </w:tc>
      </w:tr>
      <w:tr w14:paraId="37CD1ED8">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485AD0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41</w:t>
            </w:r>
          </w:p>
        </w:tc>
        <w:tc>
          <w:tcPr>
            <w:tcW w:w="118" w:type="pct"/>
            <w:tcBorders>
              <w:top w:val="single" w:color="000000" w:sz="4" w:space="0"/>
              <w:left w:val="single" w:color="000000" w:sz="4" w:space="0"/>
              <w:bottom w:val="single" w:color="000000" w:sz="4" w:space="0"/>
              <w:right w:val="single" w:color="000000" w:sz="4" w:space="0"/>
            </w:tcBorders>
            <w:vAlign w:val="center"/>
          </w:tcPr>
          <w:p w14:paraId="6A2B170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成品铸铁水篦子</w:t>
            </w:r>
          </w:p>
        </w:tc>
        <w:tc>
          <w:tcPr>
            <w:tcW w:w="118" w:type="pct"/>
            <w:tcBorders>
              <w:top w:val="single" w:color="000000" w:sz="4" w:space="0"/>
              <w:left w:val="single" w:color="000000" w:sz="4" w:space="0"/>
              <w:bottom w:val="single" w:color="000000" w:sz="4" w:space="0"/>
              <w:right w:val="single" w:color="000000" w:sz="4" w:space="0"/>
            </w:tcBorders>
            <w:vAlign w:val="center"/>
          </w:tcPr>
          <w:p w14:paraId="7B58010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500*300*30mm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F4414A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9EF395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85583E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43\64</w:t>
            </w:r>
          </w:p>
        </w:tc>
        <w:tc>
          <w:tcPr>
            <w:tcW w:w="4076" w:type="pct"/>
            <w:tcBorders>
              <w:top w:val="single" w:color="000000" w:sz="4" w:space="0"/>
              <w:left w:val="single" w:color="000000" w:sz="4" w:space="0"/>
              <w:bottom w:val="single" w:color="000000" w:sz="4" w:space="0"/>
              <w:right w:val="single" w:color="000000" w:sz="4" w:space="0"/>
            </w:tcBorders>
            <w:vAlign w:val="center"/>
          </w:tcPr>
          <w:p w14:paraId="404715C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承重10吨</w:t>
            </w:r>
          </w:p>
        </w:tc>
      </w:tr>
      <w:tr w14:paraId="09EB951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B93BD4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42</w:t>
            </w:r>
          </w:p>
        </w:tc>
        <w:tc>
          <w:tcPr>
            <w:tcW w:w="118" w:type="pct"/>
            <w:tcBorders>
              <w:top w:val="single" w:color="000000" w:sz="4" w:space="0"/>
              <w:left w:val="single" w:color="000000" w:sz="4" w:space="0"/>
              <w:bottom w:val="single" w:color="000000" w:sz="4" w:space="0"/>
              <w:right w:val="single" w:color="000000" w:sz="4" w:space="0"/>
            </w:tcBorders>
            <w:vAlign w:val="center"/>
          </w:tcPr>
          <w:p w14:paraId="59E897D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成品铸铁水篦子</w:t>
            </w:r>
          </w:p>
        </w:tc>
        <w:tc>
          <w:tcPr>
            <w:tcW w:w="118" w:type="pct"/>
            <w:tcBorders>
              <w:top w:val="single" w:color="000000" w:sz="4" w:space="0"/>
              <w:left w:val="single" w:color="000000" w:sz="4" w:space="0"/>
              <w:bottom w:val="single" w:color="000000" w:sz="4" w:space="0"/>
              <w:right w:val="single" w:color="000000" w:sz="4" w:space="0"/>
            </w:tcBorders>
            <w:vAlign w:val="center"/>
          </w:tcPr>
          <w:p w14:paraId="5AE51CA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500*300*30mm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B33FA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665349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909F3B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59\84</w:t>
            </w:r>
          </w:p>
        </w:tc>
        <w:tc>
          <w:tcPr>
            <w:tcW w:w="4076" w:type="pct"/>
            <w:tcBorders>
              <w:top w:val="single" w:color="000000" w:sz="4" w:space="0"/>
              <w:left w:val="single" w:color="000000" w:sz="4" w:space="0"/>
              <w:bottom w:val="single" w:color="000000" w:sz="4" w:space="0"/>
              <w:right w:val="single" w:color="000000" w:sz="4" w:space="0"/>
            </w:tcBorders>
            <w:vAlign w:val="center"/>
          </w:tcPr>
          <w:p w14:paraId="7E151FB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承重20吨</w:t>
            </w:r>
          </w:p>
        </w:tc>
      </w:tr>
      <w:tr w14:paraId="48C29BF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196B39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w:t>
            </w:r>
          </w:p>
        </w:tc>
        <w:tc>
          <w:tcPr>
            <w:tcW w:w="118" w:type="pct"/>
            <w:tcBorders>
              <w:top w:val="single" w:color="000000" w:sz="4" w:space="0"/>
              <w:left w:val="single" w:color="000000" w:sz="4" w:space="0"/>
              <w:bottom w:val="single" w:color="000000" w:sz="4" w:space="0"/>
              <w:right w:val="single" w:color="000000" w:sz="4" w:space="0"/>
            </w:tcBorders>
            <w:vAlign w:val="center"/>
          </w:tcPr>
          <w:p w14:paraId="33AC47F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成品铸铁水篦子</w:t>
            </w:r>
          </w:p>
        </w:tc>
        <w:tc>
          <w:tcPr>
            <w:tcW w:w="118" w:type="pct"/>
            <w:tcBorders>
              <w:top w:val="single" w:color="000000" w:sz="4" w:space="0"/>
              <w:left w:val="single" w:color="000000" w:sz="4" w:space="0"/>
              <w:bottom w:val="single" w:color="000000" w:sz="4" w:space="0"/>
              <w:right w:val="single" w:color="000000" w:sz="4" w:space="0"/>
            </w:tcBorders>
            <w:vAlign w:val="center"/>
          </w:tcPr>
          <w:p w14:paraId="2138C91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500*300*30mm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B0E6F3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D56D9D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A2A281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69\94</w:t>
            </w:r>
          </w:p>
        </w:tc>
        <w:tc>
          <w:tcPr>
            <w:tcW w:w="4076" w:type="pct"/>
            <w:tcBorders>
              <w:top w:val="single" w:color="000000" w:sz="4" w:space="0"/>
              <w:left w:val="single" w:color="000000" w:sz="4" w:space="0"/>
              <w:bottom w:val="single" w:color="000000" w:sz="4" w:space="0"/>
              <w:right w:val="single" w:color="000000" w:sz="4" w:space="0"/>
            </w:tcBorders>
            <w:vAlign w:val="center"/>
          </w:tcPr>
          <w:p w14:paraId="14FC6A3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承重40吨</w:t>
            </w:r>
          </w:p>
        </w:tc>
      </w:tr>
      <w:tr w14:paraId="07F50FB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81F007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44</w:t>
            </w:r>
          </w:p>
        </w:tc>
        <w:tc>
          <w:tcPr>
            <w:tcW w:w="118" w:type="pct"/>
            <w:tcBorders>
              <w:top w:val="single" w:color="000000" w:sz="4" w:space="0"/>
              <w:left w:val="single" w:color="000000" w:sz="4" w:space="0"/>
              <w:bottom w:val="single" w:color="000000" w:sz="4" w:space="0"/>
              <w:right w:val="single" w:color="000000" w:sz="4" w:space="0"/>
            </w:tcBorders>
            <w:vAlign w:val="center"/>
          </w:tcPr>
          <w:p w14:paraId="67ED7B9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成品不锈钢水篦子</w:t>
            </w:r>
          </w:p>
        </w:tc>
        <w:tc>
          <w:tcPr>
            <w:tcW w:w="118" w:type="pct"/>
            <w:tcBorders>
              <w:top w:val="single" w:color="000000" w:sz="4" w:space="0"/>
              <w:left w:val="single" w:color="000000" w:sz="4" w:space="0"/>
              <w:bottom w:val="single" w:color="000000" w:sz="4" w:space="0"/>
              <w:right w:val="single" w:color="000000" w:sz="4" w:space="0"/>
            </w:tcBorders>
            <w:vAlign w:val="center"/>
          </w:tcPr>
          <w:p w14:paraId="794D01E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580*300*25*1.5mm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9F664CF">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11BEA1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233EC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3637E2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201</w:t>
            </w:r>
          </w:p>
        </w:tc>
      </w:tr>
      <w:tr w14:paraId="2EA2AA4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70A578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45</w:t>
            </w:r>
          </w:p>
        </w:tc>
        <w:tc>
          <w:tcPr>
            <w:tcW w:w="118" w:type="pct"/>
            <w:tcBorders>
              <w:top w:val="single" w:color="000000" w:sz="4" w:space="0"/>
              <w:left w:val="single" w:color="000000" w:sz="4" w:space="0"/>
              <w:bottom w:val="single" w:color="000000" w:sz="4" w:space="0"/>
              <w:right w:val="single" w:color="000000" w:sz="4" w:space="0"/>
            </w:tcBorders>
            <w:vAlign w:val="center"/>
          </w:tcPr>
          <w:p w14:paraId="2D3F970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成品不锈钢水篦子</w:t>
            </w:r>
          </w:p>
        </w:tc>
        <w:tc>
          <w:tcPr>
            <w:tcW w:w="118" w:type="pct"/>
            <w:tcBorders>
              <w:top w:val="single" w:color="000000" w:sz="4" w:space="0"/>
              <w:left w:val="single" w:color="000000" w:sz="4" w:space="0"/>
              <w:bottom w:val="single" w:color="000000" w:sz="4" w:space="0"/>
              <w:right w:val="single" w:color="000000" w:sz="4" w:space="0"/>
            </w:tcBorders>
            <w:vAlign w:val="center"/>
          </w:tcPr>
          <w:p w14:paraId="7791BD5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580*300*25*1.5mm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CB8DDC0">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838C4F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9E90DB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￥57.00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A6BACF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304</w:t>
            </w:r>
          </w:p>
        </w:tc>
      </w:tr>
      <w:tr w14:paraId="7BCDF07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834057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46</w:t>
            </w:r>
          </w:p>
        </w:tc>
        <w:tc>
          <w:tcPr>
            <w:tcW w:w="118" w:type="pct"/>
            <w:tcBorders>
              <w:top w:val="single" w:color="000000" w:sz="4" w:space="0"/>
              <w:left w:val="single" w:color="000000" w:sz="4" w:space="0"/>
              <w:bottom w:val="single" w:color="000000" w:sz="4" w:space="0"/>
              <w:right w:val="single" w:color="000000" w:sz="4" w:space="0"/>
            </w:tcBorders>
            <w:vAlign w:val="center"/>
          </w:tcPr>
          <w:p w14:paraId="3F25C27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复合井盖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7EA8D1D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Ø</w:t>
            </w:r>
            <w:r>
              <w:rPr>
                <w:rStyle w:val="13"/>
                <w:rFonts w:hint="default" w:ascii="仿宋_GB2312" w:hAnsi="仿宋_GB2312" w:eastAsia="仿宋_GB2312" w:cs="仿宋_GB2312"/>
                <w:lang w:bidi="ar"/>
              </w:rPr>
              <w:t>700mm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EC2243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217CBF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CE8037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119\164</w:t>
            </w:r>
          </w:p>
        </w:tc>
        <w:tc>
          <w:tcPr>
            <w:tcW w:w="4076" w:type="pct"/>
            <w:tcBorders>
              <w:top w:val="single" w:color="000000" w:sz="4" w:space="0"/>
              <w:left w:val="single" w:color="000000" w:sz="4" w:space="0"/>
              <w:bottom w:val="single" w:color="000000" w:sz="4" w:space="0"/>
              <w:right w:val="single" w:color="000000" w:sz="4" w:space="0"/>
            </w:tcBorders>
            <w:vAlign w:val="center"/>
          </w:tcPr>
          <w:p w14:paraId="63693C1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承重3-5吨</w:t>
            </w:r>
          </w:p>
        </w:tc>
      </w:tr>
      <w:tr w14:paraId="1F707CA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C6D460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47</w:t>
            </w:r>
          </w:p>
        </w:tc>
        <w:tc>
          <w:tcPr>
            <w:tcW w:w="118" w:type="pct"/>
            <w:tcBorders>
              <w:top w:val="single" w:color="000000" w:sz="4" w:space="0"/>
              <w:left w:val="single" w:color="000000" w:sz="4" w:space="0"/>
              <w:bottom w:val="single" w:color="000000" w:sz="4" w:space="0"/>
              <w:right w:val="single" w:color="000000" w:sz="4" w:space="0"/>
            </w:tcBorders>
            <w:vAlign w:val="center"/>
          </w:tcPr>
          <w:p w14:paraId="11ED660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复合井盖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4C7008A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Ø8</w:t>
            </w:r>
            <w:r>
              <w:rPr>
                <w:rStyle w:val="13"/>
                <w:rFonts w:hint="default" w:ascii="仿宋_GB2312" w:hAnsi="仿宋_GB2312" w:eastAsia="仿宋_GB2312" w:cs="仿宋_GB2312"/>
                <w:lang w:bidi="ar"/>
              </w:rPr>
              <w:t>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09E38E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9472B0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EAD0A0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159\219</w:t>
            </w:r>
          </w:p>
        </w:tc>
        <w:tc>
          <w:tcPr>
            <w:tcW w:w="4076" w:type="pct"/>
            <w:tcBorders>
              <w:top w:val="single" w:color="000000" w:sz="4" w:space="0"/>
              <w:left w:val="single" w:color="000000" w:sz="4" w:space="0"/>
              <w:bottom w:val="single" w:color="000000" w:sz="4" w:space="0"/>
              <w:right w:val="single" w:color="000000" w:sz="4" w:space="0"/>
            </w:tcBorders>
            <w:vAlign w:val="center"/>
          </w:tcPr>
          <w:p w14:paraId="61A5E11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承重3-5吨</w:t>
            </w:r>
          </w:p>
        </w:tc>
      </w:tr>
      <w:tr w14:paraId="0CE2F0B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AE76B2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w:t>
            </w:r>
          </w:p>
        </w:tc>
        <w:tc>
          <w:tcPr>
            <w:tcW w:w="118" w:type="pct"/>
            <w:tcBorders>
              <w:top w:val="single" w:color="000000" w:sz="4" w:space="0"/>
              <w:left w:val="single" w:color="000000" w:sz="4" w:space="0"/>
              <w:bottom w:val="single" w:color="000000" w:sz="4" w:space="0"/>
              <w:right w:val="single" w:color="000000" w:sz="4" w:space="0"/>
            </w:tcBorders>
            <w:vAlign w:val="center"/>
          </w:tcPr>
          <w:p w14:paraId="71554D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复合井盖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6192268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700*700*50mm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6935F4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471695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9D1AD9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128\165</w:t>
            </w:r>
          </w:p>
        </w:tc>
        <w:tc>
          <w:tcPr>
            <w:tcW w:w="4076" w:type="pct"/>
            <w:tcBorders>
              <w:top w:val="single" w:color="000000" w:sz="4" w:space="0"/>
              <w:left w:val="single" w:color="000000" w:sz="4" w:space="0"/>
              <w:bottom w:val="single" w:color="000000" w:sz="4" w:space="0"/>
              <w:right w:val="single" w:color="000000" w:sz="4" w:space="0"/>
            </w:tcBorders>
            <w:vAlign w:val="center"/>
          </w:tcPr>
          <w:p w14:paraId="55CBB57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承重3-5吨</w:t>
            </w:r>
          </w:p>
        </w:tc>
      </w:tr>
      <w:tr w14:paraId="4D107CDA">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8D2AB0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49</w:t>
            </w:r>
          </w:p>
        </w:tc>
        <w:tc>
          <w:tcPr>
            <w:tcW w:w="118" w:type="pct"/>
            <w:tcBorders>
              <w:top w:val="single" w:color="000000" w:sz="4" w:space="0"/>
              <w:left w:val="single" w:color="000000" w:sz="4" w:space="0"/>
              <w:bottom w:val="single" w:color="000000" w:sz="4" w:space="0"/>
              <w:right w:val="single" w:color="000000" w:sz="4" w:space="0"/>
            </w:tcBorders>
            <w:vAlign w:val="center"/>
          </w:tcPr>
          <w:p w14:paraId="3A40A86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复合井盖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216A798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800*800*50mm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B141B4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1DC73B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16ABAA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180\220</w:t>
            </w:r>
          </w:p>
        </w:tc>
        <w:tc>
          <w:tcPr>
            <w:tcW w:w="4076" w:type="pct"/>
            <w:tcBorders>
              <w:top w:val="single" w:color="000000" w:sz="4" w:space="0"/>
              <w:left w:val="single" w:color="000000" w:sz="4" w:space="0"/>
              <w:bottom w:val="single" w:color="000000" w:sz="4" w:space="0"/>
              <w:right w:val="single" w:color="000000" w:sz="4" w:space="0"/>
            </w:tcBorders>
            <w:vAlign w:val="center"/>
          </w:tcPr>
          <w:p w14:paraId="53EE6FE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承重3-5吨</w:t>
            </w:r>
          </w:p>
        </w:tc>
      </w:tr>
      <w:tr w14:paraId="29E30368">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675B6A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w:t>
            </w:r>
          </w:p>
        </w:tc>
        <w:tc>
          <w:tcPr>
            <w:tcW w:w="118" w:type="pct"/>
            <w:tcBorders>
              <w:top w:val="single" w:color="000000" w:sz="4" w:space="0"/>
              <w:left w:val="single" w:color="000000" w:sz="4" w:space="0"/>
              <w:bottom w:val="single" w:color="000000" w:sz="4" w:space="0"/>
              <w:right w:val="single" w:color="000000" w:sz="4" w:space="0"/>
            </w:tcBorders>
            <w:vAlign w:val="center"/>
          </w:tcPr>
          <w:p w14:paraId="555B977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6BCEDE3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Ø</w:t>
            </w:r>
            <w:r>
              <w:rPr>
                <w:rStyle w:val="13"/>
                <w:rFonts w:hint="default" w:ascii="仿宋_GB2312" w:hAnsi="仿宋_GB2312" w:eastAsia="仿宋_GB2312" w:cs="仿宋_GB2312"/>
                <w:lang w:bidi="ar"/>
              </w:rPr>
              <w:t>700mm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83C507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3576BC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BA5894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215\275</w:t>
            </w:r>
          </w:p>
        </w:tc>
        <w:tc>
          <w:tcPr>
            <w:tcW w:w="4076" w:type="pct"/>
            <w:tcBorders>
              <w:top w:val="single" w:color="000000" w:sz="4" w:space="0"/>
              <w:left w:val="single" w:color="000000" w:sz="4" w:space="0"/>
              <w:bottom w:val="single" w:color="000000" w:sz="4" w:space="0"/>
              <w:right w:val="single" w:color="000000" w:sz="4" w:space="0"/>
            </w:tcBorders>
            <w:vAlign w:val="center"/>
          </w:tcPr>
          <w:p w14:paraId="3704D40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承重20-30吨</w:t>
            </w:r>
          </w:p>
        </w:tc>
      </w:tr>
      <w:tr w14:paraId="3005955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A45543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51</w:t>
            </w:r>
          </w:p>
        </w:tc>
        <w:tc>
          <w:tcPr>
            <w:tcW w:w="118" w:type="pct"/>
            <w:tcBorders>
              <w:top w:val="single" w:color="000000" w:sz="4" w:space="0"/>
              <w:left w:val="single" w:color="000000" w:sz="4" w:space="0"/>
              <w:bottom w:val="single" w:color="000000" w:sz="4" w:space="0"/>
              <w:right w:val="single" w:color="000000" w:sz="4" w:space="0"/>
            </w:tcBorders>
            <w:vAlign w:val="center"/>
          </w:tcPr>
          <w:p w14:paraId="466183A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595535A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Ø8</w:t>
            </w:r>
            <w:r>
              <w:rPr>
                <w:rStyle w:val="13"/>
                <w:rFonts w:hint="default" w:ascii="仿宋_GB2312" w:hAnsi="仿宋_GB2312" w:eastAsia="仿宋_GB2312" w:cs="仿宋_GB2312"/>
                <w:lang w:bidi="ar"/>
              </w:rPr>
              <w:t>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B47A49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0548B4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19C260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320\350</w:t>
            </w:r>
          </w:p>
        </w:tc>
        <w:tc>
          <w:tcPr>
            <w:tcW w:w="4076" w:type="pct"/>
            <w:tcBorders>
              <w:top w:val="single" w:color="000000" w:sz="4" w:space="0"/>
              <w:left w:val="single" w:color="000000" w:sz="4" w:space="0"/>
              <w:bottom w:val="single" w:color="000000" w:sz="4" w:space="0"/>
              <w:right w:val="single" w:color="000000" w:sz="4" w:space="0"/>
            </w:tcBorders>
            <w:vAlign w:val="center"/>
          </w:tcPr>
          <w:p w14:paraId="2460469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承重20-30吨</w:t>
            </w:r>
          </w:p>
        </w:tc>
      </w:tr>
      <w:tr w14:paraId="56C6683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C8D416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52</w:t>
            </w:r>
          </w:p>
        </w:tc>
        <w:tc>
          <w:tcPr>
            <w:tcW w:w="118" w:type="pct"/>
            <w:tcBorders>
              <w:top w:val="single" w:color="000000" w:sz="4" w:space="0"/>
              <w:left w:val="single" w:color="000000" w:sz="4" w:space="0"/>
              <w:bottom w:val="single" w:color="000000" w:sz="4" w:space="0"/>
              <w:right w:val="single" w:color="000000" w:sz="4" w:space="0"/>
            </w:tcBorders>
            <w:vAlign w:val="center"/>
          </w:tcPr>
          <w:p w14:paraId="3F1C745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134C700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Ø</w:t>
            </w:r>
            <w:r>
              <w:rPr>
                <w:rStyle w:val="13"/>
                <w:rFonts w:hint="default" w:ascii="仿宋_GB2312" w:hAnsi="仿宋_GB2312" w:eastAsia="仿宋_GB2312" w:cs="仿宋_GB2312"/>
                <w:lang w:bidi="ar"/>
              </w:rPr>
              <w:t>700mm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1002AD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90C57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6156A2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305\370</w:t>
            </w:r>
          </w:p>
        </w:tc>
        <w:tc>
          <w:tcPr>
            <w:tcW w:w="4076" w:type="pct"/>
            <w:tcBorders>
              <w:top w:val="single" w:color="000000" w:sz="4" w:space="0"/>
              <w:left w:val="single" w:color="000000" w:sz="4" w:space="0"/>
              <w:bottom w:val="single" w:color="000000" w:sz="4" w:space="0"/>
              <w:right w:val="single" w:color="000000" w:sz="4" w:space="0"/>
            </w:tcBorders>
            <w:vAlign w:val="center"/>
          </w:tcPr>
          <w:p w14:paraId="04CB01C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承重40-50吨</w:t>
            </w:r>
          </w:p>
        </w:tc>
      </w:tr>
      <w:tr w14:paraId="2001735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EE2310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53</w:t>
            </w:r>
          </w:p>
        </w:tc>
        <w:tc>
          <w:tcPr>
            <w:tcW w:w="118" w:type="pct"/>
            <w:tcBorders>
              <w:top w:val="single" w:color="000000" w:sz="4" w:space="0"/>
              <w:left w:val="single" w:color="000000" w:sz="4" w:space="0"/>
              <w:bottom w:val="single" w:color="000000" w:sz="4" w:space="0"/>
              <w:right w:val="single" w:color="000000" w:sz="4" w:space="0"/>
            </w:tcBorders>
            <w:vAlign w:val="center"/>
          </w:tcPr>
          <w:p w14:paraId="49EC8FB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7F25620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Ø8</w:t>
            </w:r>
            <w:r>
              <w:rPr>
                <w:rStyle w:val="13"/>
                <w:rFonts w:hint="default" w:ascii="仿宋_GB2312" w:hAnsi="仿宋_GB2312" w:eastAsia="仿宋_GB2312" w:cs="仿宋_GB2312"/>
                <w:lang w:bidi="ar"/>
              </w:rPr>
              <w:t>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91791D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3AE883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F2C4B2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375\430</w:t>
            </w:r>
          </w:p>
        </w:tc>
        <w:tc>
          <w:tcPr>
            <w:tcW w:w="4076" w:type="pct"/>
            <w:tcBorders>
              <w:top w:val="single" w:color="000000" w:sz="4" w:space="0"/>
              <w:left w:val="single" w:color="000000" w:sz="4" w:space="0"/>
              <w:bottom w:val="single" w:color="000000" w:sz="4" w:space="0"/>
              <w:right w:val="single" w:color="000000" w:sz="4" w:space="0"/>
            </w:tcBorders>
            <w:vAlign w:val="center"/>
          </w:tcPr>
          <w:p w14:paraId="5A1718A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承重40-50吨</w:t>
            </w:r>
          </w:p>
        </w:tc>
      </w:tr>
      <w:tr w14:paraId="739DB32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3EA14E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54</w:t>
            </w:r>
          </w:p>
        </w:tc>
        <w:tc>
          <w:tcPr>
            <w:tcW w:w="118" w:type="pct"/>
            <w:tcBorders>
              <w:top w:val="single" w:color="000000" w:sz="4" w:space="0"/>
              <w:left w:val="single" w:color="000000" w:sz="4" w:space="0"/>
              <w:bottom w:val="single" w:color="000000" w:sz="4" w:space="0"/>
              <w:right w:val="single" w:color="000000" w:sz="4" w:space="0"/>
            </w:tcBorders>
            <w:vAlign w:val="center"/>
          </w:tcPr>
          <w:p w14:paraId="734FD9D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35ADF71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700*700mm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61D0DF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9BA41E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E7C54F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215\260</w:t>
            </w:r>
          </w:p>
        </w:tc>
        <w:tc>
          <w:tcPr>
            <w:tcW w:w="4076" w:type="pct"/>
            <w:tcBorders>
              <w:top w:val="single" w:color="000000" w:sz="4" w:space="0"/>
              <w:left w:val="single" w:color="000000" w:sz="4" w:space="0"/>
              <w:bottom w:val="single" w:color="000000" w:sz="4" w:space="0"/>
              <w:right w:val="single" w:color="000000" w:sz="4" w:space="0"/>
            </w:tcBorders>
            <w:vAlign w:val="center"/>
          </w:tcPr>
          <w:p w14:paraId="0F4BEBB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承重5-8吨</w:t>
            </w:r>
          </w:p>
        </w:tc>
      </w:tr>
      <w:tr w14:paraId="72155B1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5127D5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55</w:t>
            </w:r>
          </w:p>
        </w:tc>
        <w:tc>
          <w:tcPr>
            <w:tcW w:w="118" w:type="pct"/>
            <w:tcBorders>
              <w:top w:val="single" w:color="000000" w:sz="4" w:space="0"/>
              <w:left w:val="single" w:color="000000" w:sz="4" w:space="0"/>
              <w:bottom w:val="single" w:color="000000" w:sz="4" w:space="0"/>
              <w:right w:val="single" w:color="000000" w:sz="4" w:space="0"/>
            </w:tcBorders>
            <w:vAlign w:val="center"/>
          </w:tcPr>
          <w:p w14:paraId="40B0E7E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51111FB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700*700mm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48EDF6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69122B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56D29C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350\450</w:t>
            </w:r>
          </w:p>
        </w:tc>
        <w:tc>
          <w:tcPr>
            <w:tcW w:w="4076" w:type="pct"/>
            <w:tcBorders>
              <w:top w:val="single" w:color="000000" w:sz="4" w:space="0"/>
              <w:left w:val="single" w:color="000000" w:sz="4" w:space="0"/>
              <w:bottom w:val="single" w:color="000000" w:sz="4" w:space="0"/>
              <w:right w:val="single" w:color="000000" w:sz="4" w:space="0"/>
            </w:tcBorders>
            <w:vAlign w:val="center"/>
          </w:tcPr>
          <w:p w14:paraId="201A8A3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承重40-50吨</w:t>
            </w:r>
          </w:p>
        </w:tc>
      </w:tr>
      <w:tr w14:paraId="484DA8C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ABEFCD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56</w:t>
            </w:r>
          </w:p>
        </w:tc>
        <w:tc>
          <w:tcPr>
            <w:tcW w:w="118" w:type="pct"/>
            <w:tcBorders>
              <w:top w:val="single" w:color="000000" w:sz="4" w:space="0"/>
              <w:left w:val="single" w:color="000000" w:sz="4" w:space="0"/>
              <w:bottom w:val="single" w:color="000000" w:sz="4" w:space="0"/>
              <w:right w:val="single" w:color="000000" w:sz="4" w:space="0"/>
            </w:tcBorders>
            <w:vAlign w:val="center"/>
          </w:tcPr>
          <w:p w14:paraId="229F549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2F76779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800*800mm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0F5414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4402BE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7627AA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340\440</w:t>
            </w:r>
          </w:p>
        </w:tc>
        <w:tc>
          <w:tcPr>
            <w:tcW w:w="4076" w:type="pct"/>
            <w:tcBorders>
              <w:top w:val="single" w:color="000000" w:sz="4" w:space="0"/>
              <w:left w:val="single" w:color="000000" w:sz="4" w:space="0"/>
              <w:bottom w:val="single" w:color="000000" w:sz="4" w:space="0"/>
              <w:right w:val="single" w:color="000000" w:sz="4" w:space="0"/>
            </w:tcBorders>
            <w:vAlign w:val="center"/>
          </w:tcPr>
          <w:p w14:paraId="4BD82BD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承重5-10吨</w:t>
            </w:r>
          </w:p>
        </w:tc>
      </w:tr>
      <w:tr w14:paraId="0F6B564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453B44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57</w:t>
            </w:r>
          </w:p>
        </w:tc>
        <w:tc>
          <w:tcPr>
            <w:tcW w:w="118" w:type="pct"/>
            <w:tcBorders>
              <w:top w:val="single" w:color="000000" w:sz="4" w:space="0"/>
              <w:left w:val="single" w:color="000000" w:sz="4" w:space="0"/>
              <w:bottom w:val="single" w:color="000000" w:sz="4" w:space="0"/>
              <w:right w:val="single" w:color="000000" w:sz="4" w:space="0"/>
            </w:tcBorders>
            <w:vAlign w:val="center"/>
          </w:tcPr>
          <w:p w14:paraId="6F143B0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32723F6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800*800mm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3F3AC6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D1776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957553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370\448</w:t>
            </w:r>
          </w:p>
        </w:tc>
        <w:tc>
          <w:tcPr>
            <w:tcW w:w="4076" w:type="pct"/>
            <w:tcBorders>
              <w:top w:val="single" w:color="000000" w:sz="4" w:space="0"/>
              <w:left w:val="single" w:color="000000" w:sz="4" w:space="0"/>
              <w:bottom w:val="single" w:color="000000" w:sz="4" w:space="0"/>
              <w:right w:val="single" w:color="000000" w:sz="4" w:space="0"/>
            </w:tcBorders>
            <w:vAlign w:val="center"/>
          </w:tcPr>
          <w:p w14:paraId="1752840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承重20-30吨</w:t>
            </w:r>
          </w:p>
        </w:tc>
      </w:tr>
      <w:tr w14:paraId="0B73665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CA8527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58</w:t>
            </w:r>
          </w:p>
        </w:tc>
        <w:tc>
          <w:tcPr>
            <w:tcW w:w="118" w:type="pct"/>
            <w:tcBorders>
              <w:top w:val="single" w:color="000000" w:sz="4" w:space="0"/>
              <w:left w:val="single" w:color="000000" w:sz="4" w:space="0"/>
              <w:bottom w:val="single" w:color="000000" w:sz="4" w:space="0"/>
              <w:right w:val="single" w:color="000000" w:sz="4" w:space="0"/>
            </w:tcBorders>
            <w:vAlign w:val="center"/>
          </w:tcPr>
          <w:p w14:paraId="24CE93F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铸铁井盖</w:t>
            </w:r>
          </w:p>
        </w:tc>
        <w:tc>
          <w:tcPr>
            <w:tcW w:w="118" w:type="pct"/>
            <w:tcBorders>
              <w:top w:val="single" w:color="000000" w:sz="4" w:space="0"/>
              <w:left w:val="single" w:color="000000" w:sz="4" w:space="0"/>
              <w:bottom w:val="single" w:color="000000" w:sz="4" w:space="0"/>
              <w:right w:val="single" w:color="000000" w:sz="4" w:space="0"/>
            </w:tcBorders>
            <w:vAlign w:val="center"/>
          </w:tcPr>
          <w:p w14:paraId="5BC4546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800*800mm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C336AA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康洪/恒固</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7366E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0C3820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470\530</w:t>
            </w:r>
          </w:p>
        </w:tc>
        <w:tc>
          <w:tcPr>
            <w:tcW w:w="4076" w:type="pct"/>
            <w:tcBorders>
              <w:top w:val="single" w:color="000000" w:sz="4" w:space="0"/>
              <w:left w:val="single" w:color="000000" w:sz="4" w:space="0"/>
              <w:bottom w:val="single" w:color="000000" w:sz="4" w:space="0"/>
              <w:right w:val="single" w:color="000000" w:sz="4" w:space="0"/>
            </w:tcBorders>
            <w:vAlign w:val="center"/>
          </w:tcPr>
          <w:p w14:paraId="4AC4A9E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承重40-50吨</w:t>
            </w:r>
          </w:p>
        </w:tc>
      </w:tr>
      <w:tr w14:paraId="38C2E49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D155FC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59</w:t>
            </w:r>
          </w:p>
        </w:tc>
        <w:tc>
          <w:tcPr>
            <w:tcW w:w="118" w:type="pct"/>
            <w:tcBorders>
              <w:top w:val="single" w:color="000000" w:sz="4" w:space="0"/>
              <w:left w:val="single" w:color="000000" w:sz="4" w:space="0"/>
              <w:bottom w:val="single" w:color="000000" w:sz="4" w:space="0"/>
              <w:right w:val="single" w:color="000000" w:sz="4" w:space="0"/>
            </w:tcBorders>
            <w:vAlign w:val="center"/>
          </w:tcPr>
          <w:p w14:paraId="4C3FC1E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污水泵</w:t>
            </w:r>
          </w:p>
        </w:tc>
        <w:tc>
          <w:tcPr>
            <w:tcW w:w="118" w:type="pct"/>
            <w:tcBorders>
              <w:top w:val="single" w:color="000000" w:sz="4" w:space="0"/>
              <w:left w:val="single" w:color="000000" w:sz="4" w:space="0"/>
              <w:bottom w:val="single" w:color="000000" w:sz="4" w:space="0"/>
              <w:right w:val="single" w:color="000000" w:sz="4" w:space="0"/>
            </w:tcBorders>
            <w:vAlign w:val="center"/>
          </w:tcPr>
          <w:p w14:paraId="517013E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4KW、扬程25m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D05E94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绿美、石音、上海泉霸</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2F1BCC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7D2B13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1240\1340\1320</w:t>
            </w:r>
          </w:p>
        </w:tc>
        <w:tc>
          <w:tcPr>
            <w:tcW w:w="4076" w:type="pct"/>
            <w:tcBorders>
              <w:top w:val="single" w:color="000000" w:sz="4" w:space="0"/>
              <w:left w:val="single" w:color="000000" w:sz="4" w:space="0"/>
              <w:bottom w:val="single" w:color="000000" w:sz="4" w:space="0"/>
              <w:right w:val="single" w:color="000000" w:sz="4" w:space="0"/>
            </w:tcBorders>
            <w:vAlign w:val="center"/>
          </w:tcPr>
          <w:p w14:paraId="3A2B236D">
            <w:pPr>
              <w:jc w:val="center"/>
              <w:rPr>
                <w:rFonts w:ascii="仿宋_GB2312" w:hAnsi="仿宋_GB2312" w:eastAsia="仿宋_GB2312" w:cs="仿宋_GB2312"/>
                <w:color w:val="000000"/>
                <w:sz w:val="18"/>
                <w:szCs w:val="18"/>
              </w:rPr>
            </w:pPr>
          </w:p>
        </w:tc>
      </w:tr>
      <w:tr w14:paraId="51C657C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7827F0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w:t>
            </w:r>
          </w:p>
        </w:tc>
        <w:tc>
          <w:tcPr>
            <w:tcW w:w="118" w:type="pct"/>
            <w:tcBorders>
              <w:top w:val="single" w:color="000000" w:sz="4" w:space="0"/>
              <w:left w:val="single" w:color="000000" w:sz="4" w:space="0"/>
              <w:bottom w:val="single" w:color="000000" w:sz="4" w:space="0"/>
              <w:right w:val="single" w:color="000000" w:sz="4" w:space="0"/>
            </w:tcBorders>
            <w:vAlign w:val="center"/>
          </w:tcPr>
          <w:p w14:paraId="0C71265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污水泵</w:t>
            </w:r>
          </w:p>
        </w:tc>
        <w:tc>
          <w:tcPr>
            <w:tcW w:w="118" w:type="pct"/>
            <w:tcBorders>
              <w:top w:val="single" w:color="000000" w:sz="4" w:space="0"/>
              <w:left w:val="single" w:color="000000" w:sz="4" w:space="0"/>
              <w:bottom w:val="single" w:color="000000" w:sz="4" w:space="0"/>
              <w:right w:val="single" w:color="000000" w:sz="4" w:space="0"/>
            </w:tcBorders>
            <w:vAlign w:val="center"/>
          </w:tcPr>
          <w:p w14:paraId="4380B09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5.5KW、扬程25m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7309824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绿美、石音、上海泉霸</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70DF45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32D20C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1650\1730\1710</w:t>
            </w:r>
          </w:p>
        </w:tc>
        <w:tc>
          <w:tcPr>
            <w:tcW w:w="4076" w:type="pct"/>
            <w:tcBorders>
              <w:top w:val="single" w:color="000000" w:sz="4" w:space="0"/>
              <w:left w:val="single" w:color="000000" w:sz="4" w:space="0"/>
              <w:bottom w:val="single" w:color="000000" w:sz="4" w:space="0"/>
              <w:right w:val="single" w:color="000000" w:sz="4" w:space="0"/>
            </w:tcBorders>
            <w:vAlign w:val="center"/>
          </w:tcPr>
          <w:p w14:paraId="0D29B835">
            <w:pPr>
              <w:jc w:val="center"/>
              <w:rPr>
                <w:rFonts w:ascii="仿宋_GB2312" w:hAnsi="仿宋_GB2312" w:eastAsia="仿宋_GB2312" w:cs="仿宋_GB2312"/>
                <w:color w:val="000000"/>
                <w:sz w:val="18"/>
                <w:szCs w:val="18"/>
              </w:rPr>
            </w:pPr>
          </w:p>
        </w:tc>
      </w:tr>
      <w:tr w14:paraId="2A278C34">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68E915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61</w:t>
            </w:r>
          </w:p>
        </w:tc>
        <w:tc>
          <w:tcPr>
            <w:tcW w:w="118" w:type="pct"/>
            <w:tcBorders>
              <w:top w:val="single" w:color="000000" w:sz="4" w:space="0"/>
              <w:left w:val="single" w:color="000000" w:sz="4" w:space="0"/>
              <w:bottom w:val="single" w:color="000000" w:sz="4" w:space="0"/>
              <w:right w:val="single" w:color="000000" w:sz="4" w:space="0"/>
            </w:tcBorders>
            <w:vAlign w:val="center"/>
          </w:tcPr>
          <w:p w14:paraId="42D6911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内墙腻子粉 </w:t>
            </w:r>
          </w:p>
        </w:tc>
        <w:tc>
          <w:tcPr>
            <w:tcW w:w="118" w:type="pct"/>
            <w:tcBorders>
              <w:top w:val="single" w:color="000000" w:sz="4" w:space="0"/>
              <w:left w:val="single" w:color="000000" w:sz="4" w:space="0"/>
              <w:bottom w:val="single" w:color="000000" w:sz="4" w:space="0"/>
              <w:right w:val="single" w:color="000000" w:sz="4" w:space="0"/>
            </w:tcBorders>
            <w:vAlign w:val="center"/>
          </w:tcPr>
          <w:p w14:paraId="6F14D6B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7D4409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百世得、立邦、三棵树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E78A0E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E9FFD9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38721FF">
            <w:pPr>
              <w:jc w:val="center"/>
              <w:rPr>
                <w:rFonts w:ascii="仿宋_GB2312" w:hAnsi="仿宋_GB2312" w:eastAsia="仿宋_GB2312" w:cs="仿宋_GB2312"/>
                <w:color w:val="000000"/>
                <w:sz w:val="18"/>
                <w:szCs w:val="18"/>
              </w:rPr>
            </w:pPr>
          </w:p>
        </w:tc>
      </w:tr>
      <w:tr w14:paraId="755DD375">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CC1C6F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62</w:t>
            </w:r>
          </w:p>
        </w:tc>
        <w:tc>
          <w:tcPr>
            <w:tcW w:w="118" w:type="pct"/>
            <w:tcBorders>
              <w:top w:val="single" w:color="000000" w:sz="4" w:space="0"/>
              <w:left w:val="single" w:color="000000" w:sz="4" w:space="0"/>
              <w:bottom w:val="single" w:color="000000" w:sz="4" w:space="0"/>
              <w:right w:val="single" w:color="000000" w:sz="4" w:space="0"/>
            </w:tcBorders>
            <w:vAlign w:val="center"/>
          </w:tcPr>
          <w:p w14:paraId="70EB9E7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外墙腻子粉 </w:t>
            </w:r>
          </w:p>
        </w:tc>
        <w:tc>
          <w:tcPr>
            <w:tcW w:w="118" w:type="pct"/>
            <w:tcBorders>
              <w:top w:val="single" w:color="000000" w:sz="4" w:space="0"/>
              <w:left w:val="single" w:color="000000" w:sz="4" w:space="0"/>
              <w:bottom w:val="single" w:color="000000" w:sz="4" w:space="0"/>
              <w:right w:val="single" w:color="000000" w:sz="4" w:space="0"/>
            </w:tcBorders>
            <w:vAlign w:val="center"/>
          </w:tcPr>
          <w:p w14:paraId="7D7DC00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FDB7B9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百世得、立邦、三棵树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DF26B2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EC4D61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651F30A">
            <w:pPr>
              <w:jc w:val="center"/>
              <w:rPr>
                <w:rFonts w:ascii="仿宋_GB2312" w:hAnsi="仿宋_GB2312" w:eastAsia="仿宋_GB2312" w:cs="仿宋_GB2312"/>
                <w:color w:val="000000"/>
                <w:sz w:val="18"/>
                <w:szCs w:val="18"/>
              </w:rPr>
            </w:pPr>
          </w:p>
        </w:tc>
      </w:tr>
      <w:tr w14:paraId="08A1128A">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BF580C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63</w:t>
            </w:r>
          </w:p>
        </w:tc>
        <w:tc>
          <w:tcPr>
            <w:tcW w:w="118" w:type="pct"/>
            <w:tcBorders>
              <w:top w:val="single" w:color="000000" w:sz="4" w:space="0"/>
              <w:left w:val="single" w:color="000000" w:sz="4" w:space="0"/>
              <w:bottom w:val="single" w:color="000000" w:sz="4" w:space="0"/>
              <w:right w:val="single" w:color="000000" w:sz="4" w:space="0"/>
            </w:tcBorders>
            <w:vAlign w:val="center"/>
          </w:tcPr>
          <w:p w14:paraId="5A04CB2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找平石膏粉</w:t>
            </w:r>
          </w:p>
        </w:tc>
        <w:tc>
          <w:tcPr>
            <w:tcW w:w="118" w:type="pct"/>
            <w:tcBorders>
              <w:top w:val="single" w:color="000000" w:sz="4" w:space="0"/>
              <w:left w:val="single" w:color="000000" w:sz="4" w:space="0"/>
              <w:bottom w:val="single" w:color="000000" w:sz="4" w:space="0"/>
              <w:right w:val="single" w:color="000000" w:sz="4" w:space="0"/>
            </w:tcBorders>
            <w:vAlign w:val="center"/>
          </w:tcPr>
          <w:p w14:paraId="7CB489E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FA684E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百世得、立邦、三棵树</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38F6D8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袋</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E79605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9F1A1A8">
            <w:pPr>
              <w:jc w:val="center"/>
              <w:rPr>
                <w:rFonts w:ascii="仿宋_GB2312" w:hAnsi="仿宋_GB2312" w:eastAsia="仿宋_GB2312" w:cs="仿宋_GB2312"/>
                <w:color w:val="000000"/>
                <w:sz w:val="18"/>
                <w:szCs w:val="18"/>
              </w:rPr>
            </w:pPr>
          </w:p>
        </w:tc>
      </w:tr>
      <w:tr w14:paraId="361D646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2E89CB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64</w:t>
            </w:r>
          </w:p>
        </w:tc>
        <w:tc>
          <w:tcPr>
            <w:tcW w:w="118" w:type="pct"/>
            <w:tcBorders>
              <w:top w:val="single" w:color="000000" w:sz="4" w:space="0"/>
              <w:left w:val="single" w:color="000000" w:sz="4" w:space="0"/>
              <w:bottom w:val="single" w:color="000000" w:sz="4" w:space="0"/>
              <w:right w:val="single" w:color="000000" w:sz="4" w:space="0"/>
            </w:tcBorders>
            <w:vAlign w:val="center"/>
          </w:tcPr>
          <w:p w14:paraId="3589989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内墙乳胶漆</w:t>
            </w:r>
          </w:p>
        </w:tc>
        <w:tc>
          <w:tcPr>
            <w:tcW w:w="118" w:type="pct"/>
            <w:tcBorders>
              <w:top w:val="single" w:color="000000" w:sz="4" w:space="0"/>
              <w:left w:val="single" w:color="000000" w:sz="4" w:space="0"/>
              <w:bottom w:val="single" w:color="000000" w:sz="4" w:space="0"/>
              <w:right w:val="single" w:color="000000" w:sz="4" w:space="0"/>
            </w:tcBorders>
            <w:vAlign w:val="center"/>
          </w:tcPr>
          <w:p w14:paraId="585E87B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18KG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2430EA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立邦、三棵树、华润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93B143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3B1C92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101\120\129</w:t>
            </w:r>
          </w:p>
        </w:tc>
        <w:tc>
          <w:tcPr>
            <w:tcW w:w="4076" w:type="pct"/>
            <w:tcBorders>
              <w:top w:val="single" w:color="000000" w:sz="4" w:space="0"/>
              <w:left w:val="single" w:color="000000" w:sz="4" w:space="0"/>
              <w:bottom w:val="single" w:color="000000" w:sz="4" w:space="0"/>
              <w:right w:val="single" w:color="000000" w:sz="4" w:space="0"/>
            </w:tcBorders>
            <w:vAlign w:val="center"/>
          </w:tcPr>
          <w:p w14:paraId="03E66B1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工程漆</w:t>
            </w:r>
          </w:p>
        </w:tc>
      </w:tr>
      <w:tr w14:paraId="1C7FC8CA">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107758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65</w:t>
            </w:r>
          </w:p>
        </w:tc>
        <w:tc>
          <w:tcPr>
            <w:tcW w:w="118" w:type="pct"/>
            <w:tcBorders>
              <w:top w:val="single" w:color="000000" w:sz="4" w:space="0"/>
              <w:left w:val="single" w:color="000000" w:sz="4" w:space="0"/>
              <w:bottom w:val="single" w:color="000000" w:sz="4" w:space="0"/>
              <w:right w:val="single" w:color="000000" w:sz="4" w:space="0"/>
            </w:tcBorders>
            <w:vAlign w:val="center"/>
          </w:tcPr>
          <w:p w14:paraId="74206C9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外墙乳胶漆</w:t>
            </w:r>
          </w:p>
        </w:tc>
        <w:tc>
          <w:tcPr>
            <w:tcW w:w="118" w:type="pct"/>
            <w:tcBorders>
              <w:top w:val="single" w:color="000000" w:sz="4" w:space="0"/>
              <w:left w:val="single" w:color="000000" w:sz="4" w:space="0"/>
              <w:bottom w:val="single" w:color="000000" w:sz="4" w:space="0"/>
              <w:right w:val="single" w:color="000000" w:sz="4" w:space="0"/>
            </w:tcBorders>
            <w:vAlign w:val="center"/>
          </w:tcPr>
          <w:p w14:paraId="00F6BC7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18KG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F34A74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立邦、三棵树、华润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FD4A4B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4D5620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210\230\248</w:t>
            </w:r>
          </w:p>
        </w:tc>
        <w:tc>
          <w:tcPr>
            <w:tcW w:w="4076" w:type="pct"/>
            <w:tcBorders>
              <w:top w:val="single" w:color="000000" w:sz="4" w:space="0"/>
              <w:left w:val="single" w:color="000000" w:sz="4" w:space="0"/>
              <w:bottom w:val="single" w:color="000000" w:sz="4" w:space="0"/>
              <w:right w:val="single" w:color="000000" w:sz="4" w:space="0"/>
            </w:tcBorders>
            <w:vAlign w:val="center"/>
          </w:tcPr>
          <w:p w14:paraId="1AB88B1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工程漆</w:t>
            </w:r>
          </w:p>
        </w:tc>
      </w:tr>
      <w:tr w14:paraId="5A5C5E3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A2BF6C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66</w:t>
            </w:r>
          </w:p>
        </w:tc>
        <w:tc>
          <w:tcPr>
            <w:tcW w:w="118" w:type="pct"/>
            <w:tcBorders>
              <w:top w:val="single" w:color="000000" w:sz="4" w:space="0"/>
              <w:left w:val="single" w:color="000000" w:sz="4" w:space="0"/>
              <w:bottom w:val="single" w:color="000000" w:sz="4" w:space="0"/>
              <w:right w:val="single" w:color="000000" w:sz="4" w:space="0"/>
            </w:tcBorders>
            <w:vAlign w:val="center"/>
          </w:tcPr>
          <w:p w14:paraId="04287BF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内墙乳胶漆</w:t>
            </w:r>
          </w:p>
        </w:tc>
        <w:tc>
          <w:tcPr>
            <w:tcW w:w="118" w:type="pct"/>
            <w:tcBorders>
              <w:top w:val="single" w:color="000000" w:sz="4" w:space="0"/>
              <w:left w:val="single" w:color="000000" w:sz="4" w:space="0"/>
              <w:bottom w:val="single" w:color="000000" w:sz="4" w:space="0"/>
              <w:right w:val="single" w:color="000000" w:sz="4" w:space="0"/>
            </w:tcBorders>
            <w:vAlign w:val="center"/>
          </w:tcPr>
          <w:p w14:paraId="406D019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净味12018KG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8CCD6E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立邦、三棵树、华润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5CA180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E77FA0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350\445\430</w:t>
            </w:r>
          </w:p>
        </w:tc>
        <w:tc>
          <w:tcPr>
            <w:tcW w:w="4076" w:type="pct"/>
            <w:tcBorders>
              <w:top w:val="single" w:color="000000" w:sz="4" w:space="0"/>
              <w:left w:val="single" w:color="000000" w:sz="4" w:space="0"/>
              <w:bottom w:val="single" w:color="000000" w:sz="4" w:space="0"/>
              <w:right w:val="single" w:color="000000" w:sz="4" w:space="0"/>
            </w:tcBorders>
            <w:vAlign w:val="center"/>
          </w:tcPr>
          <w:p w14:paraId="589EEE33">
            <w:pPr>
              <w:jc w:val="center"/>
              <w:rPr>
                <w:rFonts w:ascii="仿宋_GB2312" w:hAnsi="仿宋_GB2312" w:eastAsia="仿宋_GB2312" w:cs="仿宋_GB2312"/>
                <w:color w:val="000000"/>
                <w:sz w:val="18"/>
                <w:szCs w:val="18"/>
              </w:rPr>
            </w:pPr>
          </w:p>
        </w:tc>
      </w:tr>
      <w:tr w14:paraId="74BBC21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6AFDE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67</w:t>
            </w:r>
          </w:p>
        </w:tc>
        <w:tc>
          <w:tcPr>
            <w:tcW w:w="118" w:type="pct"/>
            <w:tcBorders>
              <w:top w:val="single" w:color="000000" w:sz="4" w:space="0"/>
              <w:left w:val="single" w:color="000000" w:sz="4" w:space="0"/>
              <w:bottom w:val="single" w:color="000000" w:sz="4" w:space="0"/>
              <w:right w:val="single" w:color="000000" w:sz="4" w:space="0"/>
            </w:tcBorders>
            <w:vAlign w:val="center"/>
          </w:tcPr>
          <w:p w14:paraId="02AA86C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真石漆</w:t>
            </w:r>
          </w:p>
        </w:tc>
        <w:tc>
          <w:tcPr>
            <w:tcW w:w="118" w:type="pct"/>
            <w:tcBorders>
              <w:top w:val="single" w:color="000000" w:sz="4" w:space="0"/>
              <w:left w:val="single" w:color="000000" w:sz="4" w:space="0"/>
              <w:bottom w:val="single" w:color="000000" w:sz="4" w:space="0"/>
              <w:right w:val="single" w:color="000000" w:sz="4" w:space="0"/>
            </w:tcBorders>
            <w:vAlign w:val="center"/>
          </w:tcPr>
          <w:p w14:paraId="5918218E">
            <w:pPr>
              <w:jc w:val="center"/>
              <w:rPr>
                <w:rFonts w:ascii="仿宋_GB2312" w:hAnsi="仿宋_GB2312" w:eastAsia="仿宋_GB2312" w:cs="仿宋_GB2312"/>
                <w:color w:val="000000"/>
                <w:sz w:val="18"/>
                <w:szCs w:val="18"/>
              </w:rPr>
            </w:pP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B4478F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木马人、三棵树、立邦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2B4968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KG</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375491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6\8\8</w:t>
            </w:r>
          </w:p>
        </w:tc>
        <w:tc>
          <w:tcPr>
            <w:tcW w:w="4076" w:type="pct"/>
            <w:tcBorders>
              <w:top w:val="single" w:color="000000" w:sz="4" w:space="0"/>
              <w:left w:val="single" w:color="000000" w:sz="4" w:space="0"/>
              <w:bottom w:val="single" w:color="000000" w:sz="4" w:space="0"/>
              <w:right w:val="single" w:color="000000" w:sz="4" w:space="0"/>
            </w:tcBorders>
            <w:vAlign w:val="center"/>
          </w:tcPr>
          <w:p w14:paraId="618E2CCA">
            <w:pPr>
              <w:jc w:val="center"/>
              <w:rPr>
                <w:rFonts w:ascii="仿宋_GB2312" w:hAnsi="仿宋_GB2312" w:eastAsia="仿宋_GB2312" w:cs="仿宋_GB2312"/>
                <w:color w:val="000000"/>
                <w:sz w:val="18"/>
                <w:szCs w:val="18"/>
              </w:rPr>
            </w:pPr>
          </w:p>
        </w:tc>
      </w:tr>
      <w:tr w14:paraId="33378651">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4A7F5D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68</w:t>
            </w:r>
          </w:p>
        </w:tc>
        <w:tc>
          <w:tcPr>
            <w:tcW w:w="118" w:type="pct"/>
            <w:tcBorders>
              <w:top w:val="single" w:color="000000" w:sz="4" w:space="0"/>
              <w:left w:val="single" w:color="000000" w:sz="4" w:space="0"/>
              <w:bottom w:val="single" w:color="000000" w:sz="4" w:space="0"/>
              <w:right w:val="single" w:color="000000" w:sz="4" w:space="0"/>
            </w:tcBorders>
            <w:vAlign w:val="center"/>
          </w:tcPr>
          <w:p w14:paraId="53034F1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网格布</w:t>
            </w:r>
          </w:p>
        </w:tc>
        <w:tc>
          <w:tcPr>
            <w:tcW w:w="118" w:type="pct"/>
            <w:tcBorders>
              <w:top w:val="single" w:color="000000" w:sz="4" w:space="0"/>
              <w:left w:val="single" w:color="000000" w:sz="4" w:space="0"/>
              <w:bottom w:val="single" w:color="000000" w:sz="4" w:space="0"/>
              <w:right w:val="single" w:color="000000" w:sz="4" w:space="0"/>
            </w:tcBorders>
            <w:vAlign w:val="center"/>
          </w:tcPr>
          <w:p w14:paraId="1654B34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100mm宽 25m长</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0FE653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706712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950749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￥7.20</w:t>
            </w:r>
          </w:p>
        </w:tc>
        <w:tc>
          <w:tcPr>
            <w:tcW w:w="4076" w:type="pct"/>
            <w:tcBorders>
              <w:top w:val="single" w:color="000000" w:sz="4" w:space="0"/>
              <w:left w:val="single" w:color="000000" w:sz="4" w:space="0"/>
              <w:bottom w:val="single" w:color="000000" w:sz="4" w:space="0"/>
              <w:right w:val="single" w:color="000000" w:sz="4" w:space="0"/>
            </w:tcBorders>
            <w:vAlign w:val="center"/>
          </w:tcPr>
          <w:p w14:paraId="09031C7A">
            <w:pPr>
              <w:jc w:val="center"/>
              <w:rPr>
                <w:rFonts w:ascii="仿宋_GB2312" w:hAnsi="仿宋_GB2312" w:eastAsia="仿宋_GB2312" w:cs="仿宋_GB2312"/>
                <w:color w:val="000000"/>
                <w:sz w:val="18"/>
                <w:szCs w:val="18"/>
              </w:rPr>
            </w:pPr>
          </w:p>
        </w:tc>
      </w:tr>
      <w:tr w14:paraId="535704C7">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F88191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69</w:t>
            </w:r>
          </w:p>
        </w:tc>
        <w:tc>
          <w:tcPr>
            <w:tcW w:w="118" w:type="pct"/>
            <w:tcBorders>
              <w:top w:val="single" w:color="000000" w:sz="4" w:space="0"/>
              <w:left w:val="single" w:color="000000" w:sz="4" w:space="0"/>
              <w:bottom w:val="single" w:color="000000" w:sz="4" w:space="0"/>
              <w:right w:val="single" w:color="000000" w:sz="4" w:space="0"/>
            </w:tcBorders>
            <w:vAlign w:val="center"/>
          </w:tcPr>
          <w:p w14:paraId="536C9D2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网格布</w:t>
            </w:r>
          </w:p>
        </w:tc>
        <w:tc>
          <w:tcPr>
            <w:tcW w:w="118" w:type="pct"/>
            <w:tcBorders>
              <w:top w:val="single" w:color="000000" w:sz="4" w:space="0"/>
              <w:left w:val="single" w:color="000000" w:sz="4" w:space="0"/>
              <w:bottom w:val="single" w:color="000000" w:sz="4" w:space="0"/>
              <w:right w:val="single" w:color="000000" w:sz="4" w:space="0"/>
            </w:tcBorders>
            <w:vAlign w:val="center"/>
          </w:tcPr>
          <w:p w14:paraId="5461196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50mm宽 25m长</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7095A0F">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5D82A7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个</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F2959D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￥3.60</w:t>
            </w:r>
          </w:p>
        </w:tc>
        <w:tc>
          <w:tcPr>
            <w:tcW w:w="4076" w:type="pct"/>
            <w:tcBorders>
              <w:top w:val="single" w:color="000000" w:sz="4" w:space="0"/>
              <w:left w:val="single" w:color="000000" w:sz="4" w:space="0"/>
              <w:bottom w:val="single" w:color="000000" w:sz="4" w:space="0"/>
              <w:right w:val="single" w:color="000000" w:sz="4" w:space="0"/>
            </w:tcBorders>
            <w:vAlign w:val="center"/>
          </w:tcPr>
          <w:p w14:paraId="450D77AE">
            <w:pPr>
              <w:jc w:val="center"/>
              <w:rPr>
                <w:rFonts w:ascii="仿宋_GB2312" w:hAnsi="仿宋_GB2312" w:eastAsia="仿宋_GB2312" w:cs="仿宋_GB2312"/>
                <w:color w:val="000000"/>
                <w:sz w:val="18"/>
                <w:szCs w:val="18"/>
              </w:rPr>
            </w:pPr>
          </w:p>
        </w:tc>
      </w:tr>
      <w:tr w14:paraId="5EFA84BE">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C3DBD6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70</w:t>
            </w:r>
          </w:p>
        </w:tc>
        <w:tc>
          <w:tcPr>
            <w:tcW w:w="118" w:type="pct"/>
            <w:tcBorders>
              <w:top w:val="single" w:color="000000" w:sz="4" w:space="0"/>
              <w:left w:val="single" w:color="000000" w:sz="4" w:space="0"/>
              <w:bottom w:val="single" w:color="000000" w:sz="4" w:space="0"/>
              <w:right w:val="single" w:color="000000" w:sz="4" w:space="0"/>
            </w:tcBorders>
            <w:vAlign w:val="center"/>
          </w:tcPr>
          <w:p w14:paraId="7A70169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网格布</w:t>
            </w:r>
          </w:p>
        </w:tc>
        <w:tc>
          <w:tcPr>
            <w:tcW w:w="118" w:type="pct"/>
            <w:tcBorders>
              <w:top w:val="single" w:color="000000" w:sz="4" w:space="0"/>
              <w:left w:val="single" w:color="000000" w:sz="4" w:space="0"/>
              <w:bottom w:val="single" w:color="000000" w:sz="4" w:space="0"/>
              <w:right w:val="single" w:color="000000" w:sz="4" w:space="0"/>
            </w:tcBorders>
            <w:vAlign w:val="center"/>
          </w:tcPr>
          <w:p w14:paraId="222C2FC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1000mm宽 50m长</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2B965F3">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34B45F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卷</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E83AF2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86975F9">
            <w:pPr>
              <w:jc w:val="center"/>
              <w:rPr>
                <w:rFonts w:ascii="仿宋_GB2312" w:hAnsi="仿宋_GB2312" w:eastAsia="仿宋_GB2312" w:cs="仿宋_GB2312"/>
                <w:color w:val="000000"/>
                <w:sz w:val="18"/>
                <w:szCs w:val="18"/>
              </w:rPr>
            </w:pPr>
          </w:p>
        </w:tc>
      </w:tr>
      <w:tr w14:paraId="4B24B541">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CC2081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71</w:t>
            </w:r>
          </w:p>
        </w:tc>
        <w:tc>
          <w:tcPr>
            <w:tcW w:w="118" w:type="pct"/>
            <w:tcBorders>
              <w:top w:val="single" w:color="000000" w:sz="4" w:space="0"/>
              <w:left w:val="single" w:color="000000" w:sz="4" w:space="0"/>
              <w:bottom w:val="single" w:color="000000" w:sz="4" w:space="0"/>
              <w:right w:val="single" w:color="000000" w:sz="4" w:space="0"/>
            </w:tcBorders>
            <w:vAlign w:val="center"/>
          </w:tcPr>
          <w:p w14:paraId="5773B4D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彩条布</w:t>
            </w:r>
          </w:p>
        </w:tc>
        <w:tc>
          <w:tcPr>
            <w:tcW w:w="118" w:type="pct"/>
            <w:tcBorders>
              <w:top w:val="single" w:color="000000" w:sz="4" w:space="0"/>
              <w:left w:val="single" w:color="000000" w:sz="4" w:space="0"/>
              <w:bottom w:val="single" w:color="000000" w:sz="4" w:space="0"/>
              <w:right w:val="single" w:color="000000" w:sz="4" w:space="0"/>
            </w:tcBorders>
            <w:vAlign w:val="center"/>
          </w:tcPr>
          <w:p w14:paraId="2EC59A8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10m*4m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612BD47">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E0F608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捆</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0DDDA9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A513FBB">
            <w:pPr>
              <w:jc w:val="center"/>
              <w:rPr>
                <w:rFonts w:ascii="仿宋_GB2312" w:hAnsi="仿宋_GB2312" w:eastAsia="仿宋_GB2312" w:cs="仿宋_GB2312"/>
                <w:color w:val="000000"/>
                <w:sz w:val="18"/>
                <w:szCs w:val="18"/>
              </w:rPr>
            </w:pPr>
          </w:p>
        </w:tc>
      </w:tr>
      <w:tr w14:paraId="5541C23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551FB5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72</w:t>
            </w:r>
          </w:p>
        </w:tc>
        <w:tc>
          <w:tcPr>
            <w:tcW w:w="118" w:type="pct"/>
            <w:tcBorders>
              <w:top w:val="single" w:color="000000" w:sz="4" w:space="0"/>
              <w:left w:val="single" w:color="000000" w:sz="4" w:space="0"/>
              <w:bottom w:val="single" w:color="000000" w:sz="4" w:space="0"/>
              <w:right w:val="single" w:color="000000" w:sz="4" w:space="0"/>
            </w:tcBorders>
            <w:vAlign w:val="center"/>
          </w:tcPr>
          <w:p w14:paraId="0502428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彩条布</w:t>
            </w:r>
          </w:p>
        </w:tc>
        <w:tc>
          <w:tcPr>
            <w:tcW w:w="118" w:type="pct"/>
            <w:tcBorders>
              <w:top w:val="single" w:color="000000" w:sz="4" w:space="0"/>
              <w:left w:val="single" w:color="000000" w:sz="4" w:space="0"/>
              <w:bottom w:val="single" w:color="000000" w:sz="4" w:space="0"/>
              <w:right w:val="single" w:color="000000" w:sz="4" w:space="0"/>
            </w:tcBorders>
            <w:vAlign w:val="center"/>
          </w:tcPr>
          <w:p w14:paraId="5BF6BC5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15m*4m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B6F2F7C">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FEDC5A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捆</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D04A29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D41EE17">
            <w:pPr>
              <w:jc w:val="center"/>
              <w:rPr>
                <w:rFonts w:ascii="仿宋_GB2312" w:hAnsi="仿宋_GB2312" w:eastAsia="仿宋_GB2312" w:cs="仿宋_GB2312"/>
                <w:color w:val="000000"/>
                <w:sz w:val="18"/>
                <w:szCs w:val="18"/>
              </w:rPr>
            </w:pPr>
          </w:p>
        </w:tc>
      </w:tr>
      <w:tr w14:paraId="417373A5">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62D66C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73</w:t>
            </w:r>
          </w:p>
        </w:tc>
        <w:tc>
          <w:tcPr>
            <w:tcW w:w="118" w:type="pct"/>
            <w:tcBorders>
              <w:top w:val="single" w:color="000000" w:sz="4" w:space="0"/>
              <w:left w:val="single" w:color="000000" w:sz="4" w:space="0"/>
              <w:bottom w:val="single" w:color="000000" w:sz="4" w:space="0"/>
              <w:right w:val="single" w:color="000000" w:sz="4" w:space="0"/>
            </w:tcBorders>
            <w:vAlign w:val="center"/>
          </w:tcPr>
          <w:p w14:paraId="5D1EE68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彩条布</w:t>
            </w:r>
          </w:p>
        </w:tc>
        <w:tc>
          <w:tcPr>
            <w:tcW w:w="118" w:type="pct"/>
            <w:tcBorders>
              <w:top w:val="single" w:color="000000" w:sz="4" w:space="0"/>
              <w:left w:val="single" w:color="000000" w:sz="4" w:space="0"/>
              <w:bottom w:val="single" w:color="000000" w:sz="4" w:space="0"/>
              <w:right w:val="single" w:color="000000" w:sz="4" w:space="0"/>
            </w:tcBorders>
            <w:vAlign w:val="center"/>
          </w:tcPr>
          <w:p w14:paraId="00EE4F3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15m*6m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003CA04">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5242B6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捆</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82C47E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C06A143">
            <w:pPr>
              <w:jc w:val="center"/>
              <w:rPr>
                <w:rFonts w:ascii="仿宋_GB2312" w:hAnsi="仿宋_GB2312" w:eastAsia="仿宋_GB2312" w:cs="仿宋_GB2312"/>
                <w:color w:val="000000"/>
                <w:sz w:val="18"/>
                <w:szCs w:val="18"/>
              </w:rPr>
            </w:pPr>
          </w:p>
        </w:tc>
      </w:tr>
      <w:tr w14:paraId="2CD11236">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0C7138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74</w:t>
            </w:r>
          </w:p>
        </w:tc>
        <w:tc>
          <w:tcPr>
            <w:tcW w:w="118" w:type="pct"/>
            <w:tcBorders>
              <w:top w:val="single" w:color="000000" w:sz="4" w:space="0"/>
              <w:left w:val="single" w:color="000000" w:sz="4" w:space="0"/>
              <w:bottom w:val="single" w:color="000000" w:sz="4" w:space="0"/>
              <w:right w:val="single" w:color="000000" w:sz="4" w:space="0"/>
            </w:tcBorders>
            <w:vAlign w:val="center"/>
          </w:tcPr>
          <w:p w14:paraId="5ED2BAE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彩条布</w:t>
            </w:r>
          </w:p>
        </w:tc>
        <w:tc>
          <w:tcPr>
            <w:tcW w:w="118" w:type="pct"/>
            <w:tcBorders>
              <w:top w:val="single" w:color="000000" w:sz="4" w:space="0"/>
              <w:left w:val="single" w:color="000000" w:sz="4" w:space="0"/>
              <w:bottom w:val="single" w:color="000000" w:sz="4" w:space="0"/>
              <w:right w:val="single" w:color="000000" w:sz="4" w:space="0"/>
            </w:tcBorders>
            <w:vAlign w:val="center"/>
          </w:tcPr>
          <w:p w14:paraId="4ED261D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20m*6m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EF66463">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E95AE6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捆</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A3E04C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5370CF5">
            <w:pPr>
              <w:jc w:val="center"/>
              <w:rPr>
                <w:rFonts w:ascii="仿宋_GB2312" w:hAnsi="仿宋_GB2312" w:eastAsia="仿宋_GB2312" w:cs="仿宋_GB2312"/>
                <w:color w:val="000000"/>
                <w:sz w:val="18"/>
                <w:szCs w:val="18"/>
              </w:rPr>
            </w:pPr>
          </w:p>
        </w:tc>
      </w:tr>
      <w:tr w14:paraId="699CC7FF">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4CA866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w:t>
            </w:r>
          </w:p>
        </w:tc>
        <w:tc>
          <w:tcPr>
            <w:tcW w:w="118" w:type="pct"/>
            <w:tcBorders>
              <w:top w:val="single" w:color="000000" w:sz="4" w:space="0"/>
              <w:left w:val="single" w:color="000000" w:sz="4" w:space="0"/>
              <w:bottom w:val="single" w:color="000000" w:sz="4" w:space="0"/>
              <w:right w:val="single" w:color="000000" w:sz="4" w:space="0"/>
            </w:tcBorders>
            <w:vAlign w:val="center"/>
          </w:tcPr>
          <w:p w14:paraId="17947C2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彩条布</w:t>
            </w:r>
          </w:p>
        </w:tc>
        <w:tc>
          <w:tcPr>
            <w:tcW w:w="118" w:type="pct"/>
            <w:tcBorders>
              <w:top w:val="single" w:color="000000" w:sz="4" w:space="0"/>
              <w:left w:val="single" w:color="000000" w:sz="4" w:space="0"/>
              <w:bottom w:val="single" w:color="000000" w:sz="4" w:space="0"/>
              <w:right w:val="single" w:color="000000" w:sz="4" w:space="0"/>
            </w:tcBorders>
            <w:vAlign w:val="center"/>
          </w:tcPr>
          <w:p w14:paraId="1326F0F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15m*8m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3FA0CF5">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D85CE7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捆</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0607F9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1F868B7F">
            <w:pPr>
              <w:jc w:val="center"/>
              <w:rPr>
                <w:rFonts w:ascii="仿宋_GB2312" w:hAnsi="仿宋_GB2312" w:eastAsia="仿宋_GB2312" w:cs="仿宋_GB2312"/>
                <w:color w:val="000000"/>
                <w:sz w:val="18"/>
                <w:szCs w:val="18"/>
              </w:rPr>
            </w:pPr>
          </w:p>
        </w:tc>
      </w:tr>
      <w:tr w14:paraId="20AC8EBC">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6F830A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76</w:t>
            </w:r>
          </w:p>
        </w:tc>
        <w:tc>
          <w:tcPr>
            <w:tcW w:w="118" w:type="pct"/>
            <w:tcBorders>
              <w:top w:val="single" w:color="000000" w:sz="4" w:space="0"/>
              <w:left w:val="single" w:color="000000" w:sz="4" w:space="0"/>
              <w:bottom w:val="single" w:color="000000" w:sz="4" w:space="0"/>
              <w:right w:val="single" w:color="000000" w:sz="4" w:space="0"/>
            </w:tcBorders>
            <w:vAlign w:val="center"/>
          </w:tcPr>
          <w:p w14:paraId="56F1FC7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彩条布</w:t>
            </w:r>
          </w:p>
        </w:tc>
        <w:tc>
          <w:tcPr>
            <w:tcW w:w="118" w:type="pct"/>
            <w:tcBorders>
              <w:top w:val="single" w:color="000000" w:sz="4" w:space="0"/>
              <w:left w:val="single" w:color="000000" w:sz="4" w:space="0"/>
              <w:bottom w:val="single" w:color="000000" w:sz="4" w:space="0"/>
              <w:right w:val="single" w:color="000000" w:sz="4" w:space="0"/>
            </w:tcBorders>
            <w:vAlign w:val="center"/>
          </w:tcPr>
          <w:p w14:paraId="58C19B6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20m*8m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1D97D7E">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065793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捆</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6012AF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60E6D138">
            <w:pPr>
              <w:jc w:val="center"/>
              <w:rPr>
                <w:rFonts w:ascii="仿宋_GB2312" w:hAnsi="仿宋_GB2312" w:eastAsia="仿宋_GB2312" w:cs="仿宋_GB2312"/>
                <w:color w:val="000000"/>
                <w:sz w:val="18"/>
                <w:szCs w:val="18"/>
              </w:rPr>
            </w:pPr>
          </w:p>
        </w:tc>
      </w:tr>
      <w:tr w14:paraId="2C09EA7A">
        <w:tblPrEx>
          <w:tblCellMar>
            <w:top w:w="0" w:type="dxa"/>
            <w:left w:w="108" w:type="dxa"/>
            <w:bottom w:w="0" w:type="dxa"/>
            <w:right w:w="108" w:type="dxa"/>
          </w:tblCellMar>
        </w:tblPrEx>
        <w:trPr>
          <w:trHeight w:val="84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B89EB7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77</w:t>
            </w:r>
          </w:p>
        </w:tc>
        <w:tc>
          <w:tcPr>
            <w:tcW w:w="118" w:type="pct"/>
            <w:tcBorders>
              <w:top w:val="single" w:color="000000" w:sz="4" w:space="0"/>
              <w:left w:val="single" w:color="000000" w:sz="4" w:space="0"/>
              <w:bottom w:val="single" w:color="000000" w:sz="4" w:space="0"/>
              <w:right w:val="single" w:color="000000" w:sz="4" w:space="0"/>
            </w:tcBorders>
            <w:vAlign w:val="center"/>
          </w:tcPr>
          <w:p w14:paraId="6291D54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聚氨酯防水涂料</w:t>
            </w:r>
          </w:p>
        </w:tc>
        <w:tc>
          <w:tcPr>
            <w:tcW w:w="118" w:type="pct"/>
            <w:tcBorders>
              <w:top w:val="single" w:color="000000" w:sz="4" w:space="0"/>
              <w:left w:val="single" w:color="000000" w:sz="4" w:space="0"/>
              <w:bottom w:val="single" w:color="000000" w:sz="4" w:space="0"/>
              <w:right w:val="single" w:color="000000" w:sz="4" w:space="0"/>
            </w:tcBorders>
            <w:vAlign w:val="center"/>
          </w:tcPr>
          <w:p w14:paraId="1BF219D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F545BE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雨虹、德高、立邦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06241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D90B07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135\118\125</w:t>
            </w:r>
          </w:p>
        </w:tc>
        <w:tc>
          <w:tcPr>
            <w:tcW w:w="4076" w:type="pct"/>
            <w:tcBorders>
              <w:top w:val="single" w:color="000000" w:sz="4" w:space="0"/>
              <w:left w:val="single" w:color="000000" w:sz="4" w:space="0"/>
              <w:bottom w:val="single" w:color="000000" w:sz="4" w:space="0"/>
              <w:right w:val="single" w:color="000000" w:sz="4" w:space="0"/>
            </w:tcBorders>
            <w:vAlign w:val="center"/>
          </w:tcPr>
          <w:p w14:paraId="465F867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室外</w:t>
            </w:r>
          </w:p>
        </w:tc>
      </w:tr>
      <w:tr w14:paraId="26E378BA">
        <w:tblPrEx>
          <w:tblCellMar>
            <w:top w:w="0" w:type="dxa"/>
            <w:left w:w="108" w:type="dxa"/>
            <w:bottom w:w="0" w:type="dxa"/>
            <w:right w:w="108" w:type="dxa"/>
          </w:tblCellMar>
        </w:tblPrEx>
        <w:trPr>
          <w:trHeight w:val="84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F51949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78</w:t>
            </w:r>
          </w:p>
        </w:tc>
        <w:tc>
          <w:tcPr>
            <w:tcW w:w="118" w:type="pct"/>
            <w:tcBorders>
              <w:top w:val="single" w:color="000000" w:sz="4" w:space="0"/>
              <w:left w:val="single" w:color="000000" w:sz="4" w:space="0"/>
              <w:bottom w:val="single" w:color="000000" w:sz="4" w:space="0"/>
              <w:right w:val="single" w:color="000000" w:sz="4" w:space="0"/>
            </w:tcBorders>
            <w:vAlign w:val="center"/>
          </w:tcPr>
          <w:p w14:paraId="70FE156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聚氨酯防水涂料</w:t>
            </w:r>
          </w:p>
        </w:tc>
        <w:tc>
          <w:tcPr>
            <w:tcW w:w="118" w:type="pct"/>
            <w:tcBorders>
              <w:top w:val="single" w:color="000000" w:sz="4" w:space="0"/>
              <w:left w:val="single" w:color="000000" w:sz="4" w:space="0"/>
              <w:bottom w:val="single" w:color="000000" w:sz="4" w:space="0"/>
              <w:right w:val="single" w:color="000000" w:sz="4" w:space="0"/>
            </w:tcBorders>
            <w:vAlign w:val="center"/>
          </w:tcPr>
          <w:p w14:paraId="2D36C5C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18KG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B016B6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雨虹、德高、立邦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825CAA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9279EE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305\252\255</w:t>
            </w:r>
          </w:p>
        </w:tc>
        <w:tc>
          <w:tcPr>
            <w:tcW w:w="4076" w:type="pct"/>
            <w:tcBorders>
              <w:top w:val="single" w:color="000000" w:sz="4" w:space="0"/>
              <w:left w:val="single" w:color="000000" w:sz="4" w:space="0"/>
              <w:bottom w:val="single" w:color="000000" w:sz="4" w:space="0"/>
              <w:right w:val="single" w:color="000000" w:sz="4" w:space="0"/>
            </w:tcBorders>
            <w:vAlign w:val="center"/>
          </w:tcPr>
          <w:p w14:paraId="4202A24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室外</w:t>
            </w:r>
          </w:p>
        </w:tc>
      </w:tr>
      <w:tr w14:paraId="0CC7B6E0">
        <w:tblPrEx>
          <w:tblCellMar>
            <w:top w:w="0" w:type="dxa"/>
            <w:left w:w="108" w:type="dxa"/>
            <w:bottom w:w="0" w:type="dxa"/>
            <w:right w:w="108" w:type="dxa"/>
          </w:tblCellMar>
        </w:tblPrEx>
        <w:trPr>
          <w:trHeight w:val="84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4FDECA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79</w:t>
            </w:r>
          </w:p>
        </w:tc>
        <w:tc>
          <w:tcPr>
            <w:tcW w:w="118" w:type="pct"/>
            <w:tcBorders>
              <w:top w:val="single" w:color="000000" w:sz="4" w:space="0"/>
              <w:left w:val="single" w:color="000000" w:sz="4" w:space="0"/>
              <w:bottom w:val="single" w:color="000000" w:sz="4" w:space="0"/>
              <w:right w:val="single" w:color="000000" w:sz="4" w:space="0"/>
            </w:tcBorders>
            <w:vAlign w:val="center"/>
          </w:tcPr>
          <w:p w14:paraId="6FAE756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JS聚合物水泥砂浆防水涂料</w:t>
            </w:r>
          </w:p>
        </w:tc>
        <w:tc>
          <w:tcPr>
            <w:tcW w:w="118" w:type="pct"/>
            <w:tcBorders>
              <w:top w:val="single" w:color="000000" w:sz="4" w:space="0"/>
              <w:left w:val="single" w:color="000000" w:sz="4" w:space="0"/>
              <w:bottom w:val="single" w:color="000000" w:sz="4" w:space="0"/>
              <w:right w:val="single" w:color="000000" w:sz="4" w:space="0"/>
            </w:tcBorders>
            <w:vAlign w:val="center"/>
          </w:tcPr>
          <w:p w14:paraId="3ACB098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柔韧型18KG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556AE3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雨虹、德高、立邦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ED6ED0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组</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DF39B3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258\213\220</w:t>
            </w:r>
          </w:p>
        </w:tc>
        <w:tc>
          <w:tcPr>
            <w:tcW w:w="4076" w:type="pct"/>
            <w:tcBorders>
              <w:top w:val="single" w:color="000000" w:sz="4" w:space="0"/>
              <w:left w:val="single" w:color="000000" w:sz="4" w:space="0"/>
              <w:bottom w:val="single" w:color="000000" w:sz="4" w:space="0"/>
              <w:right w:val="single" w:color="000000" w:sz="4" w:space="0"/>
            </w:tcBorders>
            <w:vAlign w:val="center"/>
          </w:tcPr>
          <w:p w14:paraId="2146EED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室内</w:t>
            </w:r>
          </w:p>
        </w:tc>
      </w:tr>
      <w:tr w14:paraId="64498FB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AD6BF5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w:t>
            </w:r>
          </w:p>
        </w:tc>
        <w:tc>
          <w:tcPr>
            <w:tcW w:w="118" w:type="pct"/>
            <w:tcBorders>
              <w:top w:val="single" w:color="000000" w:sz="4" w:space="0"/>
              <w:left w:val="single" w:color="000000" w:sz="4" w:space="0"/>
              <w:bottom w:val="single" w:color="000000" w:sz="4" w:space="0"/>
              <w:right w:val="single" w:color="000000" w:sz="4" w:space="0"/>
            </w:tcBorders>
            <w:vAlign w:val="center"/>
          </w:tcPr>
          <w:p w14:paraId="69F35AA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柔性防水浆料</w:t>
            </w:r>
          </w:p>
        </w:tc>
        <w:tc>
          <w:tcPr>
            <w:tcW w:w="118" w:type="pct"/>
            <w:tcBorders>
              <w:top w:val="single" w:color="000000" w:sz="4" w:space="0"/>
              <w:left w:val="single" w:color="000000" w:sz="4" w:space="0"/>
              <w:bottom w:val="single" w:color="000000" w:sz="4" w:space="0"/>
              <w:right w:val="single" w:color="000000" w:sz="4" w:space="0"/>
            </w:tcBorders>
            <w:vAlign w:val="center"/>
          </w:tcPr>
          <w:p w14:paraId="7DFD99A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柔韧型18KG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F46958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雨虹、德高、立邦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82BCAB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0BA5E0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228\180\173</w:t>
            </w:r>
          </w:p>
        </w:tc>
        <w:tc>
          <w:tcPr>
            <w:tcW w:w="4076" w:type="pct"/>
            <w:tcBorders>
              <w:top w:val="single" w:color="000000" w:sz="4" w:space="0"/>
              <w:left w:val="single" w:color="000000" w:sz="4" w:space="0"/>
              <w:bottom w:val="single" w:color="000000" w:sz="4" w:space="0"/>
              <w:right w:val="single" w:color="000000" w:sz="4" w:space="0"/>
            </w:tcBorders>
            <w:vAlign w:val="center"/>
          </w:tcPr>
          <w:p w14:paraId="3A3A8B9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室内</w:t>
            </w:r>
          </w:p>
        </w:tc>
      </w:tr>
      <w:tr w14:paraId="2E78779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10F9B8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81</w:t>
            </w:r>
          </w:p>
        </w:tc>
        <w:tc>
          <w:tcPr>
            <w:tcW w:w="118" w:type="pct"/>
            <w:tcBorders>
              <w:top w:val="single" w:color="000000" w:sz="4" w:space="0"/>
              <w:left w:val="single" w:color="000000" w:sz="4" w:space="0"/>
              <w:bottom w:val="single" w:color="000000" w:sz="4" w:space="0"/>
              <w:right w:val="single" w:color="000000" w:sz="4" w:space="0"/>
            </w:tcBorders>
            <w:vAlign w:val="center"/>
          </w:tcPr>
          <w:p w14:paraId="6E7BD82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柔性防水浆料</w:t>
            </w:r>
          </w:p>
        </w:tc>
        <w:tc>
          <w:tcPr>
            <w:tcW w:w="118" w:type="pct"/>
            <w:tcBorders>
              <w:top w:val="single" w:color="000000" w:sz="4" w:space="0"/>
              <w:left w:val="single" w:color="000000" w:sz="4" w:space="0"/>
              <w:bottom w:val="single" w:color="000000" w:sz="4" w:space="0"/>
              <w:right w:val="single" w:color="000000" w:sz="4" w:space="0"/>
            </w:tcBorders>
            <w:vAlign w:val="center"/>
          </w:tcPr>
          <w:p w14:paraId="78419FC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柔韧型9KG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9FE194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雨虹、德高、立邦</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BE3FD6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75EBC3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125\88\95</w:t>
            </w:r>
          </w:p>
        </w:tc>
        <w:tc>
          <w:tcPr>
            <w:tcW w:w="4076" w:type="pct"/>
            <w:tcBorders>
              <w:top w:val="single" w:color="000000" w:sz="4" w:space="0"/>
              <w:left w:val="single" w:color="000000" w:sz="4" w:space="0"/>
              <w:bottom w:val="single" w:color="000000" w:sz="4" w:space="0"/>
              <w:right w:val="single" w:color="000000" w:sz="4" w:space="0"/>
            </w:tcBorders>
            <w:vAlign w:val="center"/>
          </w:tcPr>
          <w:p w14:paraId="7A3C727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室内</w:t>
            </w:r>
          </w:p>
        </w:tc>
      </w:tr>
      <w:tr w14:paraId="5F94EAD9">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7021C4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82</w:t>
            </w:r>
          </w:p>
        </w:tc>
        <w:tc>
          <w:tcPr>
            <w:tcW w:w="118" w:type="pct"/>
            <w:tcBorders>
              <w:top w:val="single" w:color="000000" w:sz="4" w:space="0"/>
              <w:left w:val="single" w:color="000000" w:sz="4" w:space="0"/>
              <w:bottom w:val="single" w:color="000000" w:sz="4" w:space="0"/>
              <w:right w:val="single" w:color="000000" w:sz="4" w:space="0"/>
            </w:tcBorders>
            <w:vAlign w:val="center"/>
          </w:tcPr>
          <w:p w14:paraId="02E7B8F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砂浆防水</w:t>
            </w:r>
          </w:p>
        </w:tc>
        <w:tc>
          <w:tcPr>
            <w:tcW w:w="118" w:type="pct"/>
            <w:tcBorders>
              <w:top w:val="single" w:color="000000" w:sz="4" w:space="0"/>
              <w:left w:val="single" w:color="000000" w:sz="4" w:space="0"/>
              <w:bottom w:val="single" w:color="000000" w:sz="4" w:space="0"/>
              <w:right w:val="single" w:color="000000" w:sz="4" w:space="0"/>
            </w:tcBorders>
            <w:vAlign w:val="center"/>
          </w:tcPr>
          <w:p w14:paraId="4F6C9D7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20KG</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98C541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劳亚尔、德高</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7560F0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桶</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A3A675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112\148</w:t>
            </w:r>
          </w:p>
        </w:tc>
        <w:tc>
          <w:tcPr>
            <w:tcW w:w="4076" w:type="pct"/>
            <w:tcBorders>
              <w:top w:val="single" w:color="000000" w:sz="4" w:space="0"/>
              <w:left w:val="single" w:color="000000" w:sz="4" w:space="0"/>
              <w:bottom w:val="single" w:color="000000" w:sz="4" w:space="0"/>
              <w:right w:val="single" w:color="000000" w:sz="4" w:space="0"/>
            </w:tcBorders>
            <w:vAlign w:val="center"/>
          </w:tcPr>
          <w:p w14:paraId="5F043B4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室内</w:t>
            </w:r>
          </w:p>
        </w:tc>
      </w:tr>
      <w:tr w14:paraId="78CB57F0">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4A24D8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83</w:t>
            </w:r>
          </w:p>
        </w:tc>
        <w:tc>
          <w:tcPr>
            <w:tcW w:w="118" w:type="pct"/>
            <w:tcBorders>
              <w:top w:val="single" w:color="000000" w:sz="4" w:space="0"/>
              <w:left w:val="single" w:color="000000" w:sz="4" w:space="0"/>
              <w:bottom w:val="single" w:color="000000" w:sz="4" w:space="0"/>
              <w:right w:val="single" w:color="000000" w:sz="4" w:space="0"/>
            </w:tcBorders>
            <w:vAlign w:val="center"/>
          </w:tcPr>
          <w:p w14:paraId="1573B9E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玻璃纤维布</w:t>
            </w:r>
          </w:p>
        </w:tc>
        <w:tc>
          <w:tcPr>
            <w:tcW w:w="118" w:type="pct"/>
            <w:tcBorders>
              <w:top w:val="single" w:color="000000" w:sz="4" w:space="0"/>
              <w:left w:val="single" w:color="000000" w:sz="4" w:space="0"/>
              <w:bottom w:val="single" w:color="000000" w:sz="4" w:space="0"/>
              <w:right w:val="single" w:color="000000" w:sz="4" w:space="0"/>
            </w:tcBorders>
            <w:vAlign w:val="center"/>
          </w:tcPr>
          <w:p w14:paraId="50D489D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300mm宽、30m长</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B69FB4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93ADE4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卷</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4E4484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￥4.80</w:t>
            </w:r>
          </w:p>
        </w:tc>
        <w:tc>
          <w:tcPr>
            <w:tcW w:w="4076" w:type="pct"/>
            <w:tcBorders>
              <w:top w:val="single" w:color="000000" w:sz="4" w:space="0"/>
              <w:left w:val="single" w:color="000000" w:sz="4" w:space="0"/>
              <w:bottom w:val="single" w:color="000000" w:sz="4" w:space="0"/>
              <w:right w:val="single" w:color="000000" w:sz="4" w:space="0"/>
            </w:tcBorders>
            <w:vAlign w:val="center"/>
          </w:tcPr>
          <w:p w14:paraId="359A754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室外防水</w:t>
            </w:r>
          </w:p>
        </w:tc>
      </w:tr>
      <w:tr w14:paraId="22970649">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B92CD5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84</w:t>
            </w:r>
          </w:p>
        </w:tc>
        <w:tc>
          <w:tcPr>
            <w:tcW w:w="118" w:type="pct"/>
            <w:tcBorders>
              <w:top w:val="single" w:color="000000" w:sz="4" w:space="0"/>
              <w:left w:val="single" w:color="000000" w:sz="4" w:space="0"/>
              <w:bottom w:val="single" w:color="000000" w:sz="4" w:space="0"/>
              <w:right w:val="single" w:color="000000" w:sz="4" w:space="0"/>
            </w:tcBorders>
            <w:vAlign w:val="center"/>
          </w:tcPr>
          <w:p w14:paraId="0C76926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玻璃纤维布</w:t>
            </w:r>
          </w:p>
        </w:tc>
        <w:tc>
          <w:tcPr>
            <w:tcW w:w="118" w:type="pct"/>
            <w:tcBorders>
              <w:top w:val="single" w:color="000000" w:sz="4" w:space="0"/>
              <w:left w:val="single" w:color="000000" w:sz="4" w:space="0"/>
              <w:bottom w:val="single" w:color="000000" w:sz="4" w:space="0"/>
              <w:right w:val="single" w:color="000000" w:sz="4" w:space="0"/>
            </w:tcBorders>
            <w:vAlign w:val="center"/>
          </w:tcPr>
          <w:p w14:paraId="425524C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1000mm宽、50m长</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3D79E51D">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C19814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卷</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0D9129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266A15A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室外防水</w:t>
            </w:r>
          </w:p>
        </w:tc>
      </w:tr>
      <w:tr w14:paraId="784F307E">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6B2680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85</w:t>
            </w:r>
          </w:p>
        </w:tc>
        <w:tc>
          <w:tcPr>
            <w:tcW w:w="118" w:type="pct"/>
            <w:tcBorders>
              <w:top w:val="single" w:color="000000" w:sz="4" w:space="0"/>
              <w:left w:val="single" w:color="000000" w:sz="4" w:space="0"/>
              <w:bottom w:val="single" w:color="000000" w:sz="4" w:space="0"/>
              <w:right w:val="single" w:color="000000" w:sz="4" w:space="0"/>
            </w:tcBorders>
            <w:vAlign w:val="center"/>
          </w:tcPr>
          <w:p w14:paraId="56E2FF2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3mm厚SBS卷材防水</w:t>
            </w:r>
          </w:p>
        </w:tc>
        <w:tc>
          <w:tcPr>
            <w:tcW w:w="118" w:type="pct"/>
            <w:tcBorders>
              <w:top w:val="single" w:color="000000" w:sz="4" w:space="0"/>
              <w:left w:val="single" w:color="000000" w:sz="4" w:space="0"/>
              <w:bottom w:val="single" w:color="000000" w:sz="4" w:space="0"/>
              <w:right w:val="single" w:color="000000" w:sz="4" w:space="0"/>
            </w:tcBorders>
            <w:vAlign w:val="center"/>
          </w:tcPr>
          <w:p w14:paraId="154870E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1m*10m*3mm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A13761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雨虹、科顺、万通</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84C1AA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卷</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55E9B8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258/190/183</w:t>
            </w:r>
          </w:p>
        </w:tc>
        <w:tc>
          <w:tcPr>
            <w:tcW w:w="4076" w:type="pct"/>
            <w:tcBorders>
              <w:top w:val="single" w:color="000000" w:sz="4" w:space="0"/>
              <w:left w:val="single" w:color="000000" w:sz="4" w:space="0"/>
              <w:bottom w:val="single" w:color="000000" w:sz="4" w:space="0"/>
              <w:right w:val="single" w:color="000000" w:sz="4" w:space="0"/>
            </w:tcBorders>
            <w:vAlign w:val="center"/>
          </w:tcPr>
          <w:p w14:paraId="07789C4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室外防水</w:t>
            </w:r>
          </w:p>
        </w:tc>
      </w:tr>
      <w:tr w14:paraId="0CE3B58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9FACF3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86</w:t>
            </w:r>
          </w:p>
        </w:tc>
        <w:tc>
          <w:tcPr>
            <w:tcW w:w="118" w:type="pct"/>
            <w:tcBorders>
              <w:top w:val="single" w:color="000000" w:sz="4" w:space="0"/>
              <w:left w:val="single" w:color="000000" w:sz="4" w:space="0"/>
              <w:bottom w:val="single" w:color="000000" w:sz="4" w:space="0"/>
              <w:right w:val="single" w:color="000000" w:sz="4" w:space="0"/>
            </w:tcBorders>
            <w:vAlign w:val="center"/>
          </w:tcPr>
          <w:p w14:paraId="7B18530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201不锈钢板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68868C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6055213">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749424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3FD1AD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￥125.48</w:t>
            </w:r>
          </w:p>
        </w:tc>
        <w:tc>
          <w:tcPr>
            <w:tcW w:w="4076" w:type="pct"/>
            <w:tcBorders>
              <w:top w:val="single" w:color="000000" w:sz="4" w:space="0"/>
              <w:left w:val="single" w:color="000000" w:sz="4" w:space="0"/>
              <w:bottom w:val="single" w:color="000000" w:sz="4" w:space="0"/>
              <w:right w:val="single" w:color="000000" w:sz="4" w:space="0"/>
            </w:tcBorders>
            <w:vAlign w:val="center"/>
          </w:tcPr>
          <w:p w14:paraId="4ACF8A3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603B5A98">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824BFE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87</w:t>
            </w:r>
          </w:p>
        </w:tc>
        <w:tc>
          <w:tcPr>
            <w:tcW w:w="118" w:type="pct"/>
            <w:tcBorders>
              <w:top w:val="single" w:color="000000" w:sz="4" w:space="0"/>
              <w:left w:val="single" w:color="000000" w:sz="4" w:space="0"/>
              <w:bottom w:val="single" w:color="000000" w:sz="4" w:space="0"/>
              <w:right w:val="single" w:color="000000" w:sz="4" w:space="0"/>
            </w:tcBorders>
            <w:vAlign w:val="center"/>
          </w:tcPr>
          <w:p w14:paraId="6685A91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201不锈钢板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909F04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1.2mm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040E58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93F5EA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22DB63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￥149.44</w:t>
            </w:r>
          </w:p>
        </w:tc>
        <w:tc>
          <w:tcPr>
            <w:tcW w:w="4076" w:type="pct"/>
            <w:tcBorders>
              <w:top w:val="single" w:color="000000" w:sz="4" w:space="0"/>
              <w:left w:val="single" w:color="000000" w:sz="4" w:space="0"/>
              <w:bottom w:val="single" w:color="000000" w:sz="4" w:space="0"/>
              <w:right w:val="single" w:color="000000" w:sz="4" w:space="0"/>
            </w:tcBorders>
            <w:vAlign w:val="center"/>
          </w:tcPr>
          <w:p w14:paraId="3885CEE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08109812">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38F612A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88</w:t>
            </w:r>
          </w:p>
        </w:tc>
        <w:tc>
          <w:tcPr>
            <w:tcW w:w="118" w:type="pct"/>
            <w:tcBorders>
              <w:top w:val="single" w:color="000000" w:sz="4" w:space="0"/>
              <w:left w:val="single" w:color="000000" w:sz="4" w:space="0"/>
              <w:bottom w:val="single" w:color="000000" w:sz="4" w:space="0"/>
              <w:right w:val="single" w:color="000000" w:sz="4" w:space="0"/>
            </w:tcBorders>
            <w:vAlign w:val="center"/>
          </w:tcPr>
          <w:p w14:paraId="56C9CDB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201不锈钢板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513CB47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60EFE75">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9A014B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010FF7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￥183.44</w:t>
            </w:r>
          </w:p>
        </w:tc>
        <w:tc>
          <w:tcPr>
            <w:tcW w:w="4076" w:type="pct"/>
            <w:tcBorders>
              <w:top w:val="single" w:color="000000" w:sz="4" w:space="0"/>
              <w:left w:val="single" w:color="000000" w:sz="4" w:space="0"/>
              <w:bottom w:val="single" w:color="000000" w:sz="4" w:space="0"/>
              <w:right w:val="single" w:color="000000" w:sz="4" w:space="0"/>
            </w:tcBorders>
            <w:vAlign w:val="center"/>
          </w:tcPr>
          <w:p w14:paraId="4B0A98C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188364F3">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C7D780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89</w:t>
            </w:r>
          </w:p>
        </w:tc>
        <w:tc>
          <w:tcPr>
            <w:tcW w:w="118" w:type="pct"/>
            <w:tcBorders>
              <w:top w:val="single" w:color="000000" w:sz="4" w:space="0"/>
              <w:left w:val="single" w:color="000000" w:sz="4" w:space="0"/>
              <w:bottom w:val="single" w:color="000000" w:sz="4" w:space="0"/>
              <w:right w:val="single" w:color="000000" w:sz="4" w:space="0"/>
            </w:tcBorders>
            <w:vAlign w:val="center"/>
          </w:tcPr>
          <w:p w14:paraId="3A5AFC9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201不锈钢板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417A277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03F80CD5">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38329B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8C7051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￥247.40</w:t>
            </w:r>
          </w:p>
        </w:tc>
        <w:tc>
          <w:tcPr>
            <w:tcW w:w="4076" w:type="pct"/>
            <w:tcBorders>
              <w:top w:val="single" w:color="000000" w:sz="4" w:space="0"/>
              <w:left w:val="single" w:color="000000" w:sz="4" w:space="0"/>
              <w:bottom w:val="single" w:color="000000" w:sz="4" w:space="0"/>
              <w:right w:val="single" w:color="000000" w:sz="4" w:space="0"/>
            </w:tcBorders>
            <w:vAlign w:val="center"/>
          </w:tcPr>
          <w:p w14:paraId="5494DA9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0EDB80D2">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554640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90</w:t>
            </w:r>
          </w:p>
        </w:tc>
        <w:tc>
          <w:tcPr>
            <w:tcW w:w="118" w:type="pct"/>
            <w:tcBorders>
              <w:top w:val="single" w:color="000000" w:sz="4" w:space="0"/>
              <w:left w:val="single" w:color="000000" w:sz="4" w:space="0"/>
              <w:bottom w:val="single" w:color="000000" w:sz="4" w:space="0"/>
              <w:right w:val="single" w:color="000000" w:sz="4" w:space="0"/>
            </w:tcBorders>
            <w:vAlign w:val="center"/>
          </w:tcPr>
          <w:p w14:paraId="3CD6915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201不锈钢板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70449A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8222DBB">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A51122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F8BC67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￥375.88</w:t>
            </w:r>
          </w:p>
        </w:tc>
        <w:tc>
          <w:tcPr>
            <w:tcW w:w="4076" w:type="pct"/>
            <w:tcBorders>
              <w:top w:val="single" w:color="000000" w:sz="4" w:space="0"/>
              <w:left w:val="single" w:color="000000" w:sz="4" w:space="0"/>
              <w:bottom w:val="single" w:color="000000" w:sz="4" w:space="0"/>
              <w:right w:val="single" w:color="000000" w:sz="4" w:space="0"/>
            </w:tcBorders>
            <w:vAlign w:val="center"/>
          </w:tcPr>
          <w:p w14:paraId="3DBDC31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7ABC3932">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053F05E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91</w:t>
            </w:r>
          </w:p>
        </w:tc>
        <w:tc>
          <w:tcPr>
            <w:tcW w:w="118" w:type="pct"/>
            <w:tcBorders>
              <w:top w:val="single" w:color="000000" w:sz="4" w:space="0"/>
              <w:left w:val="single" w:color="000000" w:sz="4" w:space="0"/>
              <w:bottom w:val="single" w:color="000000" w:sz="4" w:space="0"/>
              <w:right w:val="single" w:color="000000" w:sz="4" w:space="0"/>
            </w:tcBorders>
            <w:vAlign w:val="center"/>
          </w:tcPr>
          <w:p w14:paraId="1251BEA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304不锈钢板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635433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4FCEC94">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C4F7A5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4C7E2E3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￥168.16</w:t>
            </w:r>
          </w:p>
        </w:tc>
        <w:tc>
          <w:tcPr>
            <w:tcW w:w="4076" w:type="pct"/>
            <w:tcBorders>
              <w:top w:val="single" w:color="000000" w:sz="4" w:space="0"/>
              <w:left w:val="single" w:color="000000" w:sz="4" w:space="0"/>
              <w:bottom w:val="single" w:color="000000" w:sz="4" w:space="0"/>
              <w:right w:val="single" w:color="000000" w:sz="4" w:space="0"/>
            </w:tcBorders>
            <w:vAlign w:val="center"/>
          </w:tcPr>
          <w:p w14:paraId="5B869FA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3B0B7C5B">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3009C2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92</w:t>
            </w:r>
          </w:p>
        </w:tc>
        <w:tc>
          <w:tcPr>
            <w:tcW w:w="118" w:type="pct"/>
            <w:tcBorders>
              <w:top w:val="single" w:color="000000" w:sz="4" w:space="0"/>
              <w:left w:val="single" w:color="000000" w:sz="4" w:space="0"/>
              <w:bottom w:val="single" w:color="000000" w:sz="4" w:space="0"/>
              <w:right w:val="single" w:color="000000" w:sz="4" w:space="0"/>
            </w:tcBorders>
            <w:vAlign w:val="center"/>
          </w:tcPr>
          <w:p w14:paraId="58784A8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304不锈钢板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0DFA223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1.2mm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B7F1B15">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8DEC01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0E9B56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￥201.48</w:t>
            </w:r>
          </w:p>
        </w:tc>
        <w:tc>
          <w:tcPr>
            <w:tcW w:w="4076" w:type="pct"/>
            <w:tcBorders>
              <w:top w:val="single" w:color="000000" w:sz="4" w:space="0"/>
              <w:left w:val="single" w:color="000000" w:sz="4" w:space="0"/>
              <w:bottom w:val="single" w:color="000000" w:sz="4" w:space="0"/>
              <w:right w:val="single" w:color="000000" w:sz="4" w:space="0"/>
            </w:tcBorders>
            <w:vAlign w:val="center"/>
          </w:tcPr>
          <w:p w14:paraId="2061DAF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0270779C">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41260A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93</w:t>
            </w:r>
          </w:p>
        </w:tc>
        <w:tc>
          <w:tcPr>
            <w:tcW w:w="118" w:type="pct"/>
            <w:tcBorders>
              <w:top w:val="single" w:color="000000" w:sz="4" w:space="0"/>
              <w:left w:val="single" w:color="000000" w:sz="4" w:space="0"/>
              <w:bottom w:val="single" w:color="000000" w:sz="4" w:space="0"/>
              <w:right w:val="single" w:color="000000" w:sz="4" w:space="0"/>
            </w:tcBorders>
            <w:vAlign w:val="center"/>
          </w:tcPr>
          <w:p w14:paraId="4951CC9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304不锈钢板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86AC41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16CB78B4">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210227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E0975B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￥248.96</w:t>
            </w:r>
          </w:p>
        </w:tc>
        <w:tc>
          <w:tcPr>
            <w:tcW w:w="4076" w:type="pct"/>
            <w:tcBorders>
              <w:top w:val="single" w:color="000000" w:sz="4" w:space="0"/>
              <w:left w:val="single" w:color="000000" w:sz="4" w:space="0"/>
              <w:bottom w:val="single" w:color="000000" w:sz="4" w:space="0"/>
              <w:right w:val="single" w:color="000000" w:sz="4" w:space="0"/>
            </w:tcBorders>
            <w:vAlign w:val="center"/>
          </w:tcPr>
          <w:p w14:paraId="0987EF9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3C733674">
        <w:tblPrEx>
          <w:tblCellMar>
            <w:top w:w="0" w:type="dxa"/>
            <w:left w:w="108" w:type="dxa"/>
            <w:bottom w:w="0" w:type="dxa"/>
            <w:right w:w="108" w:type="dxa"/>
          </w:tblCellMar>
        </w:tblPrEx>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4D1A22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94</w:t>
            </w:r>
          </w:p>
        </w:tc>
        <w:tc>
          <w:tcPr>
            <w:tcW w:w="118" w:type="pct"/>
            <w:tcBorders>
              <w:top w:val="single" w:color="000000" w:sz="4" w:space="0"/>
              <w:left w:val="single" w:color="000000" w:sz="4" w:space="0"/>
              <w:bottom w:val="single" w:color="000000" w:sz="4" w:space="0"/>
              <w:right w:val="single" w:color="000000" w:sz="4" w:space="0"/>
            </w:tcBorders>
            <w:vAlign w:val="center"/>
          </w:tcPr>
          <w:p w14:paraId="5ADFCA4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304不锈钢板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40C2C2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CDB6188">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00FDBD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15F3B7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￥336.32</w:t>
            </w:r>
          </w:p>
        </w:tc>
        <w:tc>
          <w:tcPr>
            <w:tcW w:w="4076" w:type="pct"/>
            <w:tcBorders>
              <w:top w:val="single" w:color="000000" w:sz="4" w:space="0"/>
              <w:left w:val="single" w:color="000000" w:sz="4" w:space="0"/>
              <w:bottom w:val="single" w:color="000000" w:sz="4" w:space="0"/>
              <w:right w:val="single" w:color="000000" w:sz="4" w:space="0"/>
            </w:tcBorders>
            <w:vAlign w:val="center"/>
          </w:tcPr>
          <w:p w14:paraId="75E7083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01A5FB66">
        <w:trPr>
          <w:trHeight w:val="50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2571633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95</w:t>
            </w:r>
          </w:p>
        </w:tc>
        <w:tc>
          <w:tcPr>
            <w:tcW w:w="118" w:type="pct"/>
            <w:tcBorders>
              <w:top w:val="single" w:color="000000" w:sz="4" w:space="0"/>
              <w:left w:val="single" w:color="000000" w:sz="4" w:space="0"/>
              <w:bottom w:val="single" w:color="000000" w:sz="4" w:space="0"/>
              <w:right w:val="single" w:color="000000" w:sz="4" w:space="0"/>
            </w:tcBorders>
            <w:vAlign w:val="center"/>
          </w:tcPr>
          <w:p w14:paraId="23B1FF8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304不锈钢板</w:t>
            </w:r>
          </w:p>
        </w:tc>
        <w:tc>
          <w:tcPr>
            <w:tcW w:w="118" w:type="pct"/>
            <w:tcBorders>
              <w:top w:val="single" w:color="000000" w:sz="4" w:space="0"/>
              <w:left w:val="single" w:color="000000" w:sz="4" w:space="0"/>
              <w:bottom w:val="single" w:color="000000" w:sz="4" w:space="0"/>
              <w:right w:val="single" w:color="000000" w:sz="4" w:space="0"/>
            </w:tcBorders>
            <w:vAlign w:val="center"/>
          </w:tcPr>
          <w:p w14:paraId="31DF9FC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8F161EC">
            <w:pPr>
              <w:jc w:val="center"/>
              <w:rPr>
                <w:rFonts w:ascii="仿宋_GB2312" w:hAnsi="仿宋_GB2312" w:eastAsia="仿宋_GB2312" w:cs="仿宋_GB2312"/>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8A8F0D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234315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￥500.57</w:t>
            </w:r>
          </w:p>
        </w:tc>
        <w:tc>
          <w:tcPr>
            <w:tcW w:w="4076" w:type="pct"/>
            <w:tcBorders>
              <w:top w:val="single" w:color="000000" w:sz="4" w:space="0"/>
              <w:left w:val="single" w:color="000000" w:sz="4" w:space="0"/>
              <w:bottom w:val="single" w:color="000000" w:sz="4" w:space="0"/>
              <w:right w:val="single" w:color="000000" w:sz="4" w:space="0"/>
            </w:tcBorders>
            <w:vAlign w:val="center"/>
          </w:tcPr>
          <w:p w14:paraId="7D0E342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含加工费</w:t>
            </w:r>
          </w:p>
        </w:tc>
      </w:tr>
      <w:tr w14:paraId="5E6E439D">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090E30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96</w:t>
            </w:r>
          </w:p>
        </w:tc>
        <w:tc>
          <w:tcPr>
            <w:tcW w:w="118" w:type="pct"/>
            <w:tcBorders>
              <w:top w:val="single" w:color="000000" w:sz="4" w:space="0"/>
              <w:left w:val="single" w:color="000000" w:sz="4" w:space="0"/>
              <w:bottom w:val="single" w:color="000000" w:sz="4" w:space="0"/>
              <w:right w:val="single" w:color="000000" w:sz="4" w:space="0"/>
            </w:tcBorders>
            <w:vAlign w:val="center"/>
          </w:tcPr>
          <w:p w14:paraId="76BB016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FDEC25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300*300*0.6mm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070A83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A6E3D6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2A0CF58">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￥76.00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C4B5D0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01E6AF4A">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5476AA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97</w:t>
            </w:r>
          </w:p>
        </w:tc>
        <w:tc>
          <w:tcPr>
            <w:tcW w:w="118" w:type="pct"/>
            <w:tcBorders>
              <w:top w:val="single" w:color="000000" w:sz="4" w:space="0"/>
              <w:left w:val="single" w:color="000000" w:sz="4" w:space="0"/>
              <w:bottom w:val="single" w:color="000000" w:sz="4" w:space="0"/>
              <w:right w:val="single" w:color="000000" w:sz="4" w:space="0"/>
            </w:tcBorders>
            <w:vAlign w:val="center"/>
          </w:tcPr>
          <w:p w14:paraId="468D00D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0B96CD3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300*300*0.8mm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64490B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DF5C4E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38431E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2158FA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1BC4A7ED">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66F4051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98</w:t>
            </w:r>
          </w:p>
        </w:tc>
        <w:tc>
          <w:tcPr>
            <w:tcW w:w="118" w:type="pct"/>
            <w:tcBorders>
              <w:top w:val="single" w:color="000000" w:sz="4" w:space="0"/>
              <w:left w:val="single" w:color="000000" w:sz="4" w:space="0"/>
              <w:bottom w:val="single" w:color="000000" w:sz="4" w:space="0"/>
              <w:right w:val="single" w:color="000000" w:sz="4" w:space="0"/>
            </w:tcBorders>
            <w:vAlign w:val="center"/>
          </w:tcPr>
          <w:p w14:paraId="0DCF0ACA">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EEC276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300*300*1.0mm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D048B9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6612AF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FBCD3E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5B2350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7644B6E2">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12AE2D47">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99</w:t>
            </w:r>
          </w:p>
        </w:tc>
        <w:tc>
          <w:tcPr>
            <w:tcW w:w="118" w:type="pct"/>
            <w:tcBorders>
              <w:top w:val="single" w:color="000000" w:sz="4" w:space="0"/>
              <w:left w:val="single" w:color="000000" w:sz="4" w:space="0"/>
              <w:bottom w:val="single" w:color="000000" w:sz="4" w:space="0"/>
              <w:right w:val="single" w:color="000000" w:sz="4" w:space="0"/>
            </w:tcBorders>
            <w:vAlign w:val="center"/>
          </w:tcPr>
          <w:p w14:paraId="64F877E1">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BBAAFF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300*600*0.6mm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926E64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302AAE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EFBFF7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￥83.00</w:t>
            </w:r>
          </w:p>
        </w:tc>
        <w:tc>
          <w:tcPr>
            <w:tcW w:w="4076" w:type="pct"/>
            <w:tcBorders>
              <w:top w:val="single" w:color="000000" w:sz="4" w:space="0"/>
              <w:left w:val="single" w:color="000000" w:sz="4" w:space="0"/>
              <w:bottom w:val="single" w:color="000000" w:sz="4" w:space="0"/>
              <w:right w:val="single" w:color="000000" w:sz="4" w:space="0"/>
            </w:tcBorders>
            <w:vAlign w:val="center"/>
          </w:tcPr>
          <w:p w14:paraId="31AEE62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3A7B4F73">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786291C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w:t>
            </w:r>
          </w:p>
        </w:tc>
        <w:tc>
          <w:tcPr>
            <w:tcW w:w="118" w:type="pct"/>
            <w:tcBorders>
              <w:top w:val="single" w:color="000000" w:sz="4" w:space="0"/>
              <w:left w:val="single" w:color="000000" w:sz="4" w:space="0"/>
              <w:bottom w:val="single" w:color="000000" w:sz="4" w:space="0"/>
              <w:right w:val="single" w:color="000000" w:sz="4" w:space="0"/>
            </w:tcBorders>
            <w:vAlign w:val="center"/>
          </w:tcPr>
          <w:p w14:paraId="0DB56B56">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D2D363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300*600*0.8mm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71527A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7569A5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616FFC7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￥90.00</w:t>
            </w:r>
          </w:p>
        </w:tc>
        <w:tc>
          <w:tcPr>
            <w:tcW w:w="4076" w:type="pct"/>
            <w:tcBorders>
              <w:top w:val="single" w:color="000000" w:sz="4" w:space="0"/>
              <w:left w:val="single" w:color="000000" w:sz="4" w:space="0"/>
              <w:bottom w:val="single" w:color="000000" w:sz="4" w:space="0"/>
              <w:right w:val="single" w:color="000000" w:sz="4" w:space="0"/>
            </w:tcBorders>
            <w:vAlign w:val="center"/>
          </w:tcPr>
          <w:p w14:paraId="742FF27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1022D832">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1BE774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101</w:t>
            </w:r>
          </w:p>
        </w:tc>
        <w:tc>
          <w:tcPr>
            <w:tcW w:w="118" w:type="pct"/>
            <w:tcBorders>
              <w:top w:val="single" w:color="000000" w:sz="4" w:space="0"/>
              <w:left w:val="single" w:color="000000" w:sz="4" w:space="0"/>
              <w:bottom w:val="single" w:color="000000" w:sz="4" w:space="0"/>
              <w:right w:val="single" w:color="000000" w:sz="4" w:space="0"/>
            </w:tcBorders>
            <w:vAlign w:val="center"/>
          </w:tcPr>
          <w:p w14:paraId="42DE631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44B03EA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300*600*1.0mm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63A6413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67CA70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6B6DE9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￥95.00</w:t>
            </w:r>
          </w:p>
        </w:tc>
        <w:tc>
          <w:tcPr>
            <w:tcW w:w="4076" w:type="pct"/>
            <w:tcBorders>
              <w:top w:val="single" w:color="000000" w:sz="4" w:space="0"/>
              <w:left w:val="single" w:color="000000" w:sz="4" w:space="0"/>
              <w:bottom w:val="single" w:color="000000" w:sz="4" w:space="0"/>
              <w:right w:val="single" w:color="000000" w:sz="4" w:space="0"/>
            </w:tcBorders>
            <w:vAlign w:val="center"/>
          </w:tcPr>
          <w:p w14:paraId="5EE2264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37F1F424">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9334A64">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102</w:t>
            </w:r>
          </w:p>
        </w:tc>
        <w:tc>
          <w:tcPr>
            <w:tcW w:w="118" w:type="pct"/>
            <w:tcBorders>
              <w:top w:val="single" w:color="000000" w:sz="4" w:space="0"/>
              <w:left w:val="single" w:color="000000" w:sz="4" w:space="0"/>
              <w:bottom w:val="single" w:color="000000" w:sz="4" w:space="0"/>
              <w:right w:val="single" w:color="000000" w:sz="4" w:space="0"/>
            </w:tcBorders>
            <w:vAlign w:val="center"/>
          </w:tcPr>
          <w:p w14:paraId="4C373FE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08857813">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600*600*0.8mm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4C27DCB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04FC03D">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F7764B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69A7D2C">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295EB69C">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4700A64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103</w:t>
            </w:r>
          </w:p>
        </w:tc>
        <w:tc>
          <w:tcPr>
            <w:tcW w:w="118" w:type="pct"/>
            <w:tcBorders>
              <w:top w:val="single" w:color="000000" w:sz="4" w:space="0"/>
              <w:left w:val="single" w:color="000000" w:sz="4" w:space="0"/>
              <w:bottom w:val="single" w:color="000000" w:sz="4" w:space="0"/>
              <w:right w:val="single" w:color="000000" w:sz="4" w:space="0"/>
            </w:tcBorders>
            <w:vAlign w:val="center"/>
          </w:tcPr>
          <w:p w14:paraId="65C556F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6AE9C06F">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600*600*1.0mm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52332CD4">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A1CB1E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F1F1EA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￥112.00</w:t>
            </w:r>
          </w:p>
        </w:tc>
        <w:tc>
          <w:tcPr>
            <w:tcW w:w="4076" w:type="pct"/>
            <w:tcBorders>
              <w:top w:val="single" w:color="000000" w:sz="4" w:space="0"/>
              <w:left w:val="single" w:color="000000" w:sz="4" w:space="0"/>
              <w:bottom w:val="single" w:color="000000" w:sz="4" w:space="0"/>
              <w:right w:val="single" w:color="000000" w:sz="4" w:space="0"/>
            </w:tcBorders>
            <w:vAlign w:val="center"/>
          </w:tcPr>
          <w:p w14:paraId="06C7E8A0">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r w14:paraId="4B747BCB">
        <w:tblPrEx>
          <w:tblCellMar>
            <w:top w:w="0" w:type="dxa"/>
            <w:left w:w="108" w:type="dxa"/>
            <w:bottom w:w="0" w:type="dxa"/>
            <w:right w:w="108" w:type="dxa"/>
          </w:tblCellMar>
        </w:tblPrEx>
        <w:trPr>
          <w:trHeight w:val="660" w:hRule="atLeast"/>
        </w:trPr>
        <w:tc>
          <w:tcPr>
            <w:tcW w:w="118" w:type="pct"/>
            <w:tcBorders>
              <w:top w:val="single" w:color="000000" w:sz="4" w:space="0"/>
              <w:left w:val="single" w:color="000000" w:sz="4" w:space="0"/>
              <w:bottom w:val="single" w:color="000000" w:sz="4" w:space="0"/>
              <w:right w:val="single" w:color="000000" w:sz="4" w:space="0"/>
            </w:tcBorders>
            <w:noWrap/>
            <w:vAlign w:val="center"/>
          </w:tcPr>
          <w:p w14:paraId="5CBB8686">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104</w:t>
            </w:r>
          </w:p>
        </w:tc>
        <w:tc>
          <w:tcPr>
            <w:tcW w:w="118" w:type="pct"/>
            <w:tcBorders>
              <w:top w:val="single" w:color="000000" w:sz="4" w:space="0"/>
              <w:left w:val="single" w:color="000000" w:sz="4" w:space="0"/>
              <w:bottom w:val="single" w:color="000000" w:sz="4" w:space="0"/>
              <w:right w:val="single" w:color="000000" w:sz="4" w:space="0"/>
            </w:tcBorders>
            <w:vAlign w:val="center"/>
          </w:tcPr>
          <w:p w14:paraId="7ECF8F7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铝扣板</w:t>
            </w:r>
          </w:p>
        </w:tc>
        <w:tc>
          <w:tcPr>
            <w:tcW w:w="118" w:type="pct"/>
            <w:tcBorders>
              <w:top w:val="single" w:color="000000" w:sz="4" w:space="0"/>
              <w:left w:val="single" w:color="000000" w:sz="4" w:space="0"/>
              <w:bottom w:val="single" w:color="000000" w:sz="4" w:space="0"/>
              <w:right w:val="single" w:color="000000" w:sz="4" w:space="0"/>
            </w:tcBorders>
            <w:vAlign w:val="center"/>
          </w:tcPr>
          <w:p w14:paraId="77EFF6B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600*600*1.2mm</w:t>
            </w:r>
          </w:p>
        </w:tc>
        <w:tc>
          <w:tcPr>
            <w:tcW w:w="168" w:type="pct"/>
            <w:tcBorders>
              <w:top w:val="single" w:color="000000" w:sz="4" w:space="0"/>
              <w:left w:val="single" w:color="000000" w:sz="4" w:space="0"/>
              <w:bottom w:val="single" w:color="000000" w:sz="4" w:space="0"/>
              <w:right w:val="single" w:color="000000" w:sz="4" w:space="0"/>
            </w:tcBorders>
            <w:noWrap/>
            <w:vAlign w:val="center"/>
          </w:tcPr>
          <w:p w14:paraId="2F2BAFE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隆景达、金牌、创维</w:t>
            </w: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60192F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B264A25">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￥118.00</w:t>
            </w:r>
          </w:p>
        </w:tc>
        <w:tc>
          <w:tcPr>
            <w:tcW w:w="4076" w:type="pct"/>
            <w:tcBorders>
              <w:top w:val="single" w:color="000000" w:sz="4" w:space="0"/>
              <w:left w:val="single" w:color="000000" w:sz="4" w:space="0"/>
              <w:bottom w:val="single" w:color="000000" w:sz="4" w:space="0"/>
              <w:right w:val="single" w:color="000000" w:sz="4" w:space="0"/>
            </w:tcBorders>
            <w:vAlign w:val="center"/>
          </w:tcPr>
          <w:p w14:paraId="40EEB51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含龙骨辅材及安装费</w:t>
            </w:r>
          </w:p>
        </w:tc>
      </w:tr>
    </w:tbl>
    <w:p w14:paraId="55B27888">
      <w:pPr>
        <w:rPr>
          <w:rFonts w:ascii="Times New Roman" w:hAnsi="Times New Roman" w:eastAsia="微软雅黑"/>
          <w:b/>
          <w:sz w:val="28"/>
          <w:szCs w:val="28"/>
        </w:rPr>
      </w:pPr>
    </w:p>
    <w:p w14:paraId="462F194E">
      <w:pPr>
        <w:spacing w:line="540" w:lineRule="exact"/>
        <w:rPr>
          <w:rFonts w:ascii="Times New Roman" w:hAnsi="Times New Roman" w:eastAsia="微软雅黑"/>
          <w:b/>
          <w:sz w:val="28"/>
          <w:szCs w:val="28"/>
        </w:rPr>
      </w:pPr>
    </w:p>
    <w:p w14:paraId="3875FA77">
      <w:pPr>
        <w:spacing w:line="540" w:lineRule="exact"/>
        <w:rPr>
          <w:rFonts w:ascii="Times New Roman" w:hAnsi="Times New Roman" w:eastAsia="微软雅黑"/>
          <w:b/>
          <w:sz w:val="28"/>
          <w:szCs w:val="28"/>
        </w:rPr>
      </w:pPr>
    </w:p>
    <w:p w14:paraId="41343D89">
      <w:pPr>
        <w:spacing w:line="540" w:lineRule="exact"/>
        <w:rPr>
          <w:rFonts w:ascii="Times New Roman" w:hAnsi="Times New Roman" w:eastAsia="微软雅黑"/>
          <w:b/>
          <w:sz w:val="28"/>
          <w:szCs w:val="28"/>
        </w:rPr>
      </w:pPr>
    </w:p>
    <w:p w14:paraId="57E3246F">
      <w:pPr>
        <w:spacing w:line="540" w:lineRule="exact"/>
        <w:rPr>
          <w:rFonts w:ascii="Times New Roman" w:hAnsi="Times New Roman" w:eastAsia="微软雅黑"/>
          <w:b/>
          <w:sz w:val="28"/>
          <w:szCs w:val="28"/>
        </w:rPr>
      </w:pPr>
    </w:p>
    <w:p w14:paraId="55FA859C">
      <w:pPr>
        <w:spacing w:line="540" w:lineRule="exact"/>
        <w:rPr>
          <w:rFonts w:ascii="Times New Roman" w:hAnsi="Times New Roman" w:eastAsia="微软雅黑"/>
          <w:b/>
          <w:sz w:val="28"/>
          <w:szCs w:val="28"/>
        </w:rPr>
      </w:pPr>
    </w:p>
    <w:p w14:paraId="236F128E">
      <w:pPr>
        <w:spacing w:line="540" w:lineRule="exact"/>
        <w:rPr>
          <w:rFonts w:ascii="Times New Roman" w:hAnsi="Times New Roman" w:eastAsia="微软雅黑"/>
          <w:b/>
          <w:sz w:val="28"/>
          <w:szCs w:val="28"/>
        </w:rPr>
      </w:pPr>
    </w:p>
    <w:p w14:paraId="0C9905FC">
      <w:pPr>
        <w:spacing w:line="540" w:lineRule="exact"/>
        <w:rPr>
          <w:rFonts w:ascii="Times New Roman" w:hAnsi="Times New Roman" w:eastAsia="微软雅黑"/>
          <w:b/>
          <w:sz w:val="28"/>
          <w:szCs w:val="28"/>
        </w:rPr>
      </w:pPr>
    </w:p>
    <w:p w14:paraId="61B68E76">
      <w:pPr>
        <w:spacing w:line="540" w:lineRule="exact"/>
        <w:rPr>
          <w:rFonts w:ascii="Times New Roman" w:hAnsi="Times New Roman" w:eastAsia="微软雅黑"/>
          <w:b/>
          <w:sz w:val="28"/>
          <w:szCs w:val="28"/>
        </w:rPr>
      </w:pPr>
    </w:p>
    <w:p w14:paraId="2B162858">
      <w:pPr>
        <w:spacing w:line="540" w:lineRule="exact"/>
        <w:rPr>
          <w:rFonts w:ascii="Times New Roman" w:hAnsi="Times New Roman" w:eastAsia="微软雅黑"/>
          <w:b/>
          <w:sz w:val="28"/>
          <w:szCs w:val="28"/>
        </w:rPr>
      </w:pPr>
    </w:p>
    <w:p w14:paraId="7C849EF9">
      <w:pPr>
        <w:spacing w:line="540" w:lineRule="exact"/>
        <w:rPr>
          <w:rFonts w:ascii="Times New Roman" w:hAnsi="Times New Roman" w:eastAsia="微软雅黑"/>
          <w:b/>
          <w:sz w:val="28"/>
          <w:szCs w:val="28"/>
        </w:rPr>
      </w:pPr>
    </w:p>
    <w:p w14:paraId="1B1CDE2D">
      <w:pPr>
        <w:spacing w:line="540" w:lineRule="exact"/>
        <w:rPr>
          <w:rFonts w:ascii="Times New Roman" w:hAnsi="Times New Roman" w:eastAsia="微软雅黑"/>
          <w:b/>
          <w:sz w:val="28"/>
          <w:szCs w:val="28"/>
        </w:rPr>
      </w:pPr>
    </w:p>
    <w:p w14:paraId="0008797A">
      <w:pPr>
        <w:spacing w:line="540" w:lineRule="exact"/>
        <w:rPr>
          <w:rFonts w:ascii="Times New Roman" w:hAnsi="Times New Roman" w:eastAsia="微软雅黑"/>
          <w:b/>
          <w:sz w:val="28"/>
          <w:szCs w:val="28"/>
        </w:rPr>
      </w:pPr>
    </w:p>
    <w:p w14:paraId="05953135">
      <w:pPr>
        <w:spacing w:line="540" w:lineRule="exact"/>
        <w:rPr>
          <w:rFonts w:ascii="Times New Roman" w:hAnsi="Times New Roman" w:eastAsia="微软雅黑"/>
          <w:b/>
          <w:sz w:val="28"/>
          <w:szCs w:val="28"/>
        </w:rPr>
      </w:pPr>
    </w:p>
    <w:p w14:paraId="3405148E">
      <w:pPr>
        <w:spacing w:line="540" w:lineRule="exact"/>
        <w:rPr>
          <w:rFonts w:ascii="Times New Roman" w:hAnsi="Times New Roman" w:eastAsia="微软雅黑"/>
          <w:b/>
          <w:sz w:val="28"/>
          <w:szCs w:val="28"/>
        </w:rPr>
      </w:pPr>
    </w:p>
    <w:p w14:paraId="7E70FA93">
      <w:pPr>
        <w:spacing w:line="540" w:lineRule="exact"/>
        <w:rPr>
          <w:rFonts w:ascii="Times New Roman" w:hAnsi="Times New Roman" w:eastAsia="微软雅黑"/>
          <w:b/>
          <w:sz w:val="28"/>
          <w:szCs w:val="28"/>
        </w:rPr>
      </w:pPr>
    </w:p>
    <w:p w14:paraId="551C2588">
      <w:pPr>
        <w:spacing w:line="540" w:lineRule="exact"/>
        <w:rPr>
          <w:rFonts w:ascii="Times New Roman" w:hAnsi="Times New Roman" w:eastAsia="微软雅黑"/>
          <w:b/>
          <w:sz w:val="28"/>
          <w:szCs w:val="28"/>
        </w:rPr>
      </w:pPr>
    </w:p>
    <w:p w14:paraId="1401A6AA">
      <w:pPr>
        <w:spacing w:line="540" w:lineRule="exact"/>
        <w:rPr>
          <w:rFonts w:ascii="Times New Roman" w:hAnsi="Times New Roman" w:eastAsia="微软雅黑"/>
          <w:b/>
          <w:sz w:val="28"/>
          <w:szCs w:val="28"/>
        </w:rPr>
      </w:pPr>
    </w:p>
    <w:p w14:paraId="3F42153B">
      <w:pPr>
        <w:spacing w:line="540" w:lineRule="exact"/>
        <w:rPr>
          <w:rFonts w:ascii="Times New Roman" w:hAnsi="Times New Roman" w:eastAsia="微软雅黑"/>
          <w:b/>
          <w:sz w:val="28"/>
          <w:szCs w:val="28"/>
        </w:rPr>
      </w:pPr>
    </w:p>
    <w:p w14:paraId="6F673C26">
      <w:pPr>
        <w:spacing w:line="540" w:lineRule="exact"/>
        <w:rPr>
          <w:rFonts w:ascii="Times New Roman" w:hAnsi="Times New Roman" w:eastAsia="微软雅黑"/>
          <w:b/>
          <w:sz w:val="28"/>
          <w:szCs w:val="28"/>
        </w:rPr>
      </w:pPr>
    </w:p>
    <w:p w14:paraId="638476DB">
      <w:pPr>
        <w:spacing w:line="540" w:lineRule="exact"/>
        <w:rPr>
          <w:rFonts w:ascii="Times New Roman" w:hAnsi="Times New Roman" w:eastAsia="微软雅黑"/>
          <w:sz w:val="28"/>
          <w:szCs w:val="28"/>
        </w:rPr>
      </w:pPr>
      <w:r>
        <w:rPr>
          <w:rFonts w:ascii="Times New Roman" w:hAnsi="Times New Roman" w:eastAsia="微软雅黑"/>
          <w:b/>
          <w:sz w:val="28"/>
          <w:szCs w:val="28"/>
        </w:rPr>
        <w:t>附件</w:t>
      </w:r>
      <w:r>
        <w:rPr>
          <w:rFonts w:ascii="Times New Roman" w:hAnsi="Times New Roman" w:eastAsia="微软雅黑"/>
          <w:sz w:val="28"/>
          <w:szCs w:val="28"/>
        </w:rPr>
        <w:t>4-2</w:t>
      </w:r>
    </w:p>
    <w:p w14:paraId="1A417AD6">
      <w:pPr>
        <w:jc w:val="center"/>
        <w:rPr>
          <w:rFonts w:ascii="Times New Roman" w:hAnsi="Times New Roman" w:eastAsia="方正小标宋简体"/>
          <w:b/>
          <w:sz w:val="36"/>
          <w:szCs w:val="36"/>
        </w:rPr>
      </w:pPr>
      <w:r>
        <w:rPr>
          <w:rFonts w:ascii="Times New Roman" w:hAnsi="Times New Roman" w:eastAsia="方正小标宋简体"/>
          <w:b/>
          <w:sz w:val="36"/>
          <w:szCs w:val="36"/>
        </w:rPr>
        <w:t>零星维修服务施工结算表</w:t>
      </w:r>
    </w:p>
    <w:p w14:paraId="7DD588F7">
      <w:pPr>
        <w:spacing w:line="400" w:lineRule="exact"/>
        <w:ind w:firstLine="359" w:firstLineChars="149"/>
        <w:rPr>
          <w:rFonts w:ascii="Times New Roman" w:hAnsi="Times New Roman" w:eastAsia="仿宋_GB2312"/>
          <w:b/>
          <w:sz w:val="24"/>
        </w:rPr>
      </w:pPr>
      <w:r>
        <w:rPr>
          <w:rFonts w:ascii="Times New Roman" w:hAnsi="Times New Roman" w:eastAsia="仿宋_GB2312"/>
          <w:b/>
          <w:sz w:val="24"/>
        </w:rPr>
        <w:t>甲 方：</w:t>
      </w:r>
    </w:p>
    <w:p w14:paraId="0EABFB16">
      <w:pPr>
        <w:spacing w:line="400" w:lineRule="exact"/>
        <w:ind w:firstLine="359" w:firstLineChars="149"/>
        <w:rPr>
          <w:rFonts w:ascii="Times New Roman" w:hAnsi="Times New Roman" w:eastAsia="仿宋_GB2312"/>
          <w:sz w:val="24"/>
        </w:rPr>
      </w:pPr>
      <w:r>
        <w:rPr>
          <w:rFonts w:ascii="Times New Roman" w:hAnsi="Times New Roman" w:eastAsia="仿宋_GB2312"/>
          <w:b/>
          <w:sz w:val="24"/>
        </w:rPr>
        <w:t>乙 方：</w:t>
      </w:r>
      <w:r>
        <w:rPr>
          <w:rFonts w:ascii="Times New Roman" w:hAnsi="Times New Roman" w:eastAsia="仿宋_GB2312"/>
          <w:sz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513"/>
      </w:tblGrid>
      <w:tr w14:paraId="6585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01" w:type="dxa"/>
            <w:vAlign w:val="center"/>
          </w:tcPr>
          <w:p w14:paraId="5FB1629E">
            <w:pPr>
              <w:spacing w:line="120" w:lineRule="auto"/>
              <w:jc w:val="center"/>
              <w:rPr>
                <w:rFonts w:ascii="Times New Roman" w:hAnsi="Times New Roman" w:eastAsia="仿宋_GB2312"/>
                <w:b/>
                <w:sz w:val="24"/>
              </w:rPr>
            </w:pPr>
            <w:r>
              <w:rPr>
                <w:rFonts w:ascii="Times New Roman" w:hAnsi="Times New Roman" w:eastAsia="仿宋_GB2312"/>
                <w:b/>
                <w:sz w:val="24"/>
              </w:rPr>
              <w:t>施工项目</w:t>
            </w:r>
          </w:p>
        </w:tc>
        <w:tc>
          <w:tcPr>
            <w:tcW w:w="7513" w:type="dxa"/>
            <w:vAlign w:val="center"/>
          </w:tcPr>
          <w:p w14:paraId="5EE34A3F">
            <w:pPr>
              <w:spacing w:line="120" w:lineRule="auto"/>
              <w:rPr>
                <w:rFonts w:ascii="Times New Roman" w:hAnsi="Times New Roman" w:eastAsia="仿宋_GB2312"/>
                <w:sz w:val="24"/>
              </w:rPr>
            </w:pPr>
          </w:p>
        </w:tc>
      </w:tr>
      <w:tr w14:paraId="16E1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01" w:type="dxa"/>
            <w:vAlign w:val="center"/>
          </w:tcPr>
          <w:p w14:paraId="4FA1CBA9">
            <w:pPr>
              <w:spacing w:line="120" w:lineRule="auto"/>
              <w:jc w:val="center"/>
              <w:rPr>
                <w:rFonts w:ascii="Times New Roman" w:hAnsi="Times New Roman" w:eastAsia="仿宋_GB2312"/>
                <w:b/>
                <w:sz w:val="24"/>
              </w:rPr>
            </w:pPr>
            <w:r>
              <w:rPr>
                <w:rFonts w:ascii="Times New Roman" w:hAnsi="Times New Roman" w:eastAsia="仿宋_GB2312"/>
                <w:b/>
                <w:sz w:val="24"/>
              </w:rPr>
              <w:t>施工时间</w:t>
            </w:r>
          </w:p>
        </w:tc>
        <w:tc>
          <w:tcPr>
            <w:tcW w:w="7513" w:type="dxa"/>
            <w:vAlign w:val="center"/>
          </w:tcPr>
          <w:p w14:paraId="74CADFDE">
            <w:pPr>
              <w:spacing w:line="120" w:lineRule="auto"/>
              <w:jc w:val="left"/>
              <w:rPr>
                <w:rFonts w:ascii="Times New Roman" w:hAnsi="Times New Roman" w:eastAsia="仿宋_GB2312"/>
                <w:sz w:val="24"/>
              </w:rPr>
            </w:pPr>
          </w:p>
        </w:tc>
      </w:tr>
      <w:tr w14:paraId="4162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1" w:type="dxa"/>
            <w:vAlign w:val="center"/>
          </w:tcPr>
          <w:p w14:paraId="2B369580">
            <w:pPr>
              <w:spacing w:line="120" w:lineRule="auto"/>
              <w:jc w:val="center"/>
              <w:rPr>
                <w:rFonts w:ascii="Times New Roman" w:hAnsi="Times New Roman" w:eastAsia="仿宋_GB2312"/>
                <w:b/>
                <w:sz w:val="24"/>
              </w:rPr>
            </w:pPr>
            <w:r>
              <w:rPr>
                <w:rFonts w:ascii="Times New Roman" w:hAnsi="Times New Roman" w:eastAsia="仿宋_GB2312"/>
                <w:b/>
                <w:sz w:val="24"/>
              </w:rPr>
              <w:t>结算总金额</w:t>
            </w:r>
          </w:p>
        </w:tc>
        <w:tc>
          <w:tcPr>
            <w:tcW w:w="7513" w:type="dxa"/>
            <w:vAlign w:val="center"/>
          </w:tcPr>
          <w:p w14:paraId="00D4F9D0">
            <w:pPr>
              <w:spacing w:line="120" w:lineRule="auto"/>
              <w:jc w:val="left"/>
              <w:rPr>
                <w:rFonts w:ascii="Times New Roman" w:hAnsi="Times New Roman" w:eastAsia="仿宋_GB2312"/>
                <w:sz w:val="24"/>
              </w:rPr>
            </w:pPr>
          </w:p>
        </w:tc>
      </w:tr>
      <w:tr w14:paraId="3D2F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4" w:hRule="atLeast"/>
          <w:jc w:val="center"/>
        </w:trPr>
        <w:tc>
          <w:tcPr>
            <w:tcW w:w="9214" w:type="dxa"/>
            <w:gridSpan w:val="2"/>
          </w:tcPr>
          <w:p w14:paraId="150C1870">
            <w:pPr>
              <w:spacing w:line="360" w:lineRule="auto"/>
              <w:rPr>
                <w:rFonts w:ascii="Times New Roman" w:hAnsi="Times New Roman" w:eastAsia="仿宋_GB2312"/>
                <w:b/>
                <w:sz w:val="24"/>
              </w:rPr>
            </w:pPr>
            <w:r>
              <w:rPr>
                <w:rFonts w:ascii="Times New Roman" w:hAnsi="Times New Roman" w:eastAsia="仿宋_GB2312"/>
                <w:b/>
                <w:sz w:val="24"/>
              </w:rPr>
              <w:t>零星维修施工内容：</w:t>
            </w:r>
          </w:p>
          <w:p w14:paraId="5651D7C6">
            <w:pPr>
              <w:spacing w:line="400" w:lineRule="exact"/>
              <w:ind w:firstLine="482" w:firstLineChars="200"/>
              <w:rPr>
                <w:rFonts w:ascii="Times New Roman" w:hAnsi="Times New Roman" w:eastAsia="仿宋_GB2312"/>
                <w:b/>
                <w:sz w:val="24"/>
              </w:rPr>
            </w:pPr>
          </w:p>
        </w:tc>
      </w:tr>
      <w:tr w14:paraId="794C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9214" w:type="dxa"/>
            <w:gridSpan w:val="2"/>
          </w:tcPr>
          <w:p w14:paraId="57814DE8">
            <w:pPr>
              <w:spacing w:line="360" w:lineRule="auto"/>
              <w:rPr>
                <w:rFonts w:ascii="Times New Roman" w:hAnsi="Times New Roman" w:eastAsia="仿宋_GB2312"/>
                <w:b/>
                <w:sz w:val="24"/>
              </w:rPr>
            </w:pPr>
            <w:r>
              <w:rPr>
                <w:rFonts w:ascii="Times New Roman" w:hAnsi="Times New Roman" w:eastAsia="仿宋_GB2312"/>
                <w:b/>
                <w:sz w:val="24"/>
              </w:rPr>
              <w:t>乙方承诺：</w:t>
            </w:r>
          </w:p>
        </w:tc>
      </w:tr>
      <w:tr w14:paraId="01B2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214" w:type="dxa"/>
            <w:gridSpan w:val="2"/>
          </w:tcPr>
          <w:p w14:paraId="57F21868">
            <w:pPr>
              <w:spacing w:line="480" w:lineRule="auto"/>
              <w:jc w:val="left"/>
              <w:rPr>
                <w:rFonts w:ascii="Times New Roman" w:hAnsi="Times New Roman" w:eastAsia="仿宋_GB2312"/>
                <w:b/>
                <w:sz w:val="24"/>
              </w:rPr>
            </w:pPr>
            <w:r>
              <w:rPr>
                <w:rFonts w:ascii="Times New Roman" w:hAnsi="Times New Roman" w:eastAsia="仿宋_GB2312"/>
                <w:b/>
                <w:sz w:val="24"/>
              </w:rPr>
              <w:t>甲 方：</w:t>
            </w:r>
          </w:p>
          <w:p w14:paraId="76F4C8A5">
            <w:pPr>
              <w:spacing w:line="480" w:lineRule="auto"/>
              <w:jc w:val="left"/>
              <w:rPr>
                <w:rFonts w:ascii="Times New Roman" w:hAnsi="Times New Roman" w:eastAsia="仿宋_GB2312"/>
                <w:sz w:val="24"/>
              </w:rPr>
            </w:pPr>
            <w:r>
              <w:rPr>
                <w:rFonts w:ascii="Times New Roman" w:hAnsi="Times New Roman" w:eastAsia="仿宋_GB2312"/>
                <w:b/>
                <w:sz w:val="24"/>
              </w:rPr>
              <w:t>乙 方：</w:t>
            </w:r>
            <w:r>
              <w:rPr>
                <w:rFonts w:ascii="Times New Roman" w:hAnsi="Times New Roman" w:eastAsia="仿宋_GB2312"/>
                <w:sz w:val="24"/>
              </w:rPr>
              <w:t xml:space="preserve">  </w:t>
            </w:r>
          </w:p>
        </w:tc>
      </w:tr>
    </w:tbl>
    <w:p w14:paraId="1F49C123">
      <w:pPr>
        <w:spacing w:line="540" w:lineRule="exact"/>
        <w:rPr>
          <w:rFonts w:ascii="Times New Roman" w:hAnsi="Times New Roman" w:eastAsia="微软雅黑"/>
          <w:b/>
          <w:sz w:val="28"/>
          <w:szCs w:val="28"/>
        </w:rPr>
        <w:sectPr>
          <w:pgSz w:w="11906" w:h="16838"/>
          <w:pgMar w:top="1440" w:right="1080" w:bottom="1440" w:left="1080" w:header="851" w:footer="992" w:gutter="0"/>
          <w:cols w:space="720" w:num="1"/>
          <w:docGrid w:type="lines" w:linePitch="312" w:charSpace="0"/>
        </w:sectPr>
      </w:pPr>
    </w:p>
    <w:p w14:paraId="1D56B62A">
      <w:pPr>
        <w:spacing w:line="540" w:lineRule="exact"/>
        <w:rPr>
          <w:rFonts w:ascii="Times New Roman" w:hAnsi="Times New Roman" w:eastAsia="方正小标宋简体"/>
          <w:sz w:val="28"/>
          <w:szCs w:val="28"/>
        </w:rPr>
      </w:pPr>
      <w:r>
        <w:rPr>
          <w:rFonts w:ascii="Times New Roman" w:hAnsi="Times New Roman" w:eastAsia="方正小标宋简体"/>
          <w:b/>
          <w:sz w:val="28"/>
          <w:szCs w:val="28"/>
        </w:rPr>
        <w:t>附件</w:t>
      </w:r>
      <w:r>
        <w:rPr>
          <w:rFonts w:ascii="Times New Roman" w:hAnsi="Times New Roman" w:eastAsia="方正小标宋简体"/>
          <w:sz w:val="28"/>
          <w:szCs w:val="28"/>
        </w:rPr>
        <w:t>4-3</w:t>
      </w:r>
    </w:p>
    <w:p w14:paraId="5662DF1A">
      <w:pPr>
        <w:spacing w:line="560" w:lineRule="exact"/>
        <w:jc w:val="center"/>
        <w:rPr>
          <w:rFonts w:ascii="Times New Roman" w:hAnsi="Times New Roman" w:eastAsia="方正小标宋简体"/>
          <w:bCs/>
          <w:sz w:val="44"/>
          <w:szCs w:val="36"/>
        </w:rPr>
      </w:pPr>
      <w:r>
        <w:rPr>
          <w:rFonts w:ascii="Times New Roman" w:hAnsi="Times New Roman" w:eastAsia="方正小标宋简体"/>
          <w:bCs/>
          <w:sz w:val="44"/>
          <w:szCs w:val="36"/>
        </w:rPr>
        <w:t>重庆市</w:t>
      </w:r>
      <w:r>
        <w:rPr>
          <w:rFonts w:ascii="Times New Roman" w:hAnsi="Times New Roman" w:eastAsia="方正小标宋简体"/>
          <w:bCs/>
          <w:color w:val="000000"/>
          <w:kern w:val="0"/>
          <w:sz w:val="44"/>
          <w:szCs w:val="44"/>
        </w:rPr>
        <w:t>计量质量检测研究院</w:t>
      </w:r>
    </w:p>
    <w:p w14:paraId="2B062092">
      <w:pPr>
        <w:spacing w:line="560" w:lineRule="exact"/>
        <w:jc w:val="center"/>
        <w:rPr>
          <w:rFonts w:ascii="Times New Roman" w:hAnsi="Times New Roman" w:eastAsia="方正小标宋简体"/>
          <w:bCs/>
          <w:sz w:val="36"/>
          <w:szCs w:val="36"/>
        </w:rPr>
      </w:pPr>
      <w:r>
        <w:rPr>
          <w:rFonts w:ascii="Times New Roman" w:hAnsi="Times New Roman" w:eastAsia="方正小标宋简体"/>
          <w:bCs/>
          <w:sz w:val="44"/>
          <w:szCs w:val="36"/>
        </w:rPr>
        <w:t>服务项目廉政合同</w:t>
      </w:r>
    </w:p>
    <w:p w14:paraId="2EE86B38">
      <w:pPr>
        <w:spacing w:line="560" w:lineRule="exact"/>
        <w:rPr>
          <w:rFonts w:ascii="Times New Roman" w:hAnsi="Times New Roman" w:eastAsia="方正小标宋简体"/>
        </w:rPr>
      </w:pPr>
    </w:p>
    <w:p w14:paraId="6EFAC976">
      <w:pPr>
        <w:spacing w:line="560" w:lineRule="exact"/>
        <w:rPr>
          <w:rFonts w:ascii="Times New Roman" w:hAnsi="Times New Roman" w:eastAsia="仿宋_GB2312"/>
          <w:color w:val="000000"/>
          <w:kern w:val="0"/>
          <w:sz w:val="28"/>
          <w:szCs w:val="22"/>
          <w:u w:val="single"/>
        </w:rPr>
      </w:pPr>
      <w:r>
        <w:rPr>
          <w:rFonts w:ascii="Times New Roman" w:hAnsi="Times New Roman" w:eastAsia="仿宋_GB2312"/>
          <w:sz w:val="28"/>
          <w:szCs w:val="22"/>
        </w:rPr>
        <w:t>工程项目名称：</w:t>
      </w:r>
      <w:r>
        <w:rPr>
          <w:rFonts w:ascii="Times New Roman" w:hAnsi="Times New Roman" w:eastAsia="仿宋_GB2312"/>
          <w:color w:val="000000"/>
          <w:kern w:val="0"/>
          <w:sz w:val="28"/>
          <w:szCs w:val="22"/>
          <w:u w:val="single"/>
        </w:rPr>
        <w:t xml:space="preserve"> </w:t>
      </w:r>
      <w:r>
        <w:rPr>
          <w:rFonts w:ascii="Times New Roman" w:hAnsi="Times New Roman" w:eastAsia="仿宋_GB2312"/>
          <w:sz w:val="28"/>
          <w:szCs w:val="22"/>
          <w:u w:val="single"/>
        </w:rPr>
        <w:t>零星维修服务合同</w:t>
      </w:r>
      <w:r>
        <w:rPr>
          <w:rFonts w:ascii="Times New Roman" w:hAnsi="Times New Roman" w:eastAsia="仿宋_GB2312"/>
          <w:color w:val="000000"/>
          <w:kern w:val="0"/>
          <w:sz w:val="28"/>
          <w:szCs w:val="22"/>
          <w:u w:val="single"/>
        </w:rPr>
        <w:t xml:space="preserve">  </w:t>
      </w:r>
    </w:p>
    <w:p w14:paraId="1250654B">
      <w:pPr>
        <w:spacing w:line="560" w:lineRule="exact"/>
        <w:ind w:left="1960" w:hanging="1960" w:hangingChars="700"/>
        <w:rPr>
          <w:rFonts w:ascii="Times New Roman" w:hAnsi="Times New Roman" w:eastAsia="仿宋_GB2312"/>
          <w:color w:val="000000"/>
          <w:kern w:val="0"/>
          <w:sz w:val="28"/>
          <w:szCs w:val="22"/>
          <w:u w:val="single"/>
        </w:rPr>
      </w:pPr>
      <w:r>
        <w:rPr>
          <w:rFonts w:ascii="Times New Roman" w:hAnsi="Times New Roman" w:eastAsia="仿宋_GB2312"/>
          <w:sz w:val="28"/>
          <w:szCs w:val="22"/>
        </w:rPr>
        <w:t>工程项目地址：</w:t>
      </w:r>
      <w:r>
        <w:rPr>
          <w:rFonts w:ascii="Times New Roman" w:hAnsi="Times New Roman" w:eastAsia="仿宋_GB2312"/>
          <w:color w:val="000000"/>
          <w:kern w:val="0"/>
          <w:sz w:val="28"/>
          <w:szCs w:val="22"/>
          <w:u w:val="single"/>
        </w:rPr>
        <w:t>两江新</w:t>
      </w:r>
      <w:r>
        <w:rPr>
          <w:rFonts w:ascii="Times New Roman" w:hAnsi="Times New Roman" w:eastAsia="仿宋_GB2312"/>
          <w:sz w:val="28"/>
          <w:szCs w:val="22"/>
          <w:u w:val="single"/>
        </w:rPr>
        <w:t xml:space="preserve">区杨柳北路1号   </w:t>
      </w:r>
      <w:r>
        <w:rPr>
          <w:rFonts w:ascii="Times New Roman" w:hAnsi="Times New Roman" w:eastAsia="仿宋_GB2312"/>
          <w:color w:val="000000"/>
          <w:kern w:val="0"/>
          <w:sz w:val="28"/>
          <w:szCs w:val="22"/>
          <w:u w:val="single"/>
        </w:rPr>
        <w:t xml:space="preserve"> </w:t>
      </w:r>
    </w:p>
    <w:p w14:paraId="460A2FA1">
      <w:pPr>
        <w:spacing w:line="560" w:lineRule="exact"/>
        <w:ind w:left="1960" w:hanging="1960" w:hangingChars="700"/>
        <w:rPr>
          <w:rFonts w:ascii="Times New Roman" w:hAnsi="Times New Roman" w:eastAsia="仿宋_GB2312"/>
          <w:sz w:val="28"/>
          <w:szCs w:val="22"/>
        </w:rPr>
      </w:pPr>
      <w:r>
        <w:rPr>
          <w:rFonts w:ascii="Times New Roman" w:hAnsi="Times New Roman" w:eastAsia="仿宋_GB2312"/>
          <w:sz w:val="28"/>
          <w:szCs w:val="22"/>
        </w:rPr>
        <w:t>发包单位名称（以下称甲方）：</w:t>
      </w:r>
      <w:r>
        <w:rPr>
          <w:rFonts w:ascii="Times New Roman" w:hAnsi="Times New Roman" w:eastAsia="仿宋_GB2312"/>
          <w:color w:val="000000"/>
          <w:kern w:val="0"/>
          <w:sz w:val="28"/>
          <w:szCs w:val="22"/>
          <w:u w:val="single"/>
        </w:rPr>
        <w:t xml:space="preserve"> 重庆市计量质量检测研究院 </w:t>
      </w:r>
    </w:p>
    <w:p w14:paraId="509DF42B">
      <w:pPr>
        <w:spacing w:line="560" w:lineRule="exact"/>
        <w:rPr>
          <w:rFonts w:ascii="Times New Roman" w:hAnsi="Times New Roman" w:eastAsia="仿宋_GB2312"/>
          <w:sz w:val="28"/>
          <w:szCs w:val="22"/>
        </w:rPr>
      </w:pPr>
      <w:r>
        <w:rPr>
          <w:rFonts w:ascii="Times New Roman" w:hAnsi="Times New Roman" w:eastAsia="仿宋_GB2312"/>
          <w:sz w:val="28"/>
          <w:szCs w:val="22"/>
        </w:rPr>
        <w:t>承包单位名称（以下称乙方）：</w:t>
      </w:r>
      <w:r>
        <w:rPr>
          <w:rFonts w:ascii="Times New Roman" w:hAnsi="Times New Roman" w:eastAsia="仿宋_GB2312"/>
          <w:color w:val="000000"/>
          <w:kern w:val="0"/>
          <w:sz w:val="28"/>
          <w:szCs w:val="22"/>
          <w:u w:val="single"/>
        </w:rPr>
        <w:t xml:space="preserve"> </w:t>
      </w:r>
    </w:p>
    <w:p w14:paraId="4AA2DC45">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为加强服务项目中有关各方的行为，规范服务项目发包、服务单位双方的业务活动，防止发生以工作关系谋取不正当利益，有效保护国家、集体和当事人的合法权益，根据国家有关法律法规和廉政建设规定，特订立本合同。</w:t>
      </w:r>
    </w:p>
    <w:p w14:paraId="199F82B0">
      <w:pPr>
        <w:spacing w:line="560" w:lineRule="exact"/>
        <w:ind w:firstLine="562" w:firstLineChars="200"/>
        <w:rPr>
          <w:rFonts w:ascii="Times New Roman" w:hAnsi="Times New Roman" w:eastAsia="仿宋_GB2312"/>
          <w:b/>
          <w:bCs/>
          <w:sz w:val="28"/>
          <w:szCs w:val="22"/>
        </w:rPr>
      </w:pPr>
      <w:r>
        <w:rPr>
          <w:rFonts w:ascii="Times New Roman" w:hAnsi="Times New Roman" w:eastAsia="仿宋_GB2312"/>
          <w:b/>
          <w:bCs/>
          <w:sz w:val="28"/>
          <w:szCs w:val="22"/>
        </w:rPr>
        <w:t>第一条  甲乙双方的权利和义务</w:t>
      </w:r>
    </w:p>
    <w:p w14:paraId="0601D3B5">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（一）在廉政建设各项规定的原则下，严格遵守国家有关法律法规和相关政策。</w:t>
      </w:r>
    </w:p>
    <w:p w14:paraId="18DBC936">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（二）严格执行本项目发包服务双方签订的合同文件，自觉按合同办事。</w:t>
      </w:r>
    </w:p>
    <w:p w14:paraId="32C66ADD">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三）业务活动必须坚持公开、公平、公正、诚信、透明的原则（除法律法规认定的商业秘密和合同文件另有规定者外），双方人员不得为获取不正当的利益，就服务项目等问题进行私下商谈或达成默契，不得违反国家管理规章制度而损害国家和集体利益。</w:t>
      </w:r>
    </w:p>
    <w:p w14:paraId="0597A404">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四）建立健全廉政制度，广泛开展廉政教育活动，采取廉政措施，设立廉政公示牌，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1CF8774F">
      <w:pPr>
        <w:spacing w:line="560" w:lineRule="exact"/>
        <w:ind w:firstLine="562" w:firstLineChars="200"/>
        <w:rPr>
          <w:rFonts w:ascii="Times New Roman" w:hAnsi="Times New Roman" w:eastAsia="仿宋_GB2312"/>
          <w:b/>
          <w:bCs/>
          <w:sz w:val="28"/>
          <w:szCs w:val="22"/>
        </w:rPr>
      </w:pPr>
      <w:r>
        <w:rPr>
          <w:rFonts w:ascii="Times New Roman" w:hAnsi="Times New Roman" w:eastAsia="仿宋_GB2312"/>
          <w:b/>
          <w:bCs/>
          <w:sz w:val="28"/>
          <w:szCs w:val="22"/>
        </w:rPr>
        <w:t>第二条  甲方的责任</w:t>
      </w:r>
    </w:p>
    <w:p w14:paraId="74C6DB64">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甲方的领导和从事该工程项目的工作人员，在服务项目的事前、事中、事后应遵守以下规定：</w:t>
      </w:r>
    </w:p>
    <w:p w14:paraId="24007336">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一）甲方要遵守招标投标相关规定，从严执行“三要十不准”：要依纪依法，严格遵守法律规定；要尽职履责、要清正廉洁，带头守住纪律底线。不准纵容、默许亲友及身边工作人员利用本人职权或者职务上的影响，插手合同的签订、履行等活动。</w:t>
      </w:r>
    </w:p>
    <w:p w14:paraId="0AC40F67">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（二）不准向乙方索要或接受回扣、礼金、有价证券、贵重物品和好处费、感谢费等；不准在乙方报销任何由个人支付的费用。</w:t>
      </w:r>
    </w:p>
    <w:p w14:paraId="5CF27459">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（三）不准参加乙方安排的宴请及健身、娱乐及旅游等活动；不得接受乙方提供的通讯工具、交通工具、高档办公用品等。</w:t>
      </w:r>
    </w:p>
    <w:p w14:paraId="2D2D91B7">
      <w:pPr>
        <w:spacing w:line="560" w:lineRule="exact"/>
        <w:ind w:firstLine="630"/>
        <w:rPr>
          <w:rFonts w:ascii="Times New Roman" w:hAnsi="Times New Roman" w:eastAsia="仿宋_GB2312"/>
          <w:sz w:val="28"/>
          <w:szCs w:val="22"/>
        </w:rPr>
      </w:pPr>
      <w:r>
        <w:rPr>
          <w:rFonts w:ascii="Times New Roman" w:hAnsi="Times New Roman" w:eastAsia="仿宋_GB2312"/>
          <w:sz w:val="28"/>
          <w:szCs w:val="22"/>
        </w:rPr>
        <w:t>（四）不准要求、暗示和接受乙方为个人装修住房、婚丧嫁娶、配偶子女的工作安排以及出国（境）、旅游等提供方便。</w:t>
      </w:r>
    </w:p>
    <w:p w14:paraId="57830B49">
      <w:pPr>
        <w:spacing w:line="560" w:lineRule="exact"/>
        <w:ind w:firstLine="630"/>
        <w:rPr>
          <w:rFonts w:ascii="Times New Roman" w:hAnsi="Times New Roman" w:eastAsia="仿宋_GB2312"/>
          <w:sz w:val="28"/>
          <w:szCs w:val="22"/>
        </w:rPr>
      </w:pPr>
      <w:r>
        <w:rPr>
          <w:rFonts w:ascii="Times New Roman" w:hAnsi="Times New Roman" w:eastAsia="仿宋_GB2312"/>
          <w:color w:val="000000"/>
          <w:sz w:val="28"/>
          <w:szCs w:val="28"/>
        </w:rPr>
        <w:t>（五）不准组织或参与赌博活动，不得借赌博活动变相收受乙方人员钱物。</w:t>
      </w:r>
    </w:p>
    <w:p w14:paraId="6AB56A2B">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（六）配偶、子女不得从事与乙方服务本项目有关的经济活动。</w:t>
      </w:r>
    </w:p>
    <w:p w14:paraId="2F8DC85C">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（七）不得以任何理由向乙方推荐其他单位或要求乙方购买项目合同规定以外的服务等。</w:t>
      </w:r>
    </w:p>
    <w:p w14:paraId="1EF8FE8B">
      <w:pPr>
        <w:spacing w:line="560" w:lineRule="exact"/>
        <w:ind w:firstLine="562" w:firstLineChars="200"/>
        <w:rPr>
          <w:rFonts w:ascii="Times New Roman" w:hAnsi="Times New Roman" w:eastAsia="仿宋_GB2312"/>
          <w:b/>
          <w:bCs/>
          <w:sz w:val="28"/>
          <w:szCs w:val="22"/>
        </w:rPr>
      </w:pPr>
      <w:r>
        <w:rPr>
          <w:rFonts w:ascii="Times New Roman" w:hAnsi="Times New Roman" w:eastAsia="仿宋_GB2312"/>
          <w:b/>
          <w:bCs/>
          <w:sz w:val="28"/>
          <w:szCs w:val="22"/>
        </w:rPr>
        <w:t>第三条  乙方的责任</w:t>
      </w:r>
    </w:p>
    <w:p w14:paraId="3B1BD98A">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乙方应与甲方保持正常的业务交往，按照有关法律法规和程序开展业务工作，严格执行服务项目的有关方针、政策，尤其是有关强制性标准和规范，并遵守以下规定：</w:t>
      </w:r>
    </w:p>
    <w:p w14:paraId="644C234A">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（一）不准以任何理由向甲方及其工作人员行贿或赠送礼金、有价证券、贵重物品等。</w:t>
      </w:r>
    </w:p>
    <w:p w14:paraId="69901D4D">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（二）不准以任何名义为甲方及其工作人员报销应由个人支付的费用。</w:t>
      </w:r>
    </w:p>
    <w:p w14:paraId="181332C6">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（三）不准以任何理由安排甲方工作人员参加的宴请及健身、娱乐和旅游等活动。</w:t>
      </w:r>
    </w:p>
    <w:p w14:paraId="6EA79E06">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（四）不准为甲方单位和工作人员购置或提供通讯工具、交通工具、高档办公用品和装修住房等。</w:t>
      </w:r>
    </w:p>
    <w:p w14:paraId="63DDD0A2">
      <w:pPr>
        <w:spacing w:line="560" w:lineRule="exact"/>
        <w:ind w:firstLine="562" w:firstLineChars="200"/>
        <w:rPr>
          <w:rFonts w:ascii="Times New Roman" w:hAnsi="Times New Roman" w:eastAsia="仿宋_GB2312"/>
          <w:b/>
          <w:bCs/>
          <w:sz w:val="28"/>
          <w:szCs w:val="22"/>
        </w:rPr>
      </w:pPr>
      <w:r>
        <w:rPr>
          <w:rFonts w:ascii="Times New Roman" w:hAnsi="Times New Roman" w:eastAsia="仿宋_GB2312"/>
          <w:b/>
          <w:bCs/>
          <w:sz w:val="28"/>
          <w:szCs w:val="22"/>
        </w:rPr>
        <w:t>第四条  违约责任</w:t>
      </w:r>
    </w:p>
    <w:p w14:paraId="017D3AFE">
      <w:pPr>
        <w:spacing w:line="560" w:lineRule="exact"/>
        <w:ind w:firstLine="560" w:firstLineChars="200"/>
        <w:rPr>
          <w:rFonts w:ascii="Times New Roman" w:hAnsi="Times New Roman" w:eastAsia="仿宋_GB2312"/>
          <w:sz w:val="28"/>
          <w:szCs w:val="22"/>
        </w:rPr>
      </w:pPr>
      <w:r>
        <w:rPr>
          <w:rFonts w:ascii="Times New Roman" w:hAnsi="Times New Roman" w:eastAsia="仿宋_GB2312"/>
          <w:sz w:val="28"/>
          <w:szCs w:val="22"/>
        </w:rPr>
        <w:t>（一）甲方工作人员有违反本合同责任行为的，依据有关法律法规和规定进行处理；涉嫌犯罪的，移交司法机关追究刑事责任；给乙方单位造成经济损失的，应予以赔偿。</w:t>
      </w:r>
    </w:p>
    <w:p w14:paraId="4352E319">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（二）乙方工作人员有违反本合同责任行为的，按照管理权限，依据有关法律法规和规定给予党纪、政纪处分或组织处理；涉嫌犯罪的，移交司法机关追究刑事责任；给甲方单位造成经济损失的，应予以赔偿。</w:t>
      </w:r>
    </w:p>
    <w:p w14:paraId="640D04E0">
      <w:pPr>
        <w:spacing w:line="560" w:lineRule="exact"/>
        <w:rPr>
          <w:rFonts w:ascii="Times New Roman" w:hAnsi="Times New Roman" w:eastAsia="仿宋_GB2312"/>
          <w:b/>
          <w:color w:val="000000"/>
          <w:sz w:val="28"/>
          <w:szCs w:val="28"/>
        </w:rPr>
      </w:pPr>
      <w:r>
        <w:rPr>
          <w:rFonts w:ascii="Times New Roman" w:hAnsi="Times New Roman" w:eastAsia="仿宋_GB2312"/>
          <w:sz w:val="28"/>
          <w:szCs w:val="22"/>
        </w:rPr>
        <w:t xml:space="preserve">    </w:t>
      </w:r>
      <w:r>
        <w:rPr>
          <w:rFonts w:ascii="Times New Roman" w:hAnsi="Times New Roman" w:eastAsia="仿宋_GB2312"/>
          <w:b/>
          <w:color w:val="000000"/>
          <w:sz w:val="28"/>
          <w:szCs w:val="28"/>
        </w:rPr>
        <w:t>第五条  双方约定</w:t>
      </w:r>
    </w:p>
    <w:p w14:paraId="7BCAE428">
      <w:pPr>
        <w:spacing w:line="560" w:lineRule="exact"/>
        <w:ind w:left="159" w:leftChars="76" w:firstLine="408" w:firstLineChars="146"/>
        <w:rPr>
          <w:rFonts w:ascii="Times New Roman" w:hAnsi="Times New Roman" w:eastAsia="仿宋_GB2312"/>
          <w:sz w:val="28"/>
          <w:szCs w:val="22"/>
        </w:rPr>
      </w:pPr>
      <w:r>
        <w:rPr>
          <w:rFonts w:ascii="Times New Roman" w:hAnsi="Times New Roman" w:eastAsia="仿宋_GB2312"/>
          <w:sz w:val="28"/>
          <w:szCs w:val="22"/>
        </w:rPr>
        <w:t>本合同由</w:t>
      </w:r>
      <w:r>
        <w:rPr>
          <w:rFonts w:ascii="Times New Roman" w:hAnsi="Times New Roman" w:eastAsia="仿宋_GB2312"/>
          <w:sz w:val="28"/>
          <w:szCs w:val="22"/>
          <w:u w:val="single"/>
        </w:rPr>
        <w:t>（甲乙双方经办部门主要负责人）</w:t>
      </w:r>
      <w:r>
        <w:rPr>
          <w:rFonts w:ascii="Times New Roman" w:hAnsi="Times New Roman" w:eastAsia="仿宋_GB2312"/>
          <w:sz w:val="28"/>
          <w:szCs w:val="22"/>
        </w:rPr>
        <w:t>负责监督。日常工作由</w:t>
      </w:r>
      <w:r>
        <w:rPr>
          <w:rFonts w:ascii="Times New Roman" w:hAnsi="Times New Roman" w:eastAsia="仿宋_GB2312"/>
          <w:sz w:val="28"/>
          <w:szCs w:val="22"/>
          <w:u w:val="single"/>
        </w:rPr>
        <w:t xml:space="preserve"> （ 具体经办人员 ） </w:t>
      </w:r>
      <w:r>
        <w:rPr>
          <w:rFonts w:ascii="Times New Roman" w:hAnsi="Times New Roman" w:eastAsia="仿宋_GB2312"/>
          <w:sz w:val="28"/>
          <w:szCs w:val="22"/>
        </w:rPr>
        <w:t>负责实施，并对本合同履行情况进行检查。</w:t>
      </w:r>
    </w:p>
    <w:p w14:paraId="67A20444">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w:t>
      </w:r>
      <w:r>
        <w:rPr>
          <w:rFonts w:ascii="Times New Roman" w:hAnsi="Times New Roman" w:eastAsia="仿宋_GB2312"/>
          <w:b/>
          <w:bCs/>
          <w:sz w:val="28"/>
          <w:szCs w:val="22"/>
        </w:rPr>
        <w:t xml:space="preserve"> 第六条</w:t>
      </w:r>
      <w:r>
        <w:rPr>
          <w:rFonts w:ascii="Times New Roman" w:hAnsi="Times New Roman" w:eastAsia="仿宋_GB2312"/>
          <w:sz w:val="28"/>
          <w:szCs w:val="22"/>
        </w:rPr>
        <w:t xml:space="preserve">  本合同作为</w:t>
      </w:r>
      <w:r>
        <w:rPr>
          <w:rFonts w:ascii="Times New Roman" w:hAnsi="Times New Roman" w:eastAsia="仿宋_GB2312"/>
          <w:sz w:val="28"/>
          <w:szCs w:val="22"/>
          <w:u w:val="single"/>
        </w:rPr>
        <w:t>《 零星维修服务合同 》</w:t>
      </w:r>
      <w:r>
        <w:rPr>
          <w:rFonts w:ascii="Times New Roman" w:hAnsi="Times New Roman" w:eastAsia="仿宋_GB2312"/>
          <w:sz w:val="28"/>
          <w:szCs w:val="22"/>
        </w:rPr>
        <w:t>的配套合同，具有同等法律效力。甲乙双方盖章后立即生效。</w:t>
      </w:r>
    </w:p>
    <w:p w14:paraId="690FFAE3">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w:t>
      </w:r>
      <w:r>
        <w:rPr>
          <w:rFonts w:ascii="Times New Roman" w:hAnsi="Times New Roman" w:eastAsia="仿宋_GB2312"/>
          <w:b/>
          <w:bCs/>
          <w:sz w:val="28"/>
          <w:szCs w:val="22"/>
        </w:rPr>
        <w:t>第七条</w:t>
      </w:r>
      <w:r>
        <w:rPr>
          <w:rFonts w:ascii="Times New Roman" w:hAnsi="Times New Roman" w:eastAsia="仿宋_GB2312"/>
          <w:sz w:val="28"/>
          <w:szCs w:val="22"/>
        </w:rPr>
        <w:t xml:space="preserve"> 本合同的有效期为双方签署之日起至该服务合同终止时止。</w:t>
      </w:r>
    </w:p>
    <w:p w14:paraId="6C0DF399">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w:t>
      </w:r>
    </w:p>
    <w:p w14:paraId="467CD75F">
      <w:pPr>
        <w:spacing w:line="560" w:lineRule="exact"/>
        <w:ind w:firstLine="630"/>
        <w:rPr>
          <w:rFonts w:ascii="Times New Roman" w:hAnsi="Times New Roman" w:eastAsia="仿宋_GB2312"/>
          <w:sz w:val="28"/>
          <w:szCs w:val="22"/>
        </w:rPr>
      </w:pPr>
      <w:r>
        <w:rPr>
          <w:rFonts w:ascii="Times New Roman" w:hAnsi="Times New Roman" w:eastAsia="仿宋_GB2312"/>
          <w:sz w:val="28"/>
          <w:szCs w:val="22"/>
        </w:rPr>
        <w:t>甲方单位（盖章）：         乙方单位（盖章）：</w:t>
      </w:r>
    </w:p>
    <w:p w14:paraId="63D33449">
      <w:pPr>
        <w:spacing w:line="560" w:lineRule="exact"/>
        <w:ind w:firstLine="630"/>
        <w:rPr>
          <w:rFonts w:ascii="Times New Roman" w:hAnsi="Times New Roman" w:eastAsia="仿宋_GB2312"/>
          <w:sz w:val="28"/>
          <w:szCs w:val="22"/>
        </w:rPr>
      </w:pPr>
      <w:r>
        <w:rPr>
          <w:rFonts w:ascii="Times New Roman" w:hAnsi="Times New Roman" w:eastAsia="仿宋_GB2312"/>
          <w:sz w:val="28"/>
          <w:szCs w:val="22"/>
        </w:rPr>
        <w:t>经办人：                   经办人：</w:t>
      </w:r>
    </w:p>
    <w:p w14:paraId="57E5CCE7">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地址：                     地址：</w:t>
      </w:r>
    </w:p>
    <w:p w14:paraId="7CA9F8BF">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电话：                     电话：</w:t>
      </w:r>
    </w:p>
    <w:p w14:paraId="5BB791AD">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甲方责任部门（盖章）       乙方责任部门（盖章）</w:t>
      </w:r>
    </w:p>
    <w:p w14:paraId="6F20847F">
      <w:pPr>
        <w:spacing w:line="560" w:lineRule="exact"/>
        <w:rPr>
          <w:rFonts w:ascii="Times New Roman" w:hAnsi="Times New Roman" w:eastAsia="仿宋_GB2312"/>
          <w:sz w:val="28"/>
          <w:szCs w:val="22"/>
        </w:rPr>
      </w:pPr>
      <w:r>
        <w:rPr>
          <w:rFonts w:ascii="Times New Roman" w:hAnsi="Times New Roman" w:eastAsia="仿宋_GB2312"/>
          <w:sz w:val="28"/>
          <w:szCs w:val="22"/>
        </w:rPr>
        <w:t xml:space="preserve">    年   月   日               年   月   日</w:t>
      </w:r>
    </w:p>
    <w:p w14:paraId="71A340EB">
      <w:pPr>
        <w:rPr>
          <w:rFonts w:ascii="Times New Roman" w:hAnsi="Times New Roman" w:eastAsia="方正小标宋简体"/>
          <w:sz w:val="28"/>
          <w:szCs w:val="28"/>
        </w:rPr>
      </w:pPr>
      <w:r>
        <w:rPr>
          <w:rFonts w:ascii="Times New Roman" w:hAnsi="Times New Roman" w:eastAsia="仿宋_GB2312"/>
          <w:b/>
          <w:bCs/>
          <w:sz w:val="24"/>
        </w:rPr>
        <w:br w:type="page"/>
      </w:r>
      <w:r>
        <w:rPr>
          <w:rFonts w:ascii="Times New Roman" w:hAnsi="Times New Roman" w:eastAsia="方正小标宋简体"/>
          <w:b/>
          <w:sz w:val="28"/>
          <w:szCs w:val="28"/>
        </w:rPr>
        <w:t>附件</w:t>
      </w:r>
      <w:r>
        <w:rPr>
          <w:rFonts w:ascii="Times New Roman" w:hAnsi="Times New Roman" w:eastAsia="方正小标宋简体"/>
          <w:sz w:val="28"/>
          <w:szCs w:val="28"/>
        </w:rPr>
        <w:t>4-4</w:t>
      </w:r>
    </w:p>
    <w:p w14:paraId="3BFE5B52">
      <w:pPr>
        <w:spacing w:line="560" w:lineRule="exact"/>
        <w:ind w:firstLine="880" w:firstLineChars="200"/>
        <w:jc w:val="center"/>
        <w:rPr>
          <w:rFonts w:ascii="Times New Roman" w:hAnsi="Times New Roman" w:eastAsia="方正小标宋简体"/>
          <w:sz w:val="28"/>
          <w:szCs w:val="28"/>
        </w:rPr>
      </w:pPr>
      <w:r>
        <w:rPr>
          <w:rFonts w:ascii="Times New Roman" w:hAnsi="Times New Roman" w:eastAsia="方正小标宋简体"/>
          <w:bCs/>
          <w:sz w:val="44"/>
          <w:szCs w:val="36"/>
        </w:rPr>
        <w:t>安全责任协议</w:t>
      </w:r>
    </w:p>
    <w:p w14:paraId="05BEA0F2">
      <w:pPr>
        <w:spacing w:line="560" w:lineRule="exact"/>
        <w:ind w:firstLine="560" w:firstLineChars="200"/>
        <w:rPr>
          <w:rFonts w:ascii="Times New Roman" w:hAnsi="Times New Roman" w:eastAsia="方正小标宋简体"/>
          <w:sz w:val="28"/>
          <w:szCs w:val="28"/>
        </w:rPr>
      </w:pPr>
    </w:p>
    <w:p w14:paraId="066062D2">
      <w:pPr>
        <w:spacing w:line="560" w:lineRule="exact"/>
        <w:ind w:firstLine="560" w:firstLineChars="200"/>
        <w:rPr>
          <w:rFonts w:ascii="Times New Roman" w:hAnsi="Times New Roman" w:eastAsia="仿宋_GB2312"/>
          <w:sz w:val="28"/>
          <w:szCs w:val="28"/>
          <w:u w:val="single"/>
        </w:rPr>
      </w:pPr>
      <w:r>
        <w:rPr>
          <w:rFonts w:ascii="Times New Roman" w:hAnsi="Times New Roman" w:eastAsia="仿宋_GB2312"/>
          <w:sz w:val="28"/>
          <w:szCs w:val="28"/>
        </w:rPr>
        <w:t>甲方：</w:t>
      </w:r>
      <w:r>
        <w:rPr>
          <w:rFonts w:ascii="Times New Roman" w:hAnsi="Times New Roman" w:eastAsia="仿宋_GB2312"/>
          <w:sz w:val="28"/>
          <w:szCs w:val="28"/>
          <w:u w:val="single"/>
        </w:rPr>
        <w:t>重庆市计量质量检测研究院</w:t>
      </w:r>
    </w:p>
    <w:p w14:paraId="2262EF0F">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乙方：                            （承诺人）</w:t>
      </w:r>
    </w:p>
    <w:p w14:paraId="0C4C4CC4">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为加强</w:t>
      </w:r>
      <w:r>
        <w:rPr>
          <w:rFonts w:ascii="Times New Roman" w:hAnsi="Times New Roman" w:eastAsia="仿宋_GB2312"/>
          <w:sz w:val="28"/>
          <w:szCs w:val="28"/>
          <w:u w:val="single"/>
        </w:rPr>
        <w:t xml:space="preserve"> 零星维修服务合同 </w:t>
      </w:r>
      <w:r>
        <w:rPr>
          <w:rFonts w:ascii="Times New Roman" w:hAnsi="Times New Roman" w:eastAsia="仿宋_GB2312"/>
          <w:sz w:val="28"/>
          <w:szCs w:val="28"/>
        </w:rPr>
        <w:t>的安全管理，维护人身和财产安全，保障本协议约定项目工作顺利进行，根据有关法律法规的基本原则，甲、乙双方经协商一致，就乙方的安全责任达成本协议，共同遵照执行。</w:t>
      </w:r>
    </w:p>
    <w:p w14:paraId="561C1D26">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第一条 适用范围</w:t>
      </w:r>
    </w:p>
    <w:p w14:paraId="4A258038">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本协议适用的范围：自本协议签订之日起，凡是甲方委托乙方的服务范围均适用本协议，乙方承包服务的工作安全应当贯穿服务工作全部区域范围的全过程。服务工作应当符合国家的相关安全标准。</w:t>
      </w:r>
    </w:p>
    <w:p w14:paraId="29C7931D">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第二条 甲方权利</w:t>
      </w:r>
    </w:p>
    <w:p w14:paraId="2529848D">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1．甲方有权督促、检查乙方落实各种安全防护措施，有权制止违章作业，确保劳动者和设备安全。</w:t>
      </w:r>
    </w:p>
    <w:p w14:paraId="44F8B1F0">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2．在服务工作过程中发生的一切安全事故，甲方不负任何责任；但可协助乙方进行事故处理。</w:t>
      </w:r>
    </w:p>
    <w:p w14:paraId="52CB8F31">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第三条 乙方责任</w:t>
      </w:r>
    </w:p>
    <w:p w14:paraId="27141963">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1．乙方必须对下属各员工的安全作业和安全保卫负责。</w:t>
      </w:r>
    </w:p>
    <w:p w14:paraId="58C1C868">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2．乙方应当制定服务工作安全的目标和措施，改善作业人员的作业环境和条件。</w:t>
      </w:r>
    </w:p>
    <w:p w14:paraId="247BA1F5">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3．乙方应当建立施工安全保障体系，严禁使用未成年工和不适应现场安全作业要求的老、弱、病、残人员进行工作，以确保服务工作的顺利进行。</w:t>
      </w:r>
    </w:p>
    <w:p w14:paraId="76FB3EB8">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4．乙方应当按规定为下属各员工提供劳动防护用品、用具，并告知其正确的使用方法。</w:t>
      </w:r>
    </w:p>
    <w:p w14:paraId="74D30B78">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5．乙方应当建立员工安全教育培训制度，未经安全教育、培训的员工不得上岗作业；特种作业人员，必须经过有关部门的安全技术培训，经考试合格，方可持证上岗。</w:t>
      </w:r>
    </w:p>
    <w:p w14:paraId="18D706F2">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6．乙方应当根据不同时期的作业防护要求，采取相应的工作安全防护措施，在作业中应设置明显安全标志；作业现场应当设有必要的预防危害人体健康和安全急救的设施及抢救措施。</w:t>
      </w:r>
    </w:p>
    <w:p w14:paraId="6FEC91D3">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7．现场作业安全防护措施应当符合国家劳动安全、卫生标准。</w:t>
      </w:r>
    </w:p>
    <w:p w14:paraId="67FB79AD">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8．遵守当地政府和有关部门对场地文明作业、交通卫生和施工噪音等管理规定。严禁参与黄、赌、毒、邪，服从安全指导，确保劳动者安全。</w:t>
      </w:r>
    </w:p>
    <w:p w14:paraId="5E90E1D5">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9．乙方应当根据工作的特点编制作业组织设计，制定作业安全技术措施，并向作业工作人员进行书面安全技术交底，被交底人应当在交底书面材料上签字。</w:t>
      </w:r>
    </w:p>
    <w:p w14:paraId="6D23938F">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10．乙方应负责为作业人员购买意外伤害保险（意外伤害保险的赔偿标准不低于100万元/每人）。在作业过程中若造成任何工程、财产的损失和人身伤亡的赔偿，由乙方承担全部责任及所发生的费用并处理善后。</w:t>
      </w:r>
    </w:p>
    <w:p w14:paraId="0AE9D637">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11.乙方人员未经许可，禁止进入</w:t>
      </w:r>
      <w:r>
        <w:rPr>
          <w:rFonts w:ascii="Times New Roman" w:hAnsi="Times New Roman" w:eastAsia="仿宋_GB2312"/>
          <w:sz w:val="28"/>
          <w:szCs w:val="28"/>
          <w:u w:val="single"/>
        </w:rPr>
        <w:t>实验室、库房等</w:t>
      </w:r>
      <w:r>
        <w:rPr>
          <w:rFonts w:ascii="Times New Roman" w:hAnsi="Times New Roman" w:eastAsia="仿宋_GB2312"/>
          <w:sz w:val="28"/>
          <w:szCs w:val="28"/>
        </w:rPr>
        <w:t>非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w:t>
      </w:r>
      <w:r>
        <w:rPr>
          <w:rFonts w:ascii="Times New Roman" w:hAnsi="Times New Roman" w:eastAsia="仿宋_GB2312"/>
          <w:sz w:val="28"/>
          <w:szCs w:val="28"/>
          <w:u w:val="single"/>
        </w:rPr>
        <w:t xml:space="preserve"> 零星维修服务 </w:t>
      </w:r>
      <w:r>
        <w:rPr>
          <w:rFonts w:ascii="Times New Roman" w:hAnsi="Times New Roman" w:eastAsia="仿宋_GB2312"/>
          <w:sz w:val="28"/>
          <w:szCs w:val="28"/>
        </w:rPr>
        <w:t>合同款项，待事故处理完毕并无任何遗留问题再支付给乙方。给甲方造成损失的，直接在合同款项中予以扣除，不足部分甲方有权继续向乙方进行追索。</w:t>
      </w:r>
    </w:p>
    <w:p w14:paraId="703E018F">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第四条 违约责任</w:t>
      </w:r>
    </w:p>
    <w:p w14:paraId="394FFAD4">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1．若乙方违反本协议所约定之内容而导致发生各类安全事故的，造成的一切法律后果由乙方自行承担；甲方不负任何责任。</w:t>
      </w:r>
    </w:p>
    <w:p w14:paraId="04C203E3">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2．若乙方在作业区域和作业过程中未按有关安全法律法规做好安全措施而导致发生各类安全事故的，乙方应承担一切法律后果，与甲方无关。</w:t>
      </w:r>
    </w:p>
    <w:p w14:paraId="0BAFF1AA">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第五条 争议的解决</w:t>
      </w:r>
    </w:p>
    <w:p w14:paraId="540B70AA">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1．本协议适用中华人民共和国有关法律，受中华人民共和国法律管辖。</w:t>
      </w:r>
    </w:p>
    <w:p w14:paraId="5716DE76">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2．本协议各方当事人对本协议有关条款的解释或履行发生争议时，应通过友好协商的方式予以解决。双方约定，凡因本协议发生的一切争议，当和解或调解不成时，应依法向甲方所在地人民</w:t>
      </w:r>
      <w:r>
        <w:fldChar w:fldCharType="begin"/>
      </w:r>
      <w:r>
        <w:instrText xml:space="preserve"> HYPERLINK "https://www.66law.cn/special/fayuan/" \t "_blank" \o "法院" </w:instrText>
      </w:r>
      <w:r>
        <w:fldChar w:fldCharType="separate"/>
      </w:r>
      <w:r>
        <w:rPr>
          <w:rFonts w:ascii="Times New Roman" w:hAnsi="Times New Roman" w:eastAsia="仿宋_GB2312"/>
          <w:sz w:val="28"/>
          <w:szCs w:val="28"/>
        </w:rPr>
        <w:t>法院</w:t>
      </w:r>
      <w:r>
        <w:rPr>
          <w:rFonts w:ascii="Times New Roman" w:hAnsi="Times New Roman" w:eastAsia="仿宋_GB2312"/>
          <w:sz w:val="28"/>
          <w:szCs w:val="28"/>
        </w:rPr>
        <w:fldChar w:fldCharType="end"/>
      </w:r>
      <w:r>
        <w:rPr>
          <w:rFonts w:ascii="Times New Roman" w:hAnsi="Times New Roman" w:eastAsia="仿宋_GB2312"/>
          <w:sz w:val="28"/>
          <w:szCs w:val="28"/>
        </w:rPr>
        <w:t>提起诉讼。守约方因主张权利产生的诉讼费、律师代理费、仲裁费、财产保全费、咨询费、保全担保/保险费、差旅费、通讯费、执行费、评估费、鉴定费、拍卖费、公证费、公告费等，由违约方承担。</w:t>
      </w:r>
    </w:p>
    <w:p w14:paraId="79167BEF">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第六条 不可抗力</w:t>
      </w:r>
    </w:p>
    <w:p w14:paraId="1507BBCA">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1．在本协议履行过程中，如因不可抗力导致活动终止或带来损失，甲乙双方各自承担自己损失，互不承担违约责任。</w:t>
      </w:r>
    </w:p>
    <w:p w14:paraId="3B47CA63">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2．任何一方因遇到不可抗力致使全部或部分不能履行或迟延履行本协议的，应自不可抗力事件发生之日起 10 日内，将不可抗力情况以书面形式通知另一方，并自不可抗力发生之日起 10 日内，向另一方提交导致其全部或部分不能履行或迟延履行的证明。</w:t>
      </w:r>
    </w:p>
    <w:p w14:paraId="5E7D43F4">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第七条 变更与补充</w:t>
      </w:r>
    </w:p>
    <w:p w14:paraId="0F90E7A6">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1．本协议中如有未尽事宜，由双方当事人协商一致，签订书面补充协议，书面补充协议与本协议具有同等法律效力。</w:t>
      </w:r>
    </w:p>
    <w:p w14:paraId="3171B6FE">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2．除法律本身有明确规定外，后继立法（本协议生效后的立法）或法律变更对本协议不应构成影响。各方应根据后继立法或法律变更，经协商一致对本协议进行修改或补充，但应采取书面形式。</w:t>
      </w:r>
    </w:p>
    <w:p w14:paraId="17548CB8">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第八条 通知</w:t>
      </w:r>
    </w:p>
    <w:p w14:paraId="409C1F29">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协议双方所署地址真实有效，一方（含法院等司法机关）向对方按合同所署地址送达相关文书、资料的，自邮寄之日起3日内视为送达；若一方地址发生变更的，应在变更前3日通知对方，否则按本合同所署地址送达均为有效送达。</w:t>
      </w:r>
    </w:p>
    <w:p w14:paraId="52D28BEF">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第九条 生效</w:t>
      </w:r>
    </w:p>
    <w:p w14:paraId="4BCF05CF">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本协议壹式 4 份，协议双方各执 2 份。由双方法定代表人或授权的代理人签署与加盖公章后生效。</w:t>
      </w:r>
    </w:p>
    <w:p w14:paraId="449D19C4">
      <w:pPr>
        <w:spacing w:line="560" w:lineRule="exact"/>
        <w:ind w:firstLine="560" w:firstLineChars="200"/>
        <w:rPr>
          <w:rFonts w:ascii="Times New Roman" w:hAnsi="Times New Roman" w:eastAsia="仿宋_GB2312"/>
          <w:sz w:val="28"/>
          <w:szCs w:val="28"/>
        </w:rPr>
      </w:pPr>
    </w:p>
    <w:p w14:paraId="7389D69B">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甲方（盖章）：                   乙方（盖章）： </w:t>
      </w:r>
    </w:p>
    <w:p w14:paraId="4B2E229B">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法定代表人（签字）               法定代表人（签字）</w:t>
      </w:r>
    </w:p>
    <w:p w14:paraId="732616A0">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授权代理人：（签字）             授权代理人：（签字）</w:t>
      </w:r>
    </w:p>
    <w:p w14:paraId="67C0CCC4">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联系电话：023-83232162           联系电话：</w:t>
      </w:r>
    </w:p>
    <w:p w14:paraId="47C612AF">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地址：重庆市两江新区杨柳北路1号   地址：</w:t>
      </w:r>
    </w:p>
    <w:p w14:paraId="4850DC98">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日期：                           日期：</w:t>
      </w:r>
    </w:p>
    <w:bookmarkEnd w:id="0"/>
    <w:p w14:paraId="6ACB770C"/>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方正小标宋_GBK">
    <w:altName w:val="方正小标宋简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10" w:usb3="00000000" w:csb0="00040000" w:csb1="00000000"/>
  </w:font>
  <w:font w:name="MS Gothic">
    <w:altName w:val="思源黑体"/>
    <w:panose1 w:val="020B0609070205080204"/>
    <w:charset w:val="80"/>
    <w:family w:val="modern"/>
    <w:pitch w:val="default"/>
    <w:sig w:usb0="00000000" w:usb1="00000000" w:usb2="08000012" w:usb3="00000000" w:csb0="0002009F" w:csb1="00000000"/>
  </w:font>
  <w:font w:name="微软雅黑">
    <w:altName w:val="思源黑体"/>
    <w:panose1 w:val="020B0503020204020204"/>
    <w:charset w:val="86"/>
    <w:family w:val="swiss"/>
    <w:pitch w:val="default"/>
    <w:sig w:usb0="00000000" w:usb1="00000000" w:usb2="00000016" w:usb3="00000000" w:csb0="0004001F"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36F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67066">
                          <w:pPr>
                            <w:pStyle w:val="4"/>
                          </w:pPr>
                          <w:r>
                            <w:rPr>
                              <w:rFonts w:hint="eastAsia"/>
                            </w:rPr>
                            <w:t>第</w:t>
                          </w:r>
                          <w:r>
                            <w:t xml:space="preserve"> </w:t>
                          </w:r>
                          <w:r>
                            <w:fldChar w:fldCharType="begin"/>
                          </w:r>
                          <w:r>
                            <w:instrText xml:space="preserve"> PAGE  \* MERGEFORMAT </w:instrText>
                          </w:r>
                          <w:r>
                            <w:fldChar w:fldCharType="separate"/>
                          </w:r>
                          <w:r>
                            <w:t>13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41</w:t>
                          </w:r>
                          <w:r>
                            <w:fldChar w:fldCharType="end"/>
                          </w:r>
                          <w:r>
                            <w:t xml:space="preserve">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0AB67066">
                    <w:pPr>
                      <w:pStyle w:val="4"/>
                    </w:pPr>
                    <w:r>
                      <w:rPr>
                        <w:rFonts w:hint="eastAsia"/>
                      </w:rPr>
                      <w:t>第</w:t>
                    </w:r>
                    <w:r>
                      <w:t xml:space="preserve"> </w:t>
                    </w:r>
                    <w:r>
                      <w:fldChar w:fldCharType="begin"/>
                    </w:r>
                    <w:r>
                      <w:instrText xml:space="preserve"> PAGE  \* MERGEFORMAT </w:instrText>
                    </w:r>
                    <w:r>
                      <w:fldChar w:fldCharType="separate"/>
                    </w:r>
                    <w:r>
                      <w:t>13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41</w:t>
                    </w:r>
                    <w:r>
                      <w:fldChar w:fldCharType="end"/>
                    </w:r>
                    <w:r>
                      <w:t xml:space="preserve"> </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7C9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A0A4FA">
                          <w:pPr>
                            <w:pStyle w:val="4"/>
                          </w:pPr>
                          <w:r>
                            <w:rPr>
                              <w:rFonts w:hint="eastAsia"/>
                            </w:rPr>
                            <w:t>第</w:t>
                          </w:r>
                          <w:r>
                            <w:t xml:space="preserve"> </w:t>
                          </w:r>
                          <w:r>
                            <w:fldChar w:fldCharType="begin"/>
                          </w:r>
                          <w:r>
                            <w:instrText xml:space="preserve"> PAGE  \* MERGEFORMAT </w:instrText>
                          </w:r>
                          <w:r>
                            <w:fldChar w:fldCharType="separate"/>
                          </w:r>
                          <w:r>
                            <w:t>41</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41</w:t>
                          </w:r>
                          <w:r>
                            <w:fldChar w:fldCharType="end"/>
                          </w:r>
                          <w:r>
                            <w:t xml:space="preserve">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6BA0A4FA">
                    <w:pPr>
                      <w:pStyle w:val="4"/>
                    </w:pPr>
                    <w:r>
                      <w:rPr>
                        <w:rFonts w:hint="eastAsia"/>
                      </w:rPr>
                      <w:t>第</w:t>
                    </w:r>
                    <w:r>
                      <w:t xml:space="preserve"> </w:t>
                    </w:r>
                    <w:r>
                      <w:fldChar w:fldCharType="begin"/>
                    </w:r>
                    <w:r>
                      <w:instrText xml:space="preserve"> PAGE  \* MERGEFORMAT </w:instrText>
                    </w:r>
                    <w:r>
                      <w:fldChar w:fldCharType="separate"/>
                    </w:r>
                    <w:r>
                      <w:t>41</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41</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F64FD">
    <w:pPr>
      <w:pStyle w:val="5"/>
      <w:pBdr>
        <w:bottom w:val="none" w:color="auto" w:sz="0" w:space="0"/>
      </w:pBdr>
      <w:jc w:val="right"/>
      <w:rPr>
        <w:rFonts w:ascii="宋体" w:hAnsi="宋体" w:cs="宋体"/>
        <w:sz w:val="22"/>
        <w:szCs w:val="36"/>
      </w:rPr>
    </w:pPr>
    <w:r>
      <w:rPr>
        <w:rFonts w:hint="eastAsia" w:ascii="宋体" w:hAnsi="宋体" w:cs="宋体"/>
        <w:sz w:val="22"/>
        <w:szCs w:val="36"/>
      </w:rPr>
      <w:t>合同备案号：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F94A">
    <w:pPr>
      <w:pStyle w:val="5"/>
      <w:pBdr>
        <w:bottom w:val="none" w:color="auto" w:sz="0" w:space="0"/>
      </w:pBdr>
      <w:jc w:val="right"/>
      <w:rPr>
        <w:rFonts w:ascii="宋体" w:hAnsi="宋体" w:cs="宋体"/>
        <w:sz w:val="22"/>
        <w:szCs w:val="36"/>
      </w:rPr>
    </w:pPr>
    <w:r>
      <w:rPr>
        <w:rFonts w:hint="eastAsia" w:ascii="宋体" w:hAnsi="宋体" w:cs="宋体"/>
        <w:sz w:val="22"/>
        <w:szCs w:val="36"/>
      </w:rPr>
      <w:t>合同备案号：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3"/>
      <w:lvlText w:val="第%1章"/>
      <w:lvlJc w:val="left"/>
      <w:pPr>
        <w:ind w:left="4575"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
    <w:nsid w:val="1C8C89F0"/>
    <w:multiLevelType w:val="singleLevel"/>
    <w:tmpl w:val="1C8C89F0"/>
    <w:lvl w:ilvl="0" w:tentative="0">
      <w:start w:val="1"/>
      <w:numFmt w:val="decimal"/>
      <w:lvlText w:val="%1."/>
      <w:lvlJc w:val="left"/>
      <w:pPr>
        <w:tabs>
          <w:tab w:val="left" w:pos="312"/>
        </w:tabs>
      </w:pPr>
    </w:lvl>
  </w:abstractNum>
  <w:abstractNum w:abstractNumId="2">
    <w:nsid w:val="5DD169FB"/>
    <w:multiLevelType w:val="multilevel"/>
    <w:tmpl w:val="5DD169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EFF5A5"/>
    <w:multiLevelType w:val="singleLevel"/>
    <w:tmpl w:val="7FEFF5A5"/>
    <w:lvl w:ilvl="0" w:tentative="0">
      <w:start w:val="1"/>
      <w:numFmt w:val="decimal"/>
      <w:suff w:val="space"/>
      <w:lvlText w:val="%1."/>
      <w:lvlJc w:val="left"/>
      <w:pPr>
        <w:ind w:left="23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1A0766"/>
    <w:rsid w:val="001E0F8C"/>
    <w:rsid w:val="00351870"/>
    <w:rsid w:val="0052680C"/>
    <w:rsid w:val="005963C5"/>
    <w:rsid w:val="005B52D1"/>
    <w:rsid w:val="005B62A9"/>
    <w:rsid w:val="00730185"/>
    <w:rsid w:val="008B3FF9"/>
    <w:rsid w:val="00922378"/>
    <w:rsid w:val="0097222B"/>
    <w:rsid w:val="00DE7AA7"/>
    <w:rsid w:val="00FB42BF"/>
    <w:rsid w:val="38FB607E"/>
    <w:rsid w:val="4A1947CF"/>
    <w:rsid w:val="74FCB75B"/>
    <w:rsid w:val="7B7CFCB9"/>
    <w:rsid w:val="7E6C7735"/>
    <w:rsid w:val="E3FD97F9"/>
    <w:rsid w:val="FEFE4F79"/>
    <w:rsid w:val="FFEF9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6"/>
    <w:pPr>
      <w:jc w:val="center"/>
    </w:pPr>
    <w:rPr>
      <w:kern w:val="1"/>
      <w:sz w:val="8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paragraph" w:styleId="6">
    <w:name w:val="Body Text Indent 3"/>
    <w:basedOn w:val="1"/>
    <w:qFormat/>
    <w:uiPriority w:val="0"/>
    <w:pPr>
      <w:ind w:left="420" w:leftChars="200"/>
    </w:pPr>
    <w:rPr>
      <w:sz w:val="16"/>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qFormat/>
    <w:uiPriority w:val="0"/>
    <w:pPr>
      <w:widowControl/>
      <w:jc w:val="center"/>
    </w:pPr>
    <w:rPr>
      <w:kern w:val="0"/>
      <w:sz w:val="20"/>
      <w:u w:val="single"/>
      <w:lang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13">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3667</Words>
  <Characters>20907</Characters>
  <Lines>174</Lines>
  <Paragraphs>49</Paragraphs>
  <TotalTime>18</TotalTime>
  <ScaleCrop>false</ScaleCrop>
  <LinksUpToDate>false</LinksUpToDate>
  <CharactersWithSpaces>24525</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suma</cp:lastModifiedBy>
  <dcterms:modified xsi:type="dcterms:W3CDTF">2026-02-26T14:33:42Z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1CD208AB85DB037BCBE88A697F9DFB3E_42</vt:lpwstr>
  </property>
</Properties>
</file>