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B7012" w14:textId="77777777" w:rsidR="00520C25" w:rsidRPr="004D0600" w:rsidRDefault="00520C25">
      <w:pPr>
        <w:rPr>
          <w:rFonts w:asciiTheme="minorEastAsia" w:eastAsiaTheme="minorEastAsia" w:hAnsiTheme="minorEastAsia"/>
          <w:b/>
          <w:bCs/>
          <w:color w:val="000000" w:themeColor="text1"/>
          <w:spacing w:val="26"/>
          <w:sz w:val="72"/>
          <w:szCs w:val="72"/>
        </w:rPr>
      </w:pPr>
    </w:p>
    <w:p w14:paraId="5D57242D" w14:textId="77777777" w:rsidR="00520C25" w:rsidRPr="004D0600" w:rsidRDefault="001C2787">
      <w:pPr>
        <w:jc w:val="center"/>
        <w:rPr>
          <w:rFonts w:asciiTheme="minorEastAsia" w:eastAsiaTheme="minorEastAsia" w:hAnsiTheme="minorEastAsia"/>
          <w:b/>
          <w:bCs/>
          <w:color w:val="000000" w:themeColor="text1"/>
          <w:spacing w:val="26"/>
          <w:sz w:val="84"/>
          <w:szCs w:val="84"/>
        </w:rPr>
      </w:pPr>
      <w:r w:rsidRPr="004D0600">
        <w:rPr>
          <w:rFonts w:ascii="微软雅黑" w:eastAsia="微软雅黑" w:hAnsi="微软雅黑" w:hint="eastAsia"/>
          <w:b/>
          <w:color w:val="000000" w:themeColor="text1"/>
          <w:sz w:val="84"/>
          <w:szCs w:val="84"/>
        </w:rPr>
        <w:t>竞争性比选文件</w:t>
      </w:r>
    </w:p>
    <w:p w14:paraId="7313B0AE" w14:textId="77777777" w:rsidR="00520C25" w:rsidRPr="004D0600" w:rsidRDefault="00520C25">
      <w:pPr>
        <w:jc w:val="center"/>
        <w:rPr>
          <w:rFonts w:asciiTheme="minorEastAsia" w:eastAsiaTheme="minorEastAsia" w:hAnsiTheme="minorEastAsia"/>
          <w:b/>
          <w:bCs/>
          <w:color w:val="000000" w:themeColor="text1"/>
          <w:sz w:val="32"/>
        </w:rPr>
      </w:pPr>
    </w:p>
    <w:p w14:paraId="556E02D0" w14:textId="77777777" w:rsidR="00520C25" w:rsidRPr="004D0600" w:rsidRDefault="00520C25">
      <w:pPr>
        <w:jc w:val="center"/>
        <w:rPr>
          <w:rFonts w:asciiTheme="minorEastAsia" w:eastAsiaTheme="minorEastAsia" w:hAnsiTheme="minorEastAsia"/>
          <w:b/>
          <w:bCs/>
          <w:color w:val="000000" w:themeColor="text1"/>
          <w:sz w:val="72"/>
        </w:rPr>
      </w:pPr>
    </w:p>
    <w:p w14:paraId="786ECC49" w14:textId="77777777" w:rsidR="00520C25" w:rsidRPr="004D0600" w:rsidRDefault="00520C25">
      <w:pPr>
        <w:jc w:val="center"/>
        <w:rPr>
          <w:rFonts w:asciiTheme="minorEastAsia" w:eastAsiaTheme="minorEastAsia" w:hAnsiTheme="minorEastAsia"/>
          <w:b/>
          <w:bCs/>
          <w:color w:val="000000" w:themeColor="text1"/>
          <w:sz w:val="72"/>
        </w:rPr>
      </w:pPr>
    </w:p>
    <w:p w14:paraId="4DA00DD8" w14:textId="77777777" w:rsidR="00520C25" w:rsidRPr="004D0600" w:rsidRDefault="00520C25">
      <w:pPr>
        <w:pStyle w:val="afa"/>
        <w:ind w:firstLine="210"/>
        <w:rPr>
          <w:color w:val="000000" w:themeColor="text1"/>
        </w:rPr>
      </w:pPr>
    </w:p>
    <w:p w14:paraId="10400518" w14:textId="62E247DF" w:rsidR="00520C25" w:rsidRPr="004D0600" w:rsidRDefault="001C2787">
      <w:pPr>
        <w:adjustRightInd w:val="0"/>
        <w:snapToGrid w:val="0"/>
        <w:spacing w:line="360" w:lineRule="auto"/>
        <w:ind w:firstLineChars="147" w:firstLine="441"/>
        <w:jc w:val="center"/>
        <w:rPr>
          <w:rFonts w:ascii="方正小标宋_GBK" w:eastAsia="方正小标宋_GBK" w:hAnsi="微软雅黑"/>
          <w:color w:val="000000" w:themeColor="text1"/>
          <w:sz w:val="30"/>
          <w:szCs w:val="30"/>
        </w:rPr>
      </w:pPr>
      <w:r w:rsidRPr="004D0600">
        <w:rPr>
          <w:rFonts w:ascii="方正小标宋_GBK" w:eastAsia="方正小标宋_GBK" w:hAnsi="微软雅黑" w:hint="eastAsia"/>
          <w:color w:val="000000" w:themeColor="text1"/>
          <w:sz w:val="30"/>
          <w:szCs w:val="30"/>
        </w:rPr>
        <w:t>项目名称：</w:t>
      </w:r>
      <w:r w:rsidR="00BB09BB" w:rsidRPr="00BB09BB">
        <w:rPr>
          <w:rFonts w:ascii="方正小标宋_GBK" w:eastAsia="方正小标宋_GBK" w:hAnsi="微软雅黑" w:hint="eastAsia"/>
          <w:color w:val="000000" w:themeColor="text1"/>
          <w:sz w:val="30"/>
          <w:szCs w:val="30"/>
        </w:rPr>
        <w:t>国家质检基地</w:t>
      </w:r>
      <w:r w:rsidR="00A03F8B">
        <w:rPr>
          <w:rFonts w:ascii="方正小标宋_GBK" w:eastAsia="方正小标宋_GBK" w:hAnsi="微软雅黑" w:hint="eastAsia"/>
          <w:color w:val="000000" w:themeColor="text1"/>
          <w:sz w:val="30"/>
          <w:szCs w:val="30"/>
        </w:rPr>
        <w:t>笔电大楼</w:t>
      </w:r>
      <w:r w:rsidR="00BB09BB" w:rsidRPr="00BB09BB">
        <w:rPr>
          <w:rFonts w:ascii="方正小标宋_GBK" w:eastAsia="方正小标宋_GBK" w:hAnsi="微软雅黑" w:hint="eastAsia"/>
          <w:color w:val="000000" w:themeColor="text1"/>
          <w:sz w:val="30"/>
          <w:szCs w:val="30"/>
        </w:rPr>
        <w:t>屋面漏水维修改造项目</w:t>
      </w:r>
    </w:p>
    <w:p w14:paraId="0310133C" w14:textId="77777777" w:rsidR="00520C25" w:rsidRPr="004D0600" w:rsidRDefault="00520C25">
      <w:pPr>
        <w:jc w:val="both"/>
        <w:rPr>
          <w:rFonts w:asciiTheme="minorEastAsia" w:eastAsiaTheme="minorEastAsia" w:hAnsiTheme="minorEastAsia"/>
          <w:b/>
          <w:bCs/>
          <w:color w:val="000000" w:themeColor="text1"/>
          <w:sz w:val="30"/>
        </w:rPr>
      </w:pPr>
    </w:p>
    <w:p w14:paraId="1ABE8A0A" w14:textId="77777777" w:rsidR="00520C25" w:rsidRPr="004D0600" w:rsidRDefault="00520C25">
      <w:pPr>
        <w:rPr>
          <w:rFonts w:asciiTheme="minorEastAsia" w:eastAsiaTheme="minorEastAsia" w:hAnsiTheme="minorEastAsia"/>
          <w:b/>
          <w:bCs/>
          <w:color w:val="000000" w:themeColor="text1"/>
          <w:sz w:val="30"/>
        </w:rPr>
      </w:pPr>
    </w:p>
    <w:p w14:paraId="1AC25FAE" w14:textId="77777777" w:rsidR="00520C25" w:rsidRPr="004D0600" w:rsidRDefault="00520C25">
      <w:pPr>
        <w:rPr>
          <w:rFonts w:asciiTheme="minorEastAsia" w:eastAsiaTheme="minorEastAsia" w:hAnsiTheme="minorEastAsia"/>
          <w:b/>
          <w:bCs/>
          <w:color w:val="000000" w:themeColor="text1"/>
          <w:sz w:val="30"/>
        </w:rPr>
      </w:pPr>
    </w:p>
    <w:p w14:paraId="2DDD499D" w14:textId="77777777" w:rsidR="00520C25" w:rsidRPr="004D0600" w:rsidRDefault="00520C25">
      <w:pPr>
        <w:adjustRightInd w:val="0"/>
        <w:snapToGrid w:val="0"/>
        <w:spacing w:line="360" w:lineRule="auto"/>
        <w:rPr>
          <w:rFonts w:asciiTheme="minorEastAsia" w:eastAsiaTheme="minorEastAsia" w:hAnsiTheme="minorEastAsia"/>
          <w:b/>
          <w:bCs/>
          <w:color w:val="000000" w:themeColor="text1"/>
          <w:sz w:val="32"/>
        </w:rPr>
      </w:pPr>
    </w:p>
    <w:p w14:paraId="1D5DD6BE" w14:textId="77777777" w:rsidR="00520C25" w:rsidRPr="004D0600" w:rsidRDefault="00520C25">
      <w:pPr>
        <w:adjustRightInd w:val="0"/>
        <w:snapToGrid w:val="0"/>
        <w:spacing w:line="360" w:lineRule="auto"/>
        <w:rPr>
          <w:rFonts w:asciiTheme="minorEastAsia" w:eastAsiaTheme="minorEastAsia" w:hAnsiTheme="minorEastAsia"/>
          <w:b/>
          <w:bCs/>
          <w:color w:val="000000" w:themeColor="text1"/>
          <w:sz w:val="32"/>
        </w:rPr>
      </w:pPr>
    </w:p>
    <w:p w14:paraId="3403EE2C" w14:textId="77777777" w:rsidR="00520C25" w:rsidRPr="004D0600" w:rsidRDefault="00520C25">
      <w:pPr>
        <w:adjustRightInd w:val="0"/>
        <w:snapToGrid w:val="0"/>
        <w:spacing w:line="360" w:lineRule="auto"/>
        <w:rPr>
          <w:rFonts w:asciiTheme="minorEastAsia" w:eastAsiaTheme="minorEastAsia" w:hAnsiTheme="minorEastAsia"/>
          <w:b/>
          <w:bCs/>
          <w:color w:val="000000" w:themeColor="text1"/>
          <w:sz w:val="32"/>
        </w:rPr>
      </w:pPr>
    </w:p>
    <w:p w14:paraId="15D4DBD6" w14:textId="77777777" w:rsidR="00520C25" w:rsidRPr="004D0600" w:rsidRDefault="00520C25">
      <w:pPr>
        <w:spacing w:line="480" w:lineRule="exact"/>
        <w:jc w:val="center"/>
        <w:outlineLvl w:val="0"/>
        <w:rPr>
          <w:rFonts w:ascii="方正小标宋_GBK" w:eastAsia="方正小标宋_GBK" w:hAnsi="微软雅黑"/>
          <w:color w:val="000000" w:themeColor="text1"/>
          <w:sz w:val="30"/>
          <w:szCs w:val="30"/>
        </w:rPr>
      </w:pPr>
    </w:p>
    <w:p w14:paraId="22027005" w14:textId="77777777" w:rsidR="00520C25" w:rsidRPr="004D0600" w:rsidRDefault="001C2787">
      <w:pPr>
        <w:jc w:val="center"/>
        <w:rPr>
          <w:rFonts w:ascii="方正小标宋_GBK" w:eastAsia="方正小标宋_GBK"/>
          <w:color w:val="000000" w:themeColor="text1"/>
        </w:rPr>
      </w:pPr>
      <w:r w:rsidRPr="004D0600">
        <w:rPr>
          <w:rFonts w:ascii="方正小标宋_GBK" w:eastAsia="方正小标宋_GBK" w:hint="eastAsia"/>
          <w:color w:val="000000" w:themeColor="text1"/>
          <w:sz w:val="32"/>
        </w:rPr>
        <w:t>采购人：重庆市计量质量检测研究院</w:t>
      </w:r>
    </w:p>
    <w:p w14:paraId="52902A09" w14:textId="77777777" w:rsidR="00520C25" w:rsidRPr="004D0600" w:rsidRDefault="00520C25">
      <w:pPr>
        <w:snapToGrid w:val="0"/>
        <w:spacing w:line="480" w:lineRule="exact"/>
        <w:jc w:val="center"/>
        <w:rPr>
          <w:rFonts w:ascii="方正小标宋_GBK" w:eastAsia="方正小标宋_GBK" w:hAnsi="微软雅黑"/>
          <w:color w:val="000000" w:themeColor="text1"/>
          <w:sz w:val="30"/>
          <w:szCs w:val="30"/>
        </w:rPr>
      </w:pPr>
    </w:p>
    <w:p w14:paraId="7FA97A46" w14:textId="3DA45327" w:rsidR="00520C25" w:rsidRPr="004D0600" w:rsidRDefault="001C2787">
      <w:pPr>
        <w:snapToGrid w:val="0"/>
        <w:spacing w:line="480" w:lineRule="exact"/>
        <w:jc w:val="center"/>
        <w:rPr>
          <w:rFonts w:ascii="黑体" w:eastAsia="黑体" w:hAnsi="黑体"/>
          <w:color w:val="000000" w:themeColor="text1"/>
          <w:sz w:val="30"/>
          <w:szCs w:val="30"/>
        </w:rPr>
      </w:pPr>
      <w:r w:rsidRPr="004D0600">
        <w:rPr>
          <w:rFonts w:ascii="黑体" w:eastAsia="黑体" w:hAnsi="黑体" w:hint="eastAsia"/>
          <w:color w:val="000000" w:themeColor="text1"/>
          <w:sz w:val="30"/>
          <w:szCs w:val="30"/>
        </w:rPr>
        <w:t>二○二</w:t>
      </w:r>
      <w:r w:rsidR="00BB09BB">
        <w:rPr>
          <w:rFonts w:ascii="黑体" w:eastAsia="黑体" w:hAnsi="黑体" w:hint="eastAsia"/>
          <w:color w:val="000000" w:themeColor="text1"/>
          <w:sz w:val="30"/>
          <w:szCs w:val="30"/>
        </w:rPr>
        <w:t>六</w:t>
      </w:r>
      <w:r w:rsidRPr="004D0600">
        <w:rPr>
          <w:rFonts w:ascii="黑体" w:eastAsia="黑体" w:hAnsi="黑体" w:hint="eastAsia"/>
          <w:color w:val="000000" w:themeColor="text1"/>
          <w:sz w:val="30"/>
          <w:szCs w:val="30"/>
        </w:rPr>
        <w:t>年</w:t>
      </w:r>
      <w:r w:rsidR="00A03F8B">
        <w:rPr>
          <w:rFonts w:ascii="黑体" w:eastAsia="黑体" w:hAnsi="黑体" w:hint="eastAsia"/>
          <w:color w:val="000000" w:themeColor="text1"/>
          <w:sz w:val="30"/>
          <w:szCs w:val="30"/>
        </w:rPr>
        <w:t>五</w:t>
      </w:r>
      <w:r w:rsidRPr="004D0600">
        <w:rPr>
          <w:rFonts w:ascii="黑体" w:eastAsia="黑体" w:hAnsi="黑体" w:hint="eastAsia"/>
          <w:color w:val="000000" w:themeColor="text1"/>
          <w:sz w:val="30"/>
          <w:szCs w:val="30"/>
        </w:rPr>
        <w:t>月</w:t>
      </w:r>
    </w:p>
    <w:p w14:paraId="23C4DBEC" w14:textId="77777777" w:rsidR="00520C25" w:rsidRPr="004D0600" w:rsidRDefault="00520C25">
      <w:pPr>
        <w:snapToGrid w:val="0"/>
        <w:spacing w:line="480" w:lineRule="exact"/>
        <w:rPr>
          <w:rFonts w:ascii="黑体" w:eastAsia="黑体" w:hAnsi="黑体"/>
          <w:color w:val="000000" w:themeColor="text1"/>
          <w:sz w:val="30"/>
          <w:szCs w:val="30"/>
        </w:rPr>
        <w:sectPr w:rsidR="00520C25" w:rsidRPr="004D0600">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964" w:footer="992" w:gutter="0"/>
          <w:pgNumType w:start="1"/>
          <w:cols w:space="720"/>
          <w:titlePg/>
          <w:docGrid w:linePitch="312"/>
        </w:sectPr>
      </w:pPr>
    </w:p>
    <w:p w14:paraId="5235B663" w14:textId="77777777" w:rsidR="00520C25" w:rsidRPr="004D0600" w:rsidRDefault="001C2787">
      <w:pPr>
        <w:jc w:val="center"/>
        <w:rPr>
          <w:rFonts w:asciiTheme="minorEastAsia" w:eastAsiaTheme="minorEastAsia" w:hAnsiTheme="minorEastAsia"/>
          <w:b/>
          <w:color w:val="000000" w:themeColor="text1"/>
          <w:sz w:val="44"/>
          <w:szCs w:val="36"/>
        </w:rPr>
      </w:pPr>
      <w:bookmarkStart w:id="0" w:name="_Toc68963457"/>
      <w:r w:rsidRPr="004D0600">
        <w:rPr>
          <w:rFonts w:asciiTheme="minorEastAsia" w:eastAsiaTheme="minorEastAsia" w:hAnsiTheme="minorEastAsia" w:hint="eastAsia"/>
          <w:b/>
          <w:color w:val="000000" w:themeColor="text1"/>
          <w:sz w:val="44"/>
          <w:szCs w:val="36"/>
        </w:rPr>
        <w:lastRenderedPageBreak/>
        <w:t>目录</w:t>
      </w:r>
      <w:bookmarkEnd w:id="0"/>
    </w:p>
    <w:p w14:paraId="71A2E302" w14:textId="77777777" w:rsidR="00520C25" w:rsidRPr="004D0600" w:rsidRDefault="00520C25">
      <w:pPr>
        <w:tabs>
          <w:tab w:val="left" w:pos="420"/>
        </w:tabs>
        <w:jc w:val="center"/>
        <w:rPr>
          <w:rFonts w:asciiTheme="minorEastAsia" w:eastAsiaTheme="minorEastAsia" w:hAnsiTheme="minorEastAsia"/>
          <w:b/>
          <w:color w:val="000000" w:themeColor="text1"/>
          <w:sz w:val="44"/>
          <w:szCs w:val="36"/>
        </w:rPr>
      </w:pPr>
    </w:p>
    <w:p w14:paraId="10EBA4E9" w14:textId="77777777" w:rsidR="00520C25" w:rsidRPr="004D0600" w:rsidRDefault="007A305E">
      <w:pPr>
        <w:pStyle w:val="16"/>
        <w:tabs>
          <w:tab w:val="clear" w:pos="8302"/>
          <w:tab w:val="right" w:leader="dot" w:pos="9525"/>
        </w:tabs>
        <w:rPr>
          <w:color w:val="000000" w:themeColor="text1"/>
        </w:rPr>
      </w:pPr>
      <w:r w:rsidRPr="004D0600">
        <w:rPr>
          <w:rFonts w:ascii="微软雅黑" w:eastAsia="微软雅黑" w:hAnsi="微软雅黑" w:cs="仿宋" w:hint="eastAsia"/>
          <w:color w:val="000000" w:themeColor="text1"/>
          <w:sz w:val="24"/>
        </w:rPr>
        <w:fldChar w:fldCharType="begin"/>
      </w:r>
      <w:r w:rsidR="001C2787" w:rsidRPr="004D0600">
        <w:rPr>
          <w:rFonts w:ascii="微软雅黑" w:eastAsia="微软雅黑" w:hAnsi="微软雅黑" w:cs="仿宋" w:hint="eastAsia"/>
          <w:color w:val="000000" w:themeColor="text1"/>
          <w:sz w:val="24"/>
        </w:rPr>
        <w:instrText xml:space="preserve"> TOC \o "1-3" \h \z \u </w:instrText>
      </w:r>
      <w:r w:rsidRPr="004D0600">
        <w:rPr>
          <w:rFonts w:ascii="微软雅黑" w:eastAsia="微软雅黑" w:hAnsi="微软雅黑" w:cs="仿宋" w:hint="eastAsia"/>
          <w:color w:val="000000" w:themeColor="text1"/>
          <w:sz w:val="24"/>
        </w:rPr>
        <w:fldChar w:fldCharType="separate"/>
      </w:r>
      <w:hyperlink w:anchor="_Toc18254" w:history="1">
        <w:r w:rsidR="001C2787" w:rsidRPr="004D0600">
          <w:rPr>
            <w:rFonts w:ascii="微软雅黑" w:eastAsia="微软雅黑" w:hAnsi="微软雅黑" w:hint="eastAsia"/>
            <w:color w:val="000000" w:themeColor="text1"/>
            <w:szCs w:val="36"/>
          </w:rPr>
          <w:t>第一章比选邀请书</w:t>
        </w:r>
        <w:r w:rsidR="001C2787" w:rsidRPr="004D0600">
          <w:rPr>
            <w:color w:val="000000" w:themeColor="text1"/>
          </w:rPr>
          <w:tab/>
        </w:r>
        <w:r w:rsidRPr="004D0600">
          <w:rPr>
            <w:color w:val="000000" w:themeColor="text1"/>
          </w:rPr>
          <w:fldChar w:fldCharType="begin"/>
        </w:r>
        <w:r w:rsidR="001C2787" w:rsidRPr="004D0600">
          <w:rPr>
            <w:color w:val="000000" w:themeColor="text1"/>
          </w:rPr>
          <w:instrText xml:space="preserve"> PAGEREF _Toc18254 \h </w:instrText>
        </w:r>
        <w:r w:rsidRPr="004D0600">
          <w:rPr>
            <w:color w:val="000000" w:themeColor="text1"/>
          </w:rPr>
        </w:r>
        <w:r w:rsidRPr="004D0600">
          <w:rPr>
            <w:color w:val="000000" w:themeColor="text1"/>
          </w:rPr>
          <w:fldChar w:fldCharType="separate"/>
        </w:r>
        <w:r w:rsidR="001C2787" w:rsidRPr="004D0600">
          <w:rPr>
            <w:color w:val="000000" w:themeColor="text1"/>
          </w:rPr>
          <w:t>2</w:t>
        </w:r>
        <w:r w:rsidRPr="004D0600">
          <w:rPr>
            <w:color w:val="000000" w:themeColor="text1"/>
          </w:rPr>
          <w:fldChar w:fldCharType="end"/>
        </w:r>
      </w:hyperlink>
    </w:p>
    <w:p w14:paraId="3B2248C0" w14:textId="77777777" w:rsidR="00520C25" w:rsidRPr="004D0600" w:rsidRDefault="00C56D1F">
      <w:pPr>
        <w:pStyle w:val="16"/>
        <w:tabs>
          <w:tab w:val="clear" w:pos="8302"/>
          <w:tab w:val="right" w:leader="dot" w:pos="9525"/>
        </w:tabs>
        <w:rPr>
          <w:color w:val="000000" w:themeColor="text1"/>
        </w:rPr>
      </w:pPr>
      <w:hyperlink w:anchor="_Toc27859" w:history="1">
        <w:r w:rsidR="001C2787" w:rsidRPr="004D0600">
          <w:rPr>
            <w:rFonts w:ascii="微软雅黑" w:eastAsia="微软雅黑" w:hAnsi="微软雅黑" w:hint="eastAsia"/>
            <w:color w:val="000000" w:themeColor="text1"/>
            <w:szCs w:val="36"/>
          </w:rPr>
          <w:t>第二章比选供应商须知</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_Toc27859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4</w:t>
        </w:r>
        <w:r w:rsidR="007A305E" w:rsidRPr="004D0600">
          <w:rPr>
            <w:color w:val="000000" w:themeColor="text1"/>
          </w:rPr>
          <w:fldChar w:fldCharType="end"/>
        </w:r>
      </w:hyperlink>
    </w:p>
    <w:p w14:paraId="2D4DB9E1" w14:textId="77777777" w:rsidR="00520C25" w:rsidRPr="004D0600" w:rsidRDefault="00C56D1F">
      <w:pPr>
        <w:pStyle w:val="24"/>
        <w:tabs>
          <w:tab w:val="right" w:leader="dot" w:pos="9525"/>
        </w:tabs>
        <w:rPr>
          <w:color w:val="000000" w:themeColor="text1"/>
        </w:rPr>
      </w:pPr>
      <w:hyperlink w:anchor="_Toc26758" w:history="1">
        <w:r w:rsidR="001C2787" w:rsidRPr="004D0600">
          <w:rPr>
            <w:rFonts w:ascii="微软雅黑" w:eastAsia="微软雅黑" w:hAnsi="微软雅黑" w:hint="eastAsia"/>
            <w:color w:val="000000" w:themeColor="text1"/>
            <w:szCs w:val="28"/>
          </w:rPr>
          <w:t>一、总则</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_Toc26758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6</w:t>
        </w:r>
        <w:r w:rsidR="007A305E" w:rsidRPr="004D0600">
          <w:rPr>
            <w:color w:val="000000" w:themeColor="text1"/>
          </w:rPr>
          <w:fldChar w:fldCharType="end"/>
        </w:r>
      </w:hyperlink>
    </w:p>
    <w:p w14:paraId="19E0B532" w14:textId="77777777" w:rsidR="00520C25" w:rsidRPr="004D0600" w:rsidRDefault="00C56D1F">
      <w:pPr>
        <w:pStyle w:val="24"/>
        <w:tabs>
          <w:tab w:val="right" w:leader="dot" w:pos="9525"/>
        </w:tabs>
        <w:rPr>
          <w:color w:val="000000" w:themeColor="text1"/>
        </w:rPr>
      </w:pPr>
      <w:hyperlink w:anchor="_Toc31251" w:history="1">
        <w:r w:rsidR="001C2787" w:rsidRPr="004D0600">
          <w:rPr>
            <w:rFonts w:ascii="微软雅黑" w:eastAsia="微软雅黑" w:hAnsi="微软雅黑" w:hint="eastAsia"/>
            <w:color w:val="000000" w:themeColor="text1"/>
            <w:szCs w:val="28"/>
          </w:rPr>
          <w:t>二、比选文件</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_Toc31251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7</w:t>
        </w:r>
        <w:r w:rsidR="007A305E" w:rsidRPr="004D0600">
          <w:rPr>
            <w:color w:val="000000" w:themeColor="text1"/>
          </w:rPr>
          <w:fldChar w:fldCharType="end"/>
        </w:r>
      </w:hyperlink>
    </w:p>
    <w:p w14:paraId="5C940B71" w14:textId="77777777" w:rsidR="00520C25" w:rsidRPr="004D0600" w:rsidRDefault="00C56D1F">
      <w:pPr>
        <w:pStyle w:val="24"/>
        <w:tabs>
          <w:tab w:val="right" w:leader="dot" w:pos="9525"/>
        </w:tabs>
        <w:rPr>
          <w:color w:val="000000" w:themeColor="text1"/>
        </w:rPr>
      </w:pPr>
      <w:hyperlink w:anchor="_Toc6956" w:history="1">
        <w:r w:rsidR="001C2787" w:rsidRPr="004D0600">
          <w:rPr>
            <w:rFonts w:ascii="微软雅黑" w:eastAsia="微软雅黑" w:hAnsi="微软雅黑" w:hint="eastAsia"/>
            <w:color w:val="000000" w:themeColor="text1"/>
            <w:szCs w:val="28"/>
          </w:rPr>
          <w:t>三、比选响应文件的编制</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_Toc6956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8</w:t>
        </w:r>
        <w:r w:rsidR="007A305E" w:rsidRPr="004D0600">
          <w:rPr>
            <w:color w:val="000000" w:themeColor="text1"/>
          </w:rPr>
          <w:fldChar w:fldCharType="end"/>
        </w:r>
      </w:hyperlink>
    </w:p>
    <w:p w14:paraId="3687C472" w14:textId="77777777" w:rsidR="00520C25" w:rsidRPr="004D0600" w:rsidRDefault="00C56D1F">
      <w:pPr>
        <w:pStyle w:val="24"/>
        <w:tabs>
          <w:tab w:val="right" w:leader="dot" w:pos="9525"/>
        </w:tabs>
        <w:rPr>
          <w:color w:val="000000" w:themeColor="text1"/>
        </w:rPr>
      </w:pPr>
      <w:hyperlink w:anchor="_Toc19344" w:history="1">
        <w:r w:rsidR="001C2787" w:rsidRPr="004D0600">
          <w:rPr>
            <w:rFonts w:ascii="微软雅黑" w:eastAsia="微软雅黑" w:hAnsi="微软雅黑" w:hint="eastAsia"/>
            <w:color w:val="000000" w:themeColor="text1"/>
            <w:szCs w:val="28"/>
          </w:rPr>
          <w:t>四、比选响应文件的递交</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_Toc19344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11</w:t>
        </w:r>
        <w:r w:rsidR="007A305E" w:rsidRPr="004D0600">
          <w:rPr>
            <w:color w:val="000000" w:themeColor="text1"/>
          </w:rPr>
          <w:fldChar w:fldCharType="end"/>
        </w:r>
      </w:hyperlink>
    </w:p>
    <w:p w14:paraId="11880D74" w14:textId="77777777" w:rsidR="00520C25" w:rsidRPr="004D0600" w:rsidRDefault="00C56D1F">
      <w:pPr>
        <w:pStyle w:val="24"/>
        <w:tabs>
          <w:tab w:val="right" w:leader="dot" w:pos="9525"/>
        </w:tabs>
        <w:rPr>
          <w:color w:val="000000" w:themeColor="text1"/>
        </w:rPr>
      </w:pPr>
      <w:hyperlink w:anchor="_Toc138" w:history="1">
        <w:r w:rsidR="001C2787" w:rsidRPr="004D0600">
          <w:rPr>
            <w:rFonts w:ascii="微软雅黑" w:eastAsia="微软雅黑" w:hAnsi="微软雅黑" w:hint="eastAsia"/>
            <w:color w:val="000000" w:themeColor="text1"/>
            <w:szCs w:val="28"/>
          </w:rPr>
          <w:t>五、比选与评审</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_Toc138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12</w:t>
        </w:r>
        <w:r w:rsidR="007A305E" w:rsidRPr="004D0600">
          <w:rPr>
            <w:color w:val="000000" w:themeColor="text1"/>
          </w:rPr>
          <w:fldChar w:fldCharType="end"/>
        </w:r>
      </w:hyperlink>
    </w:p>
    <w:p w14:paraId="2B78CBEC" w14:textId="77777777" w:rsidR="00520C25" w:rsidRPr="004D0600" w:rsidRDefault="00C56D1F">
      <w:pPr>
        <w:pStyle w:val="24"/>
        <w:tabs>
          <w:tab w:val="right" w:leader="dot" w:pos="9525"/>
        </w:tabs>
        <w:rPr>
          <w:color w:val="000000" w:themeColor="text1"/>
        </w:rPr>
      </w:pPr>
      <w:hyperlink w:anchor="_Toc19357" w:history="1">
        <w:r w:rsidR="001C2787" w:rsidRPr="004D0600">
          <w:rPr>
            <w:rFonts w:ascii="微软雅黑" w:eastAsia="微软雅黑" w:hAnsi="微软雅黑" w:hint="eastAsia"/>
            <w:color w:val="000000" w:themeColor="text1"/>
            <w:szCs w:val="28"/>
          </w:rPr>
          <w:t>六、合同的授予</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_Toc19357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14</w:t>
        </w:r>
        <w:r w:rsidR="007A305E" w:rsidRPr="004D0600">
          <w:rPr>
            <w:color w:val="000000" w:themeColor="text1"/>
          </w:rPr>
          <w:fldChar w:fldCharType="end"/>
        </w:r>
      </w:hyperlink>
    </w:p>
    <w:p w14:paraId="5433D9BA" w14:textId="77777777" w:rsidR="00520C25" w:rsidRPr="004D0600" w:rsidRDefault="00C56D1F">
      <w:pPr>
        <w:pStyle w:val="16"/>
        <w:tabs>
          <w:tab w:val="clear" w:pos="8302"/>
          <w:tab w:val="right" w:leader="dot" w:pos="9525"/>
        </w:tabs>
        <w:rPr>
          <w:color w:val="000000" w:themeColor="text1"/>
        </w:rPr>
      </w:pPr>
      <w:hyperlink w:anchor="_Toc14093" w:history="1">
        <w:r w:rsidR="001C2787" w:rsidRPr="004D0600">
          <w:rPr>
            <w:rFonts w:ascii="微软雅黑" w:eastAsia="微软雅黑" w:hAnsi="微软雅黑" w:hint="eastAsia"/>
            <w:bCs/>
            <w:color w:val="000000" w:themeColor="text1"/>
            <w:szCs w:val="28"/>
          </w:rPr>
          <w:t>第三章合同格式</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_Toc14093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15</w:t>
        </w:r>
        <w:r w:rsidR="007A305E" w:rsidRPr="004D0600">
          <w:rPr>
            <w:color w:val="000000" w:themeColor="text1"/>
          </w:rPr>
          <w:fldChar w:fldCharType="end"/>
        </w:r>
      </w:hyperlink>
    </w:p>
    <w:p w14:paraId="643488DD" w14:textId="77777777" w:rsidR="00520C25" w:rsidRPr="004D0600" w:rsidRDefault="00C56D1F">
      <w:pPr>
        <w:pStyle w:val="16"/>
        <w:tabs>
          <w:tab w:val="clear" w:pos="8302"/>
          <w:tab w:val="right" w:leader="dot" w:pos="9525"/>
        </w:tabs>
        <w:rPr>
          <w:color w:val="000000" w:themeColor="text1"/>
        </w:rPr>
      </w:pPr>
      <w:hyperlink w:anchor="_Toc11957" w:history="1">
        <w:r w:rsidR="001C2787" w:rsidRPr="004D0600">
          <w:rPr>
            <w:rFonts w:ascii="微软雅黑" w:eastAsia="微软雅黑" w:hAnsi="微软雅黑" w:hint="eastAsia"/>
            <w:color w:val="000000" w:themeColor="text1"/>
            <w:szCs w:val="36"/>
          </w:rPr>
          <w:t>第</w:t>
        </w:r>
        <w:r w:rsidR="001C2787" w:rsidRPr="004D0600">
          <w:rPr>
            <w:rFonts w:ascii="微软雅黑" w:eastAsia="微软雅黑" w:hAnsi="微软雅黑"/>
            <w:color w:val="000000" w:themeColor="text1"/>
            <w:szCs w:val="36"/>
          </w:rPr>
          <w:t>四章</w:t>
        </w:r>
        <w:r w:rsidR="001C2787" w:rsidRPr="004D0600">
          <w:rPr>
            <w:rFonts w:ascii="微软雅黑" w:eastAsia="微软雅黑" w:hAnsi="微软雅黑" w:hint="eastAsia"/>
            <w:color w:val="000000" w:themeColor="text1"/>
            <w:szCs w:val="36"/>
          </w:rPr>
          <w:t>项目需求及说明</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_Toc11957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29</w:t>
        </w:r>
        <w:r w:rsidR="007A305E" w:rsidRPr="004D0600">
          <w:rPr>
            <w:color w:val="000000" w:themeColor="text1"/>
          </w:rPr>
          <w:fldChar w:fldCharType="end"/>
        </w:r>
      </w:hyperlink>
    </w:p>
    <w:p w14:paraId="4E736D63" w14:textId="77777777" w:rsidR="00520C25" w:rsidRPr="004D0600" w:rsidRDefault="00C56D1F">
      <w:pPr>
        <w:pStyle w:val="16"/>
        <w:tabs>
          <w:tab w:val="clear" w:pos="8302"/>
          <w:tab w:val="right" w:leader="dot" w:pos="9525"/>
        </w:tabs>
        <w:rPr>
          <w:color w:val="000000" w:themeColor="text1"/>
        </w:rPr>
      </w:pPr>
      <w:hyperlink w:anchor="_Toc31230" w:history="1">
        <w:r w:rsidR="001C2787" w:rsidRPr="004D0600">
          <w:rPr>
            <w:rFonts w:ascii="微软雅黑" w:eastAsia="微软雅黑" w:hAnsi="微软雅黑" w:hint="eastAsia"/>
            <w:color w:val="000000" w:themeColor="text1"/>
            <w:szCs w:val="36"/>
          </w:rPr>
          <w:t>第</w:t>
        </w:r>
        <w:r w:rsidR="001C2787" w:rsidRPr="004D0600">
          <w:rPr>
            <w:rFonts w:ascii="微软雅黑" w:eastAsia="微软雅黑" w:hAnsi="微软雅黑"/>
            <w:color w:val="000000" w:themeColor="text1"/>
            <w:szCs w:val="36"/>
          </w:rPr>
          <w:t>五章</w:t>
        </w:r>
        <w:r w:rsidR="001C2787" w:rsidRPr="004D0600">
          <w:rPr>
            <w:rFonts w:ascii="微软雅黑" w:eastAsia="微软雅黑" w:hAnsi="微软雅黑" w:hint="eastAsia"/>
            <w:color w:val="000000" w:themeColor="text1"/>
            <w:szCs w:val="36"/>
          </w:rPr>
          <w:t>比选响应文件格式</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_Toc31230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30</w:t>
        </w:r>
        <w:r w:rsidR="007A305E" w:rsidRPr="004D0600">
          <w:rPr>
            <w:color w:val="000000" w:themeColor="text1"/>
          </w:rPr>
          <w:fldChar w:fldCharType="end"/>
        </w:r>
      </w:hyperlink>
    </w:p>
    <w:p w14:paraId="3D384668" w14:textId="77777777" w:rsidR="00520C25" w:rsidRPr="004D0600" w:rsidRDefault="00C56D1F">
      <w:pPr>
        <w:pStyle w:val="24"/>
        <w:tabs>
          <w:tab w:val="right" w:leader="dot" w:pos="9525"/>
        </w:tabs>
        <w:rPr>
          <w:color w:val="000000" w:themeColor="text1"/>
        </w:rPr>
      </w:pPr>
      <w:hyperlink w:anchor="_Toc8400" w:history="1">
        <w:r w:rsidR="001C2787" w:rsidRPr="004D0600">
          <w:rPr>
            <w:rFonts w:ascii="微软雅黑" w:eastAsia="微软雅黑" w:hAnsi="微软雅黑" w:hint="eastAsia"/>
            <w:color w:val="000000" w:themeColor="text1"/>
          </w:rPr>
          <w:t>一、比选函</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_Toc8400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31</w:t>
        </w:r>
        <w:r w:rsidR="007A305E" w:rsidRPr="004D0600">
          <w:rPr>
            <w:color w:val="000000" w:themeColor="text1"/>
          </w:rPr>
          <w:fldChar w:fldCharType="end"/>
        </w:r>
      </w:hyperlink>
    </w:p>
    <w:p w14:paraId="32F1DCA6" w14:textId="77777777" w:rsidR="00520C25" w:rsidRPr="004D0600" w:rsidRDefault="00C56D1F">
      <w:pPr>
        <w:pStyle w:val="24"/>
        <w:tabs>
          <w:tab w:val="right" w:leader="dot" w:pos="9525"/>
        </w:tabs>
        <w:rPr>
          <w:color w:val="000000" w:themeColor="text1"/>
        </w:rPr>
      </w:pPr>
      <w:hyperlink w:anchor="_Toc29701" w:history="1">
        <w:r w:rsidR="001C2787" w:rsidRPr="004D0600">
          <w:rPr>
            <w:rFonts w:ascii="微软雅黑" w:eastAsia="微软雅黑" w:hAnsi="微软雅黑" w:hint="eastAsia"/>
            <w:color w:val="000000" w:themeColor="text1"/>
          </w:rPr>
          <w:t>二、比选报价明细表</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_Toc29701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32</w:t>
        </w:r>
        <w:r w:rsidR="007A305E" w:rsidRPr="004D0600">
          <w:rPr>
            <w:color w:val="000000" w:themeColor="text1"/>
          </w:rPr>
          <w:fldChar w:fldCharType="end"/>
        </w:r>
      </w:hyperlink>
    </w:p>
    <w:p w14:paraId="03AA901E" w14:textId="77777777" w:rsidR="00520C25" w:rsidRPr="004D0600" w:rsidRDefault="00C56D1F">
      <w:pPr>
        <w:pStyle w:val="24"/>
        <w:tabs>
          <w:tab w:val="right" w:leader="dot" w:pos="9525"/>
        </w:tabs>
        <w:rPr>
          <w:color w:val="000000" w:themeColor="text1"/>
        </w:rPr>
      </w:pPr>
      <w:hyperlink w:anchor="_Toc15959" w:history="1">
        <w:r w:rsidR="001C2787" w:rsidRPr="004D0600">
          <w:rPr>
            <w:rFonts w:ascii="微软雅黑" w:eastAsia="微软雅黑" w:hAnsi="微软雅黑" w:hint="eastAsia"/>
            <w:color w:val="000000" w:themeColor="text1"/>
          </w:rPr>
          <w:t>三、资质证明文件</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_Toc15959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35</w:t>
        </w:r>
        <w:r w:rsidR="007A305E" w:rsidRPr="004D0600">
          <w:rPr>
            <w:color w:val="000000" w:themeColor="text1"/>
          </w:rPr>
          <w:fldChar w:fldCharType="end"/>
        </w:r>
      </w:hyperlink>
    </w:p>
    <w:p w14:paraId="41679123" w14:textId="77777777" w:rsidR="00520C25" w:rsidRPr="004D0600" w:rsidRDefault="00C56D1F">
      <w:pPr>
        <w:pStyle w:val="24"/>
        <w:tabs>
          <w:tab w:val="right" w:leader="dot" w:pos="9525"/>
        </w:tabs>
        <w:rPr>
          <w:color w:val="000000" w:themeColor="text1"/>
        </w:rPr>
      </w:pPr>
      <w:hyperlink w:anchor="_Toc699" w:history="1">
        <w:r w:rsidR="001C2787" w:rsidRPr="004D0600">
          <w:rPr>
            <w:rFonts w:ascii="微软雅黑" w:eastAsia="微软雅黑" w:hAnsi="微软雅黑" w:hint="eastAsia"/>
            <w:color w:val="000000" w:themeColor="text1"/>
          </w:rPr>
          <w:t>四、项目施工方案</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_Toc699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38</w:t>
        </w:r>
        <w:r w:rsidR="007A305E" w:rsidRPr="004D0600">
          <w:rPr>
            <w:color w:val="000000" w:themeColor="text1"/>
          </w:rPr>
          <w:fldChar w:fldCharType="end"/>
        </w:r>
      </w:hyperlink>
    </w:p>
    <w:p w14:paraId="3D37B512" w14:textId="77777777" w:rsidR="00520C25" w:rsidRPr="004D0600" w:rsidRDefault="00C56D1F">
      <w:pPr>
        <w:pStyle w:val="16"/>
        <w:tabs>
          <w:tab w:val="clear" w:pos="8302"/>
          <w:tab w:val="right" w:leader="dot" w:pos="9525"/>
        </w:tabs>
        <w:rPr>
          <w:color w:val="000000" w:themeColor="text1"/>
        </w:rPr>
      </w:pPr>
      <w:hyperlink w:anchor="_Toc15858" w:history="1">
        <w:r w:rsidR="001C2787" w:rsidRPr="004D0600">
          <w:rPr>
            <w:rFonts w:ascii="微软雅黑" w:eastAsia="微软雅黑" w:hAnsi="微软雅黑" w:hint="eastAsia"/>
            <w:color w:val="000000" w:themeColor="text1"/>
            <w:szCs w:val="36"/>
          </w:rPr>
          <w:t>第六章、评审办法</w:t>
        </w:r>
        <w:r w:rsidR="001C2787" w:rsidRPr="004D0600">
          <w:rPr>
            <w:color w:val="000000" w:themeColor="text1"/>
          </w:rPr>
          <w:tab/>
        </w:r>
        <w:r w:rsidR="007A305E" w:rsidRPr="004D0600">
          <w:rPr>
            <w:color w:val="000000" w:themeColor="text1"/>
          </w:rPr>
          <w:fldChar w:fldCharType="begin"/>
        </w:r>
        <w:r w:rsidR="001C2787" w:rsidRPr="004D0600">
          <w:rPr>
            <w:color w:val="000000" w:themeColor="text1"/>
          </w:rPr>
          <w:instrText xml:space="preserve"> PAGEREF _Toc15858 \h </w:instrText>
        </w:r>
        <w:r w:rsidR="007A305E" w:rsidRPr="004D0600">
          <w:rPr>
            <w:color w:val="000000" w:themeColor="text1"/>
          </w:rPr>
        </w:r>
        <w:r w:rsidR="007A305E" w:rsidRPr="004D0600">
          <w:rPr>
            <w:color w:val="000000" w:themeColor="text1"/>
          </w:rPr>
          <w:fldChar w:fldCharType="separate"/>
        </w:r>
        <w:r w:rsidR="001C2787" w:rsidRPr="004D0600">
          <w:rPr>
            <w:color w:val="000000" w:themeColor="text1"/>
          </w:rPr>
          <w:t>39</w:t>
        </w:r>
        <w:r w:rsidR="007A305E" w:rsidRPr="004D0600">
          <w:rPr>
            <w:color w:val="000000" w:themeColor="text1"/>
          </w:rPr>
          <w:fldChar w:fldCharType="end"/>
        </w:r>
      </w:hyperlink>
    </w:p>
    <w:p w14:paraId="1D2A46B6" w14:textId="77777777" w:rsidR="00520C25" w:rsidRPr="004D0600" w:rsidRDefault="007A305E">
      <w:pPr>
        <w:widowControl w:val="0"/>
        <w:tabs>
          <w:tab w:val="left" w:pos="420"/>
          <w:tab w:val="left" w:pos="1260"/>
          <w:tab w:val="right" w:leader="dot" w:pos="8302"/>
        </w:tabs>
        <w:spacing w:line="300" w:lineRule="exact"/>
        <w:ind w:leftChars="200" w:left="420"/>
        <w:rPr>
          <w:rFonts w:ascii="微软雅黑" w:eastAsia="微软雅黑" w:hAnsi="微软雅黑" w:cs="仿宋"/>
          <w:color w:val="000000" w:themeColor="text1"/>
          <w:sz w:val="24"/>
        </w:rPr>
      </w:pPr>
      <w:r w:rsidRPr="004D0600">
        <w:rPr>
          <w:rFonts w:ascii="微软雅黑" w:eastAsia="微软雅黑" w:hAnsi="微软雅黑" w:cs="仿宋" w:hint="eastAsia"/>
          <w:color w:val="000000" w:themeColor="text1"/>
        </w:rPr>
        <w:fldChar w:fldCharType="end"/>
      </w:r>
    </w:p>
    <w:p w14:paraId="79E77F6B" w14:textId="77777777" w:rsidR="00520C25" w:rsidRPr="004D0600" w:rsidRDefault="00520C25">
      <w:pPr>
        <w:rPr>
          <w:rFonts w:ascii="微软雅黑" w:eastAsia="微软雅黑" w:hAnsi="微软雅黑" w:cs="仿宋"/>
          <w:color w:val="000000" w:themeColor="text1"/>
          <w:sz w:val="24"/>
        </w:rPr>
        <w:sectPr w:rsidR="00520C25" w:rsidRPr="004D0600">
          <w:headerReference w:type="default" r:id="rId14"/>
          <w:footerReference w:type="default" r:id="rId15"/>
          <w:pgSz w:w="11906" w:h="16838"/>
          <w:pgMar w:top="851" w:right="1134" w:bottom="851" w:left="1247" w:header="851" w:footer="992" w:gutter="0"/>
          <w:pgNumType w:start="1"/>
          <w:cols w:space="720"/>
          <w:docGrid w:type="lines" w:linePitch="312"/>
        </w:sectPr>
      </w:pPr>
    </w:p>
    <w:p w14:paraId="41101AC4" w14:textId="77777777" w:rsidR="00520C25" w:rsidRPr="004D0600" w:rsidRDefault="001C2787">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bookmarkStart w:id="1" w:name="_Toc18254"/>
      <w:r w:rsidRPr="004D0600">
        <w:rPr>
          <w:rFonts w:ascii="微软雅黑" w:eastAsia="微软雅黑" w:hAnsi="微软雅黑" w:hint="eastAsia"/>
          <w:bCs w:val="0"/>
          <w:color w:val="000000" w:themeColor="text1"/>
          <w:kern w:val="2"/>
          <w:szCs w:val="36"/>
        </w:rPr>
        <w:lastRenderedPageBreak/>
        <w:t>第一章比选邀请书</w:t>
      </w:r>
      <w:bookmarkEnd w:id="1"/>
    </w:p>
    <w:p w14:paraId="21DFA47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（被邀请单位名称）：</w:t>
      </w:r>
    </w:p>
    <w:p w14:paraId="1BB4A20D" w14:textId="4D9A9538"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重庆市计量质量检测研究院按照《重庆市财政局关于印发&lt;重庆市政府集中采购目录及采购限额标准&gt;的通知》（渝财规〔2023〕10号）文件精神及其说明，对“</w:t>
      </w:r>
      <w:r w:rsidR="00BB09BB" w:rsidRPr="00BB09BB">
        <w:rPr>
          <w:rFonts w:ascii="微软雅黑" w:eastAsia="微软雅黑" w:hAnsi="微软雅黑" w:hint="eastAsia"/>
          <w:color w:val="000000" w:themeColor="text1"/>
          <w:szCs w:val="21"/>
        </w:rPr>
        <w:t>国家质检基地</w:t>
      </w:r>
      <w:r w:rsidR="00A03F8B">
        <w:rPr>
          <w:rFonts w:ascii="微软雅黑" w:eastAsia="微软雅黑" w:hAnsi="微软雅黑" w:hint="eastAsia"/>
          <w:color w:val="000000" w:themeColor="text1"/>
          <w:szCs w:val="21"/>
        </w:rPr>
        <w:t>笔电大楼</w:t>
      </w:r>
      <w:r w:rsidR="00BB09BB" w:rsidRPr="00BB09BB">
        <w:rPr>
          <w:rFonts w:ascii="微软雅黑" w:eastAsia="微软雅黑" w:hAnsi="微软雅黑" w:hint="eastAsia"/>
          <w:color w:val="000000" w:themeColor="text1"/>
          <w:szCs w:val="21"/>
        </w:rPr>
        <w:t>屋面漏水维修改造项目</w:t>
      </w:r>
      <w:r w:rsidRPr="004D0600">
        <w:rPr>
          <w:rFonts w:ascii="微软雅黑" w:eastAsia="微软雅黑" w:hAnsi="微软雅黑" w:hint="eastAsia"/>
          <w:color w:val="000000" w:themeColor="text1"/>
          <w:szCs w:val="21"/>
        </w:rPr>
        <w:t>”组织竞争性比选采购，</w:t>
      </w:r>
      <w:r w:rsidRPr="004D0600">
        <w:rPr>
          <w:rFonts w:ascii="微软雅黑" w:eastAsia="微软雅黑" w:hAnsi="微软雅黑"/>
          <w:color w:val="000000" w:themeColor="text1"/>
          <w:szCs w:val="21"/>
        </w:rPr>
        <w:t>请</w:t>
      </w:r>
      <w:r w:rsidRPr="004D0600">
        <w:rPr>
          <w:rFonts w:ascii="微软雅黑" w:eastAsia="微软雅黑" w:hAnsi="微软雅黑" w:hint="eastAsia"/>
          <w:color w:val="000000" w:themeColor="text1"/>
          <w:szCs w:val="21"/>
        </w:rPr>
        <w:t>被邀请供应商</w:t>
      </w:r>
      <w:r w:rsidRPr="004D0600">
        <w:rPr>
          <w:rFonts w:ascii="微软雅黑" w:eastAsia="微软雅黑" w:hAnsi="微软雅黑"/>
          <w:color w:val="000000" w:themeColor="text1"/>
          <w:szCs w:val="21"/>
        </w:rPr>
        <w:t>就如下项目提交密封响应文件并进行</w:t>
      </w:r>
      <w:r w:rsidRPr="004D0600">
        <w:rPr>
          <w:rFonts w:ascii="微软雅黑" w:eastAsia="微软雅黑" w:hAnsi="微软雅黑" w:hint="eastAsia"/>
          <w:color w:val="000000" w:themeColor="text1"/>
          <w:szCs w:val="21"/>
        </w:rPr>
        <w:t>比选</w:t>
      </w:r>
      <w:r w:rsidRPr="004D0600">
        <w:rPr>
          <w:rFonts w:ascii="微软雅黑" w:eastAsia="微软雅黑" w:hAnsi="微软雅黑"/>
          <w:color w:val="000000" w:themeColor="text1"/>
          <w:szCs w:val="21"/>
        </w:rPr>
        <w:t>。</w:t>
      </w:r>
    </w:p>
    <w:p w14:paraId="7BB99121" w14:textId="50A4B3A9" w:rsidR="00520C25" w:rsidRPr="00841D49" w:rsidRDefault="001C2787" w:rsidP="00841D49">
      <w:pPr>
        <w:pStyle w:val="afffa"/>
        <w:numPr>
          <w:ilvl w:val="0"/>
          <w:numId w:val="2"/>
        </w:numPr>
        <w:snapToGrid w:val="0"/>
        <w:spacing w:line="440" w:lineRule="exact"/>
        <w:ind w:firstLineChars="0"/>
        <w:rPr>
          <w:rFonts w:ascii="微软雅黑" w:eastAsia="微软雅黑" w:hAnsi="微软雅黑"/>
          <w:color w:val="000000" w:themeColor="text1"/>
          <w:szCs w:val="21"/>
        </w:rPr>
      </w:pPr>
      <w:r w:rsidRPr="00841D49">
        <w:rPr>
          <w:rFonts w:ascii="微软雅黑" w:eastAsia="微软雅黑" w:hAnsi="微软雅黑" w:hint="eastAsia"/>
          <w:b/>
          <w:color w:val="000000" w:themeColor="text1"/>
          <w:szCs w:val="21"/>
        </w:rPr>
        <w:t>采购内容：</w:t>
      </w:r>
      <w:r w:rsidR="005D1D9D" w:rsidRPr="00841D49">
        <w:rPr>
          <w:rFonts w:ascii="微软雅黑" w:eastAsia="微软雅黑" w:hAnsi="微软雅黑" w:hint="eastAsia"/>
          <w:color w:val="000000" w:themeColor="text1"/>
          <w:szCs w:val="21"/>
        </w:rPr>
        <w:t>国家质检基地</w:t>
      </w:r>
      <w:r w:rsidR="00A03F8B">
        <w:rPr>
          <w:rFonts w:ascii="微软雅黑" w:eastAsia="微软雅黑" w:hAnsi="微软雅黑" w:hint="eastAsia"/>
          <w:color w:val="000000" w:themeColor="text1"/>
          <w:szCs w:val="21"/>
        </w:rPr>
        <w:t>笔电大楼</w:t>
      </w:r>
      <w:r w:rsidR="005D1D9D" w:rsidRPr="00841D49">
        <w:rPr>
          <w:rFonts w:ascii="微软雅黑" w:eastAsia="微软雅黑" w:hAnsi="微软雅黑" w:hint="eastAsia"/>
          <w:color w:val="000000" w:themeColor="text1"/>
          <w:szCs w:val="21"/>
        </w:rPr>
        <w:t>屋面漏水维修改造项目</w:t>
      </w:r>
    </w:p>
    <w:p w14:paraId="190198F9" w14:textId="41A7AF1E" w:rsidR="00520C25" w:rsidRPr="004D0600" w:rsidRDefault="001C2787" w:rsidP="00841D49">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b/>
          <w:color w:val="000000" w:themeColor="text1"/>
          <w:szCs w:val="21"/>
        </w:rPr>
        <w:t>2．项目概况</w:t>
      </w:r>
      <w:r w:rsidRPr="004D0600">
        <w:rPr>
          <w:rFonts w:ascii="微软雅黑" w:eastAsia="微软雅黑" w:hAnsi="微软雅黑" w:hint="eastAsia"/>
          <w:color w:val="000000" w:themeColor="text1"/>
          <w:szCs w:val="21"/>
        </w:rPr>
        <w:t>：</w:t>
      </w:r>
    </w:p>
    <w:tbl>
      <w:tblPr>
        <w:tblStyle w:val="afc"/>
        <w:tblW w:w="9923" w:type="dxa"/>
        <w:tblInd w:w="250" w:type="dxa"/>
        <w:tblLayout w:type="fixed"/>
        <w:tblLook w:val="04A0" w:firstRow="1" w:lastRow="0" w:firstColumn="1" w:lastColumn="0" w:noHBand="0" w:noVBand="1"/>
      </w:tblPr>
      <w:tblGrid>
        <w:gridCol w:w="681"/>
        <w:gridCol w:w="3727"/>
        <w:gridCol w:w="2204"/>
        <w:gridCol w:w="988"/>
        <w:gridCol w:w="988"/>
        <w:gridCol w:w="1335"/>
      </w:tblGrid>
      <w:tr w:rsidR="00BB09BB" w:rsidRPr="004D0600" w14:paraId="4DA6B79E" w14:textId="77777777" w:rsidTr="00BB09BB">
        <w:tc>
          <w:tcPr>
            <w:tcW w:w="681" w:type="dxa"/>
            <w:vAlign w:val="center"/>
          </w:tcPr>
          <w:p w14:paraId="6D565734" w14:textId="77777777" w:rsidR="00BB09BB" w:rsidRPr="004D0600" w:rsidRDefault="00BB09BB">
            <w:pPr>
              <w:snapToGrid w:val="0"/>
              <w:jc w:val="center"/>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序号</w:t>
            </w:r>
          </w:p>
        </w:tc>
        <w:tc>
          <w:tcPr>
            <w:tcW w:w="3727" w:type="dxa"/>
            <w:vAlign w:val="center"/>
          </w:tcPr>
          <w:p w14:paraId="245C626C" w14:textId="77777777" w:rsidR="00BB09BB" w:rsidRPr="004D0600" w:rsidRDefault="00BB09BB">
            <w:pPr>
              <w:snapToGrid w:val="0"/>
              <w:jc w:val="center"/>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内容</w:t>
            </w:r>
          </w:p>
        </w:tc>
        <w:tc>
          <w:tcPr>
            <w:tcW w:w="2204" w:type="dxa"/>
            <w:vAlign w:val="center"/>
          </w:tcPr>
          <w:p w14:paraId="07389EE2" w14:textId="77777777" w:rsidR="00BB09BB" w:rsidRPr="004D0600" w:rsidRDefault="00BB09BB">
            <w:pPr>
              <w:snapToGrid w:val="0"/>
              <w:jc w:val="center"/>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采购预算及最高限价</w:t>
            </w:r>
          </w:p>
        </w:tc>
        <w:tc>
          <w:tcPr>
            <w:tcW w:w="988" w:type="dxa"/>
          </w:tcPr>
          <w:p w14:paraId="4D0D98B2" w14:textId="77777777" w:rsidR="00BB09BB" w:rsidRPr="004D0600" w:rsidRDefault="00BB09BB">
            <w:pPr>
              <w:snapToGrid w:val="0"/>
              <w:jc w:val="center"/>
              <w:rPr>
                <w:rFonts w:ascii="微软雅黑" w:eastAsia="微软雅黑" w:hAnsi="微软雅黑"/>
                <w:b/>
                <w:color w:val="000000" w:themeColor="text1"/>
                <w:szCs w:val="21"/>
              </w:rPr>
            </w:pPr>
          </w:p>
        </w:tc>
        <w:tc>
          <w:tcPr>
            <w:tcW w:w="988" w:type="dxa"/>
            <w:vAlign w:val="center"/>
          </w:tcPr>
          <w:p w14:paraId="2233E8D2" w14:textId="11F05C32" w:rsidR="00BB09BB" w:rsidRPr="004D0600" w:rsidRDefault="00BB09BB">
            <w:pPr>
              <w:snapToGrid w:val="0"/>
              <w:jc w:val="center"/>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中选人数量</w:t>
            </w:r>
          </w:p>
        </w:tc>
        <w:tc>
          <w:tcPr>
            <w:tcW w:w="1335" w:type="dxa"/>
            <w:vAlign w:val="center"/>
          </w:tcPr>
          <w:p w14:paraId="3C7773EA" w14:textId="77777777" w:rsidR="00BB09BB" w:rsidRPr="004D0600" w:rsidRDefault="00BB09BB">
            <w:pPr>
              <w:snapToGrid w:val="0"/>
              <w:jc w:val="center"/>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备注</w:t>
            </w:r>
          </w:p>
        </w:tc>
      </w:tr>
      <w:tr w:rsidR="00BB09BB" w:rsidRPr="004D0600" w14:paraId="76DBEC38" w14:textId="77777777" w:rsidTr="00BB09BB">
        <w:trPr>
          <w:trHeight w:val="629"/>
        </w:trPr>
        <w:tc>
          <w:tcPr>
            <w:tcW w:w="681" w:type="dxa"/>
            <w:vAlign w:val="center"/>
          </w:tcPr>
          <w:p w14:paraId="0FDEF98D" w14:textId="77777777" w:rsidR="00BB09BB" w:rsidRPr="004D0600" w:rsidRDefault="00BB09BB">
            <w:pPr>
              <w:snapToGrid w:val="0"/>
              <w:jc w:val="center"/>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w:t>
            </w:r>
          </w:p>
        </w:tc>
        <w:tc>
          <w:tcPr>
            <w:tcW w:w="3727" w:type="dxa"/>
            <w:vAlign w:val="center"/>
          </w:tcPr>
          <w:p w14:paraId="78183ED5" w14:textId="1C27904B" w:rsidR="00BB09BB" w:rsidRPr="004D0600" w:rsidRDefault="00BB09BB">
            <w:pPr>
              <w:snapToGrid w:val="0"/>
              <w:jc w:val="center"/>
              <w:rPr>
                <w:rFonts w:ascii="微软雅黑" w:eastAsia="微软雅黑" w:hAnsi="微软雅黑"/>
                <w:color w:val="000000" w:themeColor="text1"/>
                <w:szCs w:val="21"/>
              </w:rPr>
            </w:pPr>
            <w:r w:rsidRPr="00BB09BB">
              <w:rPr>
                <w:rFonts w:ascii="微软雅黑" w:eastAsia="微软雅黑" w:hAnsi="微软雅黑" w:hint="eastAsia"/>
                <w:color w:val="000000" w:themeColor="text1"/>
                <w:szCs w:val="21"/>
              </w:rPr>
              <w:t>国家质检基地</w:t>
            </w:r>
            <w:r w:rsidR="00A03F8B">
              <w:rPr>
                <w:rFonts w:ascii="微软雅黑" w:eastAsia="微软雅黑" w:hAnsi="微软雅黑" w:hint="eastAsia"/>
                <w:color w:val="000000" w:themeColor="text1"/>
                <w:szCs w:val="21"/>
              </w:rPr>
              <w:t>笔电大楼</w:t>
            </w:r>
            <w:r w:rsidRPr="00BB09BB">
              <w:rPr>
                <w:rFonts w:ascii="微软雅黑" w:eastAsia="微软雅黑" w:hAnsi="微软雅黑" w:hint="eastAsia"/>
                <w:color w:val="000000" w:themeColor="text1"/>
                <w:szCs w:val="21"/>
              </w:rPr>
              <w:t>屋面漏水维修改造项目</w:t>
            </w:r>
          </w:p>
        </w:tc>
        <w:tc>
          <w:tcPr>
            <w:tcW w:w="2204" w:type="dxa"/>
            <w:vAlign w:val="center"/>
          </w:tcPr>
          <w:p w14:paraId="552F5C73" w14:textId="4ACF3264" w:rsidR="00BB09BB" w:rsidRPr="004D0600" w:rsidRDefault="00BB09BB" w:rsidP="00A03F8B">
            <w:pPr>
              <w:snapToGrid w:val="0"/>
              <w:jc w:val="center"/>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w:t>
            </w:r>
            <w:r w:rsidR="00A03F8B">
              <w:rPr>
                <w:rFonts w:ascii="微软雅黑" w:eastAsia="微软雅黑" w:hAnsi="微软雅黑" w:hint="eastAsia"/>
                <w:color w:val="000000" w:themeColor="text1"/>
                <w:szCs w:val="21"/>
              </w:rPr>
              <w:t>1</w:t>
            </w:r>
            <w:r w:rsidR="00A03F8B">
              <w:rPr>
                <w:rFonts w:ascii="微软雅黑" w:eastAsia="微软雅黑" w:hAnsi="微软雅黑"/>
                <w:color w:val="000000" w:themeColor="text1"/>
                <w:szCs w:val="21"/>
              </w:rPr>
              <w:t>8.28</w:t>
            </w:r>
            <w:r w:rsidRPr="004D0600">
              <w:rPr>
                <w:rFonts w:ascii="微软雅黑" w:eastAsia="微软雅黑" w:hAnsi="微软雅黑" w:hint="eastAsia"/>
                <w:color w:val="000000" w:themeColor="text1"/>
                <w:szCs w:val="21"/>
              </w:rPr>
              <w:t>万元</w:t>
            </w:r>
          </w:p>
        </w:tc>
        <w:tc>
          <w:tcPr>
            <w:tcW w:w="988" w:type="dxa"/>
          </w:tcPr>
          <w:p w14:paraId="461C19DB" w14:textId="77777777" w:rsidR="00BB09BB" w:rsidRPr="004D0600" w:rsidRDefault="00BB09BB">
            <w:pPr>
              <w:snapToGrid w:val="0"/>
              <w:jc w:val="center"/>
              <w:rPr>
                <w:rFonts w:ascii="微软雅黑" w:eastAsia="微软雅黑" w:hAnsi="微软雅黑"/>
                <w:color w:val="000000" w:themeColor="text1"/>
                <w:szCs w:val="21"/>
              </w:rPr>
            </w:pPr>
          </w:p>
        </w:tc>
        <w:tc>
          <w:tcPr>
            <w:tcW w:w="988" w:type="dxa"/>
            <w:vAlign w:val="center"/>
          </w:tcPr>
          <w:p w14:paraId="14FA9759" w14:textId="1DA7B6CA" w:rsidR="00BB09BB" w:rsidRPr="004D0600" w:rsidRDefault="00BB09BB">
            <w:pPr>
              <w:snapToGrid w:val="0"/>
              <w:jc w:val="center"/>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w:t>
            </w:r>
          </w:p>
        </w:tc>
        <w:tc>
          <w:tcPr>
            <w:tcW w:w="1335" w:type="dxa"/>
            <w:vAlign w:val="center"/>
          </w:tcPr>
          <w:p w14:paraId="6C8CF690" w14:textId="77777777" w:rsidR="00BB09BB" w:rsidRPr="004D0600" w:rsidRDefault="00BB09BB">
            <w:pPr>
              <w:snapToGrid w:val="0"/>
              <w:jc w:val="center"/>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w:t>
            </w:r>
          </w:p>
        </w:tc>
      </w:tr>
    </w:tbl>
    <w:p w14:paraId="50038E1A" w14:textId="09AB5817" w:rsidR="00A03F8B" w:rsidRPr="00A03F8B" w:rsidRDefault="00841D49" w:rsidP="00A03F8B">
      <w:pPr>
        <w:spacing w:line="56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施工方案：</w:t>
      </w:r>
      <w:r w:rsidR="00A03F8B" w:rsidRPr="00A03F8B">
        <w:rPr>
          <w:rFonts w:ascii="微软雅黑" w:eastAsia="微软雅黑" w:hAnsi="微软雅黑" w:hint="eastAsia"/>
          <w:b/>
          <w:color w:val="000000" w:themeColor="text1"/>
          <w:szCs w:val="21"/>
        </w:rPr>
        <w:t>（一）施工方式：</w:t>
      </w:r>
      <w:r w:rsidR="00A03F8B" w:rsidRPr="00A03F8B">
        <w:rPr>
          <w:rFonts w:ascii="微软雅黑" w:eastAsia="微软雅黑" w:hAnsi="微软雅黑" w:hint="eastAsia"/>
          <w:color w:val="000000" w:themeColor="text1"/>
          <w:szCs w:val="21"/>
        </w:rPr>
        <w:t>需采取</w:t>
      </w:r>
      <w:r w:rsidR="00A03F8B" w:rsidRPr="00A03F8B">
        <w:rPr>
          <w:rFonts w:ascii="微软雅黑" w:eastAsia="微软雅黑" w:hAnsi="微软雅黑" w:hint="eastAsia"/>
          <w:bCs/>
          <w:color w:val="000000" w:themeColor="text1"/>
          <w:szCs w:val="21"/>
        </w:rPr>
        <w:t>A-E/6-7轴线区域</w:t>
      </w:r>
      <w:r w:rsidR="00A03F8B" w:rsidRPr="00A03F8B">
        <w:rPr>
          <w:rFonts w:ascii="微软雅黑" w:eastAsia="微软雅黑" w:hAnsi="微软雅黑" w:hint="eastAsia"/>
          <w:b/>
          <w:color w:val="000000" w:themeColor="text1"/>
          <w:szCs w:val="21"/>
        </w:rPr>
        <w:t>=</w:t>
      </w:r>
      <w:r w:rsidR="00A03F8B" w:rsidRPr="00A03F8B">
        <w:rPr>
          <w:rFonts w:ascii="微软雅黑" w:eastAsia="微软雅黑" w:hAnsi="微软雅黑" w:hint="eastAsia"/>
          <w:color w:val="000000" w:themeColor="text1"/>
          <w:szCs w:val="21"/>
        </w:rPr>
        <w:t>拆除屋面施工方式，对屋面防水系统进行整修重做。</w:t>
      </w:r>
    </w:p>
    <w:p w14:paraId="336F5510" w14:textId="77777777" w:rsidR="00A03F8B" w:rsidRPr="00A03F8B" w:rsidRDefault="00A03F8B" w:rsidP="00A03F8B">
      <w:pPr>
        <w:spacing w:line="560" w:lineRule="exact"/>
        <w:ind w:firstLineChars="200" w:firstLine="420"/>
        <w:rPr>
          <w:rFonts w:ascii="微软雅黑" w:eastAsia="微软雅黑" w:hAnsi="微软雅黑"/>
          <w:color w:val="000000" w:themeColor="text1"/>
          <w:szCs w:val="21"/>
        </w:rPr>
      </w:pPr>
      <w:r w:rsidRPr="00A03F8B">
        <w:rPr>
          <w:rFonts w:ascii="微软雅黑" w:eastAsia="微软雅黑" w:hAnsi="微软雅黑" w:hint="eastAsia"/>
          <w:b/>
          <w:color w:val="000000" w:themeColor="text1"/>
          <w:szCs w:val="21"/>
        </w:rPr>
        <w:t>（二）主要工程内容：</w:t>
      </w:r>
    </w:p>
    <w:p w14:paraId="511F0394" w14:textId="77777777" w:rsidR="00A03F8B" w:rsidRPr="00A03F8B" w:rsidRDefault="00A03F8B" w:rsidP="00A03F8B">
      <w:pPr>
        <w:spacing w:line="560" w:lineRule="exact"/>
        <w:ind w:firstLineChars="200" w:firstLine="420"/>
        <w:rPr>
          <w:rFonts w:ascii="微软雅黑" w:eastAsia="微软雅黑" w:hAnsi="微软雅黑"/>
          <w:color w:val="000000" w:themeColor="text1"/>
          <w:szCs w:val="21"/>
        </w:rPr>
      </w:pPr>
      <w:r w:rsidRPr="00A03F8B">
        <w:rPr>
          <w:rFonts w:ascii="微软雅黑" w:eastAsia="微软雅黑" w:hAnsi="微软雅黑"/>
          <w:color w:val="000000" w:themeColor="text1"/>
          <w:szCs w:val="21"/>
        </w:rPr>
        <w:t>1.</w:t>
      </w:r>
      <w:r w:rsidRPr="00A03F8B">
        <w:rPr>
          <w:rFonts w:ascii="微软雅黑" w:eastAsia="微软雅黑" w:hAnsi="微软雅黑" w:hint="eastAsia"/>
          <w:color w:val="000000" w:themeColor="text1"/>
          <w:szCs w:val="21"/>
        </w:rPr>
        <w:t>屋面拆除： 拆除屋面及女儿墙所有构造层，直至原屋面结构层；所有拆除产生的建筑垃圾需分小对堆放，通过吊车转运至一楼，再装车外运处置。</w:t>
      </w:r>
    </w:p>
    <w:p w14:paraId="2DD92A85" w14:textId="77777777" w:rsidR="00A03F8B" w:rsidRPr="00A03F8B" w:rsidRDefault="00A03F8B" w:rsidP="00A03F8B">
      <w:pPr>
        <w:spacing w:line="560" w:lineRule="exact"/>
        <w:ind w:firstLineChars="200" w:firstLine="420"/>
        <w:rPr>
          <w:rFonts w:ascii="微软雅黑" w:eastAsia="微软雅黑" w:hAnsi="微软雅黑"/>
          <w:color w:val="000000" w:themeColor="text1"/>
          <w:szCs w:val="21"/>
        </w:rPr>
      </w:pPr>
      <w:r w:rsidRPr="00A03F8B">
        <w:rPr>
          <w:rFonts w:ascii="微软雅黑" w:eastAsia="微软雅黑" w:hAnsi="微软雅黑" w:hint="eastAsia"/>
          <w:color w:val="000000" w:themeColor="text1"/>
          <w:szCs w:val="21"/>
        </w:rPr>
        <w:t>2</w:t>
      </w:r>
      <w:r w:rsidRPr="00A03F8B">
        <w:rPr>
          <w:rFonts w:ascii="微软雅黑" w:eastAsia="微软雅黑" w:hAnsi="微软雅黑"/>
          <w:color w:val="000000" w:themeColor="text1"/>
          <w:szCs w:val="21"/>
        </w:rPr>
        <w:t>.</w:t>
      </w:r>
      <w:r w:rsidRPr="00A03F8B">
        <w:rPr>
          <w:rFonts w:ascii="微软雅黑" w:eastAsia="微软雅黑" w:hAnsi="微软雅黑" w:hint="eastAsia"/>
          <w:color w:val="000000" w:themeColor="text1"/>
          <w:szCs w:val="21"/>
        </w:rPr>
        <w:t>基层处理与结构修复： 彻底清理暴露出的结构基层。对屋面结构层存在的裂缝，采用丙烯酸盐灌浆材料进行高压灌注（俗称“打针”）修复，以封闭裂缝，增强结构自防水能力，在结构层上采用1:2.5水泥砂浆找平层。</w:t>
      </w:r>
    </w:p>
    <w:p w14:paraId="7F40FD6A" w14:textId="77777777" w:rsidR="00A03F8B" w:rsidRPr="00A03F8B" w:rsidRDefault="00A03F8B" w:rsidP="00A03F8B">
      <w:pPr>
        <w:spacing w:line="560" w:lineRule="exact"/>
        <w:ind w:firstLineChars="200" w:firstLine="420"/>
        <w:rPr>
          <w:rFonts w:ascii="微软雅黑" w:eastAsia="微软雅黑" w:hAnsi="微软雅黑"/>
          <w:color w:val="000000" w:themeColor="text1"/>
          <w:szCs w:val="21"/>
        </w:rPr>
      </w:pPr>
      <w:r w:rsidRPr="00A03F8B">
        <w:rPr>
          <w:rFonts w:ascii="微软雅黑" w:eastAsia="微软雅黑" w:hAnsi="微软雅黑" w:hint="eastAsia"/>
          <w:color w:val="000000" w:themeColor="text1"/>
          <w:szCs w:val="21"/>
        </w:rPr>
        <w:t>3</w:t>
      </w:r>
      <w:r w:rsidRPr="00A03F8B">
        <w:rPr>
          <w:rFonts w:ascii="微软雅黑" w:eastAsia="微软雅黑" w:hAnsi="微软雅黑"/>
          <w:color w:val="000000" w:themeColor="text1"/>
          <w:szCs w:val="21"/>
        </w:rPr>
        <w:t>.</w:t>
      </w:r>
      <w:r w:rsidRPr="00A03F8B">
        <w:rPr>
          <w:rFonts w:ascii="微软雅黑" w:eastAsia="微软雅黑" w:hAnsi="微软雅黑" w:hint="eastAsia"/>
          <w:color w:val="000000" w:themeColor="text1"/>
          <w:szCs w:val="21"/>
        </w:rPr>
        <w:t>防水层施工： 采用“涂卷复合”防水体系。先满涂2.0mm厚非固化橡胶沥青防水涂料作为粘结层，再热熔满铺3.0mm厚SBS改性沥青防水卷材。新建防水层应上翻至女儿墙600mm高，并进行牢固的机械固定和密封收头。</w:t>
      </w:r>
    </w:p>
    <w:p w14:paraId="7B46C82F" w14:textId="77777777" w:rsidR="00A03F8B" w:rsidRPr="00A03F8B" w:rsidRDefault="00A03F8B" w:rsidP="00A03F8B">
      <w:pPr>
        <w:spacing w:line="560" w:lineRule="exact"/>
        <w:ind w:firstLineChars="200" w:firstLine="420"/>
        <w:rPr>
          <w:rFonts w:ascii="微软雅黑" w:eastAsia="微软雅黑" w:hAnsi="微软雅黑"/>
          <w:color w:val="000000" w:themeColor="text1"/>
          <w:szCs w:val="21"/>
        </w:rPr>
      </w:pPr>
      <w:r w:rsidRPr="00A03F8B">
        <w:rPr>
          <w:rFonts w:ascii="微软雅黑" w:eastAsia="微软雅黑" w:hAnsi="微软雅黑" w:hint="eastAsia"/>
          <w:color w:val="000000" w:themeColor="text1"/>
          <w:szCs w:val="21"/>
        </w:rPr>
        <w:t>4</w:t>
      </w:r>
      <w:r w:rsidRPr="00A03F8B">
        <w:rPr>
          <w:rFonts w:ascii="微软雅黑" w:eastAsia="微软雅黑" w:hAnsi="微软雅黑"/>
          <w:color w:val="000000" w:themeColor="text1"/>
          <w:szCs w:val="21"/>
        </w:rPr>
        <w:t>.</w:t>
      </w:r>
      <w:r w:rsidRPr="00A03F8B">
        <w:rPr>
          <w:rFonts w:ascii="微软雅黑" w:eastAsia="微软雅黑" w:hAnsi="微软雅黑" w:hint="eastAsia"/>
          <w:color w:val="000000" w:themeColor="text1"/>
          <w:szCs w:val="21"/>
        </w:rPr>
        <w:t>防水保护层、找坡层、保温层与刚性层、面层施工：</w:t>
      </w:r>
    </w:p>
    <w:p w14:paraId="657ABCDE" w14:textId="77777777" w:rsidR="00A03F8B" w:rsidRPr="00A03F8B" w:rsidRDefault="00A03F8B" w:rsidP="00A03F8B">
      <w:pPr>
        <w:numPr>
          <w:ilvl w:val="0"/>
          <w:numId w:val="3"/>
        </w:numPr>
        <w:spacing w:line="560" w:lineRule="exact"/>
        <w:ind w:firstLineChars="200" w:firstLine="420"/>
        <w:rPr>
          <w:rFonts w:ascii="微软雅黑" w:eastAsia="微软雅黑" w:hAnsi="微软雅黑"/>
          <w:color w:val="000000" w:themeColor="text1"/>
          <w:szCs w:val="21"/>
        </w:rPr>
      </w:pPr>
      <w:r w:rsidRPr="00A03F8B">
        <w:rPr>
          <w:rFonts w:ascii="微软雅黑" w:eastAsia="微软雅黑" w:hAnsi="微软雅黑" w:hint="eastAsia"/>
          <w:color w:val="000000" w:themeColor="text1"/>
          <w:szCs w:val="21"/>
        </w:rPr>
        <w:t>在防水层上施工20mm厚水泥砂浆作为防水保护层。</w:t>
      </w:r>
    </w:p>
    <w:p w14:paraId="30AC6BFD" w14:textId="77777777" w:rsidR="00A03F8B" w:rsidRPr="00A03F8B" w:rsidRDefault="00A03F8B" w:rsidP="00A03F8B">
      <w:pPr>
        <w:numPr>
          <w:ilvl w:val="0"/>
          <w:numId w:val="3"/>
        </w:numPr>
        <w:spacing w:line="560" w:lineRule="exact"/>
        <w:ind w:firstLineChars="200" w:firstLine="420"/>
        <w:rPr>
          <w:rFonts w:ascii="微软雅黑" w:eastAsia="微软雅黑" w:hAnsi="微软雅黑"/>
          <w:color w:val="000000" w:themeColor="text1"/>
          <w:szCs w:val="21"/>
        </w:rPr>
      </w:pPr>
      <w:r w:rsidRPr="00A03F8B">
        <w:rPr>
          <w:rFonts w:ascii="微软雅黑" w:eastAsia="微软雅黑" w:hAnsi="微软雅黑" w:hint="eastAsia"/>
          <w:color w:val="000000" w:themeColor="text1"/>
          <w:szCs w:val="21"/>
        </w:rPr>
        <w:t>按设计坡度要求施工找坡层。</w:t>
      </w:r>
    </w:p>
    <w:p w14:paraId="61B78C7E" w14:textId="77777777" w:rsidR="00A03F8B" w:rsidRPr="00A03F8B" w:rsidRDefault="00A03F8B" w:rsidP="00A03F8B">
      <w:pPr>
        <w:numPr>
          <w:ilvl w:val="0"/>
          <w:numId w:val="3"/>
        </w:numPr>
        <w:spacing w:line="560" w:lineRule="exact"/>
        <w:ind w:firstLineChars="200" w:firstLine="420"/>
        <w:rPr>
          <w:rFonts w:ascii="微软雅黑" w:eastAsia="微软雅黑" w:hAnsi="微软雅黑"/>
          <w:color w:val="000000" w:themeColor="text1"/>
          <w:szCs w:val="21"/>
        </w:rPr>
      </w:pPr>
      <w:r w:rsidRPr="00A03F8B">
        <w:rPr>
          <w:rFonts w:ascii="微软雅黑" w:eastAsia="微软雅黑" w:hAnsi="微软雅黑" w:hint="eastAsia"/>
          <w:color w:val="000000" w:themeColor="text1"/>
          <w:szCs w:val="21"/>
        </w:rPr>
        <w:t>铺设50mm厚B2级阻燃型挤塑聚苯板（XPS）保温层。</w:t>
      </w:r>
    </w:p>
    <w:p w14:paraId="5995B7D5" w14:textId="77777777" w:rsidR="00A03F8B" w:rsidRPr="00A03F8B" w:rsidRDefault="00A03F8B" w:rsidP="00A03F8B">
      <w:pPr>
        <w:numPr>
          <w:ilvl w:val="0"/>
          <w:numId w:val="3"/>
        </w:numPr>
        <w:spacing w:line="560" w:lineRule="exact"/>
        <w:ind w:firstLineChars="200" w:firstLine="420"/>
        <w:rPr>
          <w:rFonts w:ascii="微软雅黑" w:eastAsia="微软雅黑" w:hAnsi="微软雅黑"/>
          <w:color w:val="000000" w:themeColor="text1"/>
          <w:szCs w:val="21"/>
        </w:rPr>
      </w:pPr>
      <w:r w:rsidRPr="00A03F8B">
        <w:rPr>
          <w:rFonts w:ascii="微软雅黑" w:eastAsia="微软雅黑" w:hAnsi="微软雅黑" w:hint="eastAsia"/>
          <w:color w:val="000000" w:themeColor="text1"/>
          <w:szCs w:val="21"/>
        </w:rPr>
        <w:lastRenderedPageBreak/>
        <w:t>浇筑60mm厚C20细石混凝土刚性保护层，内配φ8@200双向钢筋网片。</w:t>
      </w:r>
    </w:p>
    <w:p w14:paraId="5FBA3C18" w14:textId="77777777" w:rsidR="00A03F8B" w:rsidRPr="00A03F8B" w:rsidRDefault="00A03F8B" w:rsidP="00A03F8B">
      <w:pPr>
        <w:numPr>
          <w:ilvl w:val="0"/>
          <w:numId w:val="3"/>
        </w:numPr>
        <w:spacing w:line="560" w:lineRule="exact"/>
        <w:ind w:firstLineChars="200" w:firstLine="420"/>
        <w:rPr>
          <w:rFonts w:ascii="微软雅黑" w:eastAsia="微软雅黑" w:hAnsi="微软雅黑"/>
          <w:color w:val="000000" w:themeColor="text1"/>
          <w:szCs w:val="21"/>
        </w:rPr>
      </w:pPr>
      <w:r w:rsidRPr="00A03F8B">
        <w:rPr>
          <w:rFonts w:ascii="微软雅黑" w:eastAsia="微软雅黑" w:hAnsi="微软雅黑" w:hint="eastAsia"/>
          <w:color w:val="000000" w:themeColor="text1"/>
          <w:szCs w:val="21"/>
        </w:rPr>
        <w:t>20mm厚水泥砂浆结合层</w:t>
      </w:r>
    </w:p>
    <w:p w14:paraId="06A05D22" w14:textId="77777777" w:rsidR="00A03F8B" w:rsidRPr="00A03F8B" w:rsidRDefault="00A03F8B" w:rsidP="00A03F8B">
      <w:pPr>
        <w:numPr>
          <w:ilvl w:val="0"/>
          <w:numId w:val="3"/>
        </w:numPr>
        <w:spacing w:line="560" w:lineRule="exact"/>
        <w:ind w:firstLineChars="200" w:firstLine="420"/>
        <w:rPr>
          <w:rFonts w:ascii="微软雅黑" w:eastAsia="微软雅黑" w:hAnsi="微软雅黑"/>
          <w:color w:val="000000" w:themeColor="text1"/>
          <w:szCs w:val="21"/>
        </w:rPr>
      </w:pPr>
      <w:r w:rsidRPr="00A03F8B">
        <w:rPr>
          <w:rFonts w:ascii="微软雅黑" w:eastAsia="微软雅黑" w:hAnsi="微软雅黑" w:hint="eastAsia"/>
          <w:color w:val="000000" w:themeColor="text1"/>
          <w:szCs w:val="21"/>
        </w:rPr>
        <w:t>10mm厚浅色地砖面层，干水泥擦缝。</w:t>
      </w:r>
    </w:p>
    <w:p w14:paraId="512190DB" w14:textId="77777777" w:rsidR="00A03F8B" w:rsidRPr="00A03F8B" w:rsidRDefault="00A03F8B" w:rsidP="00A03F8B">
      <w:pPr>
        <w:spacing w:line="560" w:lineRule="exact"/>
        <w:ind w:firstLineChars="200" w:firstLine="420"/>
        <w:rPr>
          <w:rFonts w:ascii="微软雅黑" w:eastAsia="微软雅黑" w:hAnsi="微软雅黑"/>
          <w:color w:val="000000" w:themeColor="text1"/>
          <w:szCs w:val="21"/>
        </w:rPr>
      </w:pPr>
      <w:r w:rsidRPr="00A03F8B">
        <w:rPr>
          <w:rFonts w:ascii="微软雅黑" w:eastAsia="微软雅黑" w:hAnsi="微软雅黑" w:hint="eastAsia"/>
          <w:color w:val="000000" w:themeColor="text1"/>
          <w:szCs w:val="21"/>
        </w:rPr>
        <w:t>5</w:t>
      </w:r>
      <w:r w:rsidRPr="00A03F8B">
        <w:rPr>
          <w:rFonts w:ascii="微软雅黑" w:eastAsia="微软雅黑" w:hAnsi="微软雅黑"/>
          <w:color w:val="000000" w:themeColor="text1"/>
          <w:szCs w:val="21"/>
        </w:rPr>
        <w:t>.</w:t>
      </w:r>
      <w:r w:rsidRPr="00A03F8B">
        <w:rPr>
          <w:rFonts w:ascii="微软雅黑" w:eastAsia="微软雅黑" w:hAnsi="微软雅黑" w:hint="eastAsia"/>
          <w:color w:val="000000" w:themeColor="text1"/>
          <w:szCs w:val="21"/>
        </w:rPr>
        <w:t>增设压载保护层： 为有效防止防水层因温差应力或外力产生鼓包、滑移，在完成上述刚性层后，于女儿墙侧面使用配砖砌筑压载保护层，配砖与女儿墙防水卷材之间空隙需用砂浆填充密实。</w:t>
      </w:r>
    </w:p>
    <w:p w14:paraId="0FBF018C" w14:textId="77777777" w:rsidR="00A03F8B" w:rsidRPr="00A03F8B" w:rsidRDefault="00A03F8B" w:rsidP="00A03F8B">
      <w:pPr>
        <w:spacing w:line="560" w:lineRule="exact"/>
        <w:ind w:firstLineChars="200" w:firstLine="420"/>
        <w:rPr>
          <w:rFonts w:ascii="微软雅黑" w:eastAsia="微软雅黑" w:hAnsi="微软雅黑"/>
          <w:color w:val="000000" w:themeColor="text1"/>
          <w:szCs w:val="21"/>
        </w:rPr>
      </w:pPr>
      <w:r w:rsidRPr="00A03F8B">
        <w:rPr>
          <w:rFonts w:ascii="微软雅黑" w:eastAsia="微软雅黑" w:hAnsi="微软雅黑" w:hint="eastAsia"/>
          <w:color w:val="000000" w:themeColor="text1"/>
          <w:szCs w:val="21"/>
        </w:rPr>
        <w:t>6</w:t>
      </w:r>
      <w:r w:rsidRPr="00A03F8B">
        <w:rPr>
          <w:rFonts w:ascii="微软雅黑" w:eastAsia="微软雅黑" w:hAnsi="微软雅黑"/>
          <w:color w:val="000000" w:themeColor="text1"/>
          <w:szCs w:val="21"/>
        </w:rPr>
        <w:t>.</w:t>
      </w:r>
      <w:r w:rsidRPr="00A03F8B">
        <w:rPr>
          <w:rFonts w:ascii="微软雅黑" w:eastAsia="微软雅黑" w:hAnsi="微软雅黑" w:hint="eastAsia"/>
          <w:color w:val="000000" w:themeColor="text1"/>
          <w:szCs w:val="21"/>
        </w:rPr>
        <w:t>清理屋面落水口被建筑垃圾堵塞，疏通管道或更换排水管。</w:t>
      </w:r>
    </w:p>
    <w:p w14:paraId="2DAAFF20" w14:textId="77777777" w:rsidR="00A03F8B" w:rsidRPr="00A03F8B" w:rsidRDefault="00A03F8B" w:rsidP="00A03F8B">
      <w:pPr>
        <w:spacing w:line="560" w:lineRule="exact"/>
        <w:ind w:firstLineChars="200" w:firstLine="420"/>
        <w:rPr>
          <w:rFonts w:ascii="微软雅黑" w:eastAsia="微软雅黑" w:hAnsi="微软雅黑"/>
          <w:color w:val="000000" w:themeColor="text1"/>
          <w:szCs w:val="21"/>
        </w:rPr>
      </w:pPr>
      <w:r w:rsidRPr="00A03F8B">
        <w:rPr>
          <w:rFonts w:ascii="微软雅黑" w:eastAsia="微软雅黑" w:hAnsi="微软雅黑" w:hint="eastAsia"/>
          <w:color w:val="000000" w:themeColor="text1"/>
          <w:szCs w:val="21"/>
        </w:rPr>
        <w:t>7</w:t>
      </w:r>
      <w:r w:rsidRPr="00A03F8B">
        <w:rPr>
          <w:rFonts w:ascii="微软雅黑" w:eastAsia="微软雅黑" w:hAnsi="微软雅黑"/>
          <w:color w:val="000000" w:themeColor="text1"/>
          <w:szCs w:val="21"/>
        </w:rPr>
        <w:t>.</w:t>
      </w:r>
      <w:r w:rsidRPr="00A03F8B">
        <w:rPr>
          <w:rFonts w:ascii="微软雅黑" w:eastAsia="微软雅黑" w:hAnsi="微软雅黑" w:hint="eastAsia"/>
          <w:color w:val="000000" w:themeColor="text1"/>
          <w:szCs w:val="21"/>
        </w:rPr>
        <w:t>室内修复工程： 如需对渗漏导致的室内吊顶及墙面损坏进行修复，需搭设合规的脚手架操作平台，铲除受损的砂浆层、腻子层及乳胶漆，重新进行基层抹灰处理、批刮腻子并涂刷乳胶漆。</w:t>
      </w:r>
    </w:p>
    <w:p w14:paraId="6E020E90" w14:textId="60F91E12" w:rsidR="00520C25" w:rsidRPr="004D0600" w:rsidRDefault="001C2787" w:rsidP="00A03F8B">
      <w:pPr>
        <w:spacing w:line="560" w:lineRule="exact"/>
        <w:ind w:firstLineChars="200" w:firstLine="420"/>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3．</w:t>
      </w:r>
      <w:r w:rsidRPr="004D0600">
        <w:rPr>
          <w:rFonts w:ascii="微软雅黑" w:eastAsia="微软雅黑" w:hAnsi="微软雅黑"/>
          <w:b/>
          <w:color w:val="000000" w:themeColor="text1"/>
          <w:szCs w:val="21"/>
        </w:rPr>
        <w:t>资金来源</w:t>
      </w:r>
    </w:p>
    <w:p w14:paraId="5FF58BA5"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自筹资金，已落实。</w:t>
      </w:r>
    </w:p>
    <w:p w14:paraId="69FB10FB"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b/>
          <w:color w:val="000000" w:themeColor="text1"/>
          <w:szCs w:val="21"/>
        </w:rPr>
        <w:t>4</w:t>
      </w:r>
      <w:r w:rsidRPr="004D0600">
        <w:rPr>
          <w:rFonts w:ascii="微软雅黑" w:eastAsia="微软雅黑" w:hAnsi="微软雅黑" w:hint="eastAsia"/>
          <w:b/>
          <w:color w:val="000000" w:themeColor="text1"/>
          <w:szCs w:val="21"/>
        </w:rPr>
        <w:t>．供应商资格要求</w:t>
      </w:r>
      <w:r w:rsidRPr="004D0600">
        <w:rPr>
          <w:rFonts w:ascii="微软雅黑" w:eastAsia="微软雅黑" w:hAnsi="微软雅黑" w:hint="eastAsia"/>
          <w:color w:val="000000" w:themeColor="text1"/>
          <w:szCs w:val="21"/>
        </w:rPr>
        <w:t>：</w:t>
      </w:r>
    </w:p>
    <w:p w14:paraId="5FC7576E"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(1)满足《中华人民共和国政府采购法》第二十二条要求，包括：</w:t>
      </w:r>
    </w:p>
    <w:p w14:paraId="7D720687"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 xml:space="preserve">　　具有独立承担民事责任的能力；</w:t>
      </w:r>
    </w:p>
    <w:p w14:paraId="1A7154A5"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 xml:space="preserve">　　具有良好的商业信誉和健全的财务会计制度；</w:t>
      </w:r>
    </w:p>
    <w:p w14:paraId="08C8EB20"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 xml:space="preserve">　　具有履行合同所必须的设备和专业技术能力；</w:t>
      </w:r>
    </w:p>
    <w:p w14:paraId="1EF0F269"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 xml:space="preserve">　　有依法缴纳税收和社会保障资金的良好记录；</w:t>
      </w:r>
    </w:p>
    <w:p w14:paraId="1C905A13"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 xml:space="preserve">　　参加此采购活动前三年内，在经营活动中没有重大违法记录；</w:t>
      </w:r>
    </w:p>
    <w:p w14:paraId="68DC39A8" w14:textId="02650DFD" w:rsidR="00520C25" w:rsidRPr="004D0600" w:rsidRDefault="001C2787">
      <w:pPr>
        <w:snapToGrid w:val="0"/>
        <w:spacing w:line="440" w:lineRule="exact"/>
        <w:ind w:firstLineChars="400" w:firstLine="84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符合法律、法规规定的其他条件</w:t>
      </w:r>
      <w:r w:rsidR="00BB09BB">
        <w:rPr>
          <w:rFonts w:ascii="微软雅黑" w:eastAsia="微软雅黑" w:hAnsi="微软雅黑" w:hint="eastAsia"/>
          <w:color w:val="000000" w:themeColor="text1"/>
          <w:szCs w:val="21"/>
        </w:rPr>
        <w:t>；</w:t>
      </w:r>
    </w:p>
    <w:p w14:paraId="639CC90E" w14:textId="450A7A00"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w:t>
      </w:r>
      <w:r w:rsidR="00BB09BB" w:rsidRPr="00BB09BB">
        <w:rPr>
          <w:rFonts w:ascii="微软雅黑" w:eastAsia="微软雅黑" w:hAnsi="微软雅黑" w:hint="eastAsia"/>
          <w:color w:val="000000" w:themeColor="text1"/>
          <w:szCs w:val="21"/>
        </w:rPr>
        <w:t>具有</w:t>
      </w:r>
      <w:r w:rsidR="00647893" w:rsidRPr="00647893">
        <w:rPr>
          <w:rFonts w:ascii="微软雅黑" w:eastAsia="微软雅黑" w:hAnsi="微软雅黑" w:hint="eastAsia"/>
          <w:color w:val="000000" w:themeColor="text1"/>
          <w:szCs w:val="21"/>
        </w:rPr>
        <w:t>防水防腐保温工程专业承包贰级</w:t>
      </w:r>
      <w:r w:rsidR="00647893">
        <w:rPr>
          <w:rFonts w:ascii="微软雅黑" w:eastAsia="微软雅黑" w:hAnsi="微软雅黑" w:hint="eastAsia"/>
          <w:color w:val="000000" w:themeColor="text1"/>
          <w:szCs w:val="21"/>
        </w:rPr>
        <w:t>及以上</w:t>
      </w:r>
      <w:r w:rsidR="00C21F84" w:rsidRPr="00AB0561">
        <w:rPr>
          <w:rFonts w:ascii="微软雅黑" w:eastAsia="微软雅黑" w:hAnsi="微软雅黑" w:hint="eastAsia"/>
          <w:color w:val="000000" w:themeColor="text1"/>
          <w:szCs w:val="21"/>
        </w:rPr>
        <w:t>、安全生产许可证</w:t>
      </w:r>
      <w:r w:rsidR="00C21F84">
        <w:rPr>
          <w:rFonts w:ascii="微软雅黑" w:eastAsia="微软雅黑" w:hAnsi="微软雅黑" w:hint="eastAsia"/>
          <w:color w:val="000000" w:themeColor="text1"/>
          <w:szCs w:val="21"/>
        </w:rPr>
        <w:t>等</w:t>
      </w:r>
      <w:r w:rsidR="00647893">
        <w:rPr>
          <w:rFonts w:ascii="微软雅黑" w:eastAsia="微软雅黑" w:hAnsi="微软雅黑" w:hint="eastAsia"/>
          <w:color w:val="000000" w:themeColor="text1"/>
          <w:szCs w:val="21"/>
        </w:rPr>
        <w:t>资质</w:t>
      </w:r>
      <w:r w:rsidR="00BB09BB">
        <w:rPr>
          <w:rFonts w:ascii="微软雅黑" w:eastAsia="微软雅黑" w:hAnsi="微软雅黑" w:hint="eastAsia"/>
          <w:color w:val="000000" w:themeColor="text1"/>
          <w:szCs w:val="21"/>
        </w:rPr>
        <w:t>。</w:t>
      </w:r>
    </w:p>
    <w:p w14:paraId="10DA14ED"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b/>
          <w:color w:val="000000" w:themeColor="text1"/>
          <w:szCs w:val="21"/>
        </w:rPr>
        <w:t>5</w:t>
      </w:r>
      <w:r w:rsidRPr="004D0600">
        <w:rPr>
          <w:rFonts w:ascii="微软雅黑" w:eastAsia="微软雅黑" w:hAnsi="微软雅黑" w:hint="eastAsia"/>
          <w:b/>
          <w:color w:val="000000" w:themeColor="text1"/>
          <w:szCs w:val="21"/>
        </w:rPr>
        <w:t>．比选文件的获取</w:t>
      </w:r>
      <w:r w:rsidRPr="004D0600">
        <w:rPr>
          <w:rFonts w:ascii="微软雅黑" w:eastAsia="微软雅黑" w:hAnsi="微软雅黑" w:hint="eastAsia"/>
          <w:color w:val="000000" w:themeColor="text1"/>
          <w:szCs w:val="21"/>
        </w:rPr>
        <w:t>：</w:t>
      </w:r>
    </w:p>
    <w:p w14:paraId="19617EB9" w14:textId="7585FAD8"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凡有意参加比选的供应商，请于公告发布之日（202</w:t>
      </w:r>
      <w:r w:rsidR="00BB09BB">
        <w:rPr>
          <w:rFonts w:ascii="微软雅黑" w:eastAsia="微软雅黑" w:hAnsi="微软雅黑"/>
          <w:color w:val="000000" w:themeColor="text1"/>
          <w:szCs w:val="21"/>
        </w:rPr>
        <w:t>6</w:t>
      </w:r>
      <w:r w:rsidRPr="004D0600">
        <w:rPr>
          <w:rFonts w:ascii="微软雅黑" w:eastAsia="微软雅黑" w:hAnsi="微软雅黑" w:hint="eastAsia"/>
          <w:color w:val="000000" w:themeColor="text1"/>
          <w:szCs w:val="21"/>
        </w:rPr>
        <w:t>年</w:t>
      </w:r>
      <w:r w:rsidR="00A03F8B">
        <w:rPr>
          <w:rFonts w:ascii="微软雅黑" w:eastAsia="微软雅黑" w:hAnsi="微软雅黑"/>
          <w:color w:val="000000" w:themeColor="text1"/>
          <w:szCs w:val="21"/>
        </w:rPr>
        <w:t>5</w:t>
      </w:r>
      <w:r w:rsidRPr="004D0600">
        <w:rPr>
          <w:rFonts w:ascii="微软雅黑" w:eastAsia="微软雅黑" w:hAnsi="微软雅黑" w:hint="eastAsia"/>
          <w:color w:val="000000" w:themeColor="text1"/>
          <w:szCs w:val="21"/>
        </w:rPr>
        <w:t>月</w:t>
      </w:r>
      <w:r w:rsidR="002967DB">
        <w:rPr>
          <w:rFonts w:ascii="微软雅黑" w:eastAsia="微软雅黑" w:hAnsi="微软雅黑" w:hint="eastAsia"/>
          <w:color w:val="000000" w:themeColor="text1"/>
          <w:szCs w:val="21"/>
        </w:rPr>
        <w:t>2</w:t>
      </w:r>
      <w:r w:rsidR="002967DB">
        <w:rPr>
          <w:rFonts w:ascii="微软雅黑" w:eastAsia="微软雅黑" w:hAnsi="微软雅黑"/>
          <w:color w:val="000000" w:themeColor="text1"/>
          <w:szCs w:val="21"/>
        </w:rPr>
        <w:t>8</w:t>
      </w:r>
      <w:r w:rsidR="00A03F8B">
        <w:rPr>
          <w:rFonts w:ascii="微软雅黑" w:eastAsia="微软雅黑" w:hAnsi="微软雅黑"/>
          <w:color w:val="000000" w:themeColor="text1"/>
          <w:szCs w:val="21"/>
        </w:rPr>
        <w:t xml:space="preserve"> </w:t>
      </w:r>
      <w:r w:rsidRPr="004D0600">
        <w:rPr>
          <w:rFonts w:ascii="微软雅黑" w:eastAsia="微软雅黑" w:hAnsi="微软雅黑" w:hint="eastAsia"/>
          <w:color w:val="000000" w:themeColor="text1"/>
          <w:szCs w:val="21"/>
        </w:rPr>
        <w:t>日）起至比选响应文件递交截止时间之前，到重庆市计量质量检测研究院门户网站（https://www.cqjz.com.cn/）下载比选文件。无论潜在供应商领取与否，均视为已知晓所有比选实质性要求内容。</w:t>
      </w:r>
    </w:p>
    <w:p w14:paraId="4C4742A4" w14:textId="3B6B6630"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b/>
          <w:color w:val="000000" w:themeColor="text1"/>
          <w:szCs w:val="21"/>
        </w:rPr>
        <w:t>6．响应文件的递交</w:t>
      </w:r>
      <w:r w:rsidRPr="004D0600">
        <w:rPr>
          <w:rFonts w:ascii="微软雅黑" w:eastAsia="微软雅黑" w:hAnsi="微软雅黑" w:hint="eastAsia"/>
          <w:color w:val="000000" w:themeColor="text1"/>
          <w:szCs w:val="21"/>
        </w:rPr>
        <w:t>：比选响应文件须密封后于202</w:t>
      </w:r>
      <w:r w:rsidR="002967DB">
        <w:rPr>
          <w:rFonts w:ascii="微软雅黑" w:eastAsia="微软雅黑" w:hAnsi="微软雅黑"/>
          <w:color w:val="000000" w:themeColor="text1"/>
          <w:szCs w:val="21"/>
        </w:rPr>
        <w:t>6</w:t>
      </w:r>
      <w:r w:rsidRPr="004D0600">
        <w:rPr>
          <w:rFonts w:ascii="微软雅黑" w:eastAsia="微软雅黑" w:hAnsi="微软雅黑" w:hint="eastAsia"/>
          <w:color w:val="000000" w:themeColor="text1"/>
          <w:szCs w:val="21"/>
        </w:rPr>
        <w:t>年</w:t>
      </w:r>
      <w:r w:rsidR="002967DB">
        <w:rPr>
          <w:rFonts w:ascii="微软雅黑" w:eastAsia="微软雅黑" w:hAnsi="微软雅黑" w:hint="eastAsia"/>
          <w:color w:val="000000" w:themeColor="text1"/>
          <w:szCs w:val="21"/>
        </w:rPr>
        <w:t xml:space="preserve"> 6</w:t>
      </w:r>
      <w:r w:rsidR="00A03F8B">
        <w:rPr>
          <w:rFonts w:ascii="微软雅黑" w:eastAsia="微软雅黑" w:hAnsi="微软雅黑"/>
          <w:color w:val="000000" w:themeColor="text1"/>
          <w:szCs w:val="21"/>
        </w:rPr>
        <w:t xml:space="preserve"> </w:t>
      </w:r>
      <w:r w:rsidRPr="004D0600">
        <w:rPr>
          <w:rFonts w:ascii="微软雅黑" w:eastAsia="微软雅黑" w:hAnsi="微软雅黑" w:hint="eastAsia"/>
          <w:color w:val="000000" w:themeColor="text1"/>
          <w:szCs w:val="21"/>
        </w:rPr>
        <w:t>月</w:t>
      </w:r>
      <w:r w:rsidR="00A03F8B">
        <w:rPr>
          <w:rFonts w:ascii="微软雅黑" w:eastAsia="微软雅黑" w:hAnsi="微软雅黑"/>
          <w:color w:val="000000" w:themeColor="text1"/>
          <w:szCs w:val="21"/>
        </w:rPr>
        <w:t xml:space="preserve"> </w:t>
      </w:r>
      <w:r w:rsidR="002967DB">
        <w:rPr>
          <w:rFonts w:ascii="微软雅黑" w:eastAsia="微软雅黑" w:hAnsi="微软雅黑"/>
          <w:color w:val="000000" w:themeColor="text1"/>
          <w:szCs w:val="21"/>
        </w:rPr>
        <w:t>2</w:t>
      </w:r>
      <w:r w:rsidRPr="004D0600">
        <w:rPr>
          <w:rFonts w:ascii="微软雅黑" w:eastAsia="微软雅黑" w:hAnsi="微软雅黑" w:hint="eastAsia"/>
          <w:color w:val="000000" w:themeColor="text1"/>
          <w:szCs w:val="21"/>
        </w:rPr>
        <w:t>日</w:t>
      </w:r>
      <w:r w:rsidR="004548F7" w:rsidRPr="004D0600">
        <w:rPr>
          <w:rFonts w:ascii="微软雅黑" w:eastAsia="微软雅黑" w:hAnsi="微软雅黑"/>
          <w:color w:val="000000" w:themeColor="text1"/>
          <w:szCs w:val="21"/>
        </w:rPr>
        <w:t>1</w:t>
      </w:r>
      <w:r w:rsidR="006F2188">
        <w:rPr>
          <w:rFonts w:ascii="微软雅黑" w:eastAsia="微软雅黑" w:hAnsi="微软雅黑"/>
          <w:color w:val="000000" w:themeColor="text1"/>
          <w:szCs w:val="21"/>
        </w:rPr>
        <w:t>8</w:t>
      </w:r>
      <w:r w:rsidRPr="004D0600">
        <w:rPr>
          <w:rFonts w:ascii="微软雅黑" w:eastAsia="微软雅黑" w:hAnsi="微软雅黑" w:hint="eastAsia"/>
          <w:color w:val="000000" w:themeColor="text1"/>
          <w:szCs w:val="21"/>
        </w:rPr>
        <w:t>时前，快递至重庆市</w:t>
      </w:r>
      <w:r w:rsidR="004548F7" w:rsidRPr="004D0600">
        <w:rPr>
          <w:rFonts w:ascii="微软雅黑" w:eastAsia="微软雅黑" w:hAnsi="微软雅黑" w:hint="eastAsia"/>
          <w:color w:val="000000" w:themeColor="text1"/>
          <w:szCs w:val="21"/>
        </w:rPr>
        <w:t>高新区</w:t>
      </w:r>
      <w:r w:rsidRPr="004D0600">
        <w:rPr>
          <w:rFonts w:ascii="微软雅黑" w:eastAsia="微软雅黑" w:hAnsi="微软雅黑" w:hint="eastAsia"/>
          <w:color w:val="000000" w:themeColor="text1"/>
          <w:szCs w:val="21"/>
        </w:rPr>
        <w:t>金凤镇国家质检基地</w:t>
      </w:r>
      <w:r w:rsidR="00BB09BB">
        <w:rPr>
          <w:rFonts w:ascii="微软雅黑" w:eastAsia="微软雅黑" w:hAnsi="微软雅黑" w:hint="eastAsia"/>
          <w:color w:val="000000" w:themeColor="text1"/>
          <w:szCs w:val="21"/>
        </w:rPr>
        <w:t>导航产品楼3</w:t>
      </w:r>
      <w:r w:rsidR="00BB09BB">
        <w:rPr>
          <w:rFonts w:ascii="微软雅黑" w:eastAsia="微软雅黑" w:hAnsi="微软雅黑"/>
          <w:color w:val="000000" w:themeColor="text1"/>
          <w:szCs w:val="21"/>
        </w:rPr>
        <w:t>13</w:t>
      </w:r>
      <w:r w:rsidR="00BB09BB">
        <w:rPr>
          <w:rFonts w:ascii="微软雅黑" w:eastAsia="微软雅黑" w:hAnsi="微软雅黑" w:hint="eastAsia"/>
          <w:color w:val="000000" w:themeColor="text1"/>
          <w:szCs w:val="21"/>
        </w:rPr>
        <w:t>室</w:t>
      </w:r>
      <w:r w:rsidRPr="004D0600">
        <w:rPr>
          <w:rFonts w:ascii="微软雅黑" w:eastAsia="微软雅黑" w:hAnsi="微软雅黑" w:hint="eastAsia"/>
          <w:color w:val="000000" w:themeColor="text1"/>
          <w:szCs w:val="21"/>
        </w:rPr>
        <w:t>，逾期送达或密封不符合规定的比选响应文件恕不接受。</w:t>
      </w:r>
    </w:p>
    <w:p w14:paraId="64D479B3" w14:textId="77777777" w:rsidR="00520C25" w:rsidRPr="004D0600" w:rsidRDefault="001C2787">
      <w:pPr>
        <w:snapToGrid w:val="0"/>
        <w:spacing w:line="440" w:lineRule="exact"/>
        <w:ind w:firstLineChars="200" w:firstLine="420"/>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7. 比选的有关规定</w:t>
      </w:r>
    </w:p>
    <w:p w14:paraId="464DA5FD"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7.1单位负责人为同一人或者存在直接控股、管理关系的不同供应商，不得参加同一合同项的采购活动。</w:t>
      </w:r>
    </w:p>
    <w:p w14:paraId="2BE5AC35"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7.2响应费用：无论评选结果如何，供应商参与本项目比选的所有费用均应由供应商自行承担。</w:t>
      </w:r>
    </w:p>
    <w:p w14:paraId="250C4A2B" w14:textId="77777777" w:rsidR="00520C25" w:rsidRPr="004D0600" w:rsidRDefault="001C2787">
      <w:pPr>
        <w:snapToGrid w:val="0"/>
        <w:spacing w:line="44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lastRenderedPageBreak/>
        <w:t>8.本项目不接受联合体参与响应。</w:t>
      </w:r>
    </w:p>
    <w:p w14:paraId="63861016" w14:textId="77777777" w:rsidR="00520C25" w:rsidRPr="004D0600" w:rsidRDefault="001C2787">
      <w:pPr>
        <w:snapToGrid w:val="0"/>
        <w:spacing w:line="44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b/>
          <w:bCs/>
          <w:color w:val="000000" w:themeColor="text1"/>
          <w:szCs w:val="21"/>
        </w:rPr>
        <w:t>9</w:t>
      </w:r>
      <w:r w:rsidRPr="004D0600">
        <w:rPr>
          <w:rFonts w:ascii="微软雅黑" w:eastAsia="微软雅黑" w:hAnsi="微软雅黑" w:hint="eastAsia"/>
          <w:b/>
          <w:bCs/>
          <w:color w:val="000000" w:themeColor="text1"/>
          <w:szCs w:val="21"/>
        </w:rPr>
        <w:t>.本项目不接受合同分包。</w:t>
      </w:r>
    </w:p>
    <w:p w14:paraId="29240C3D"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bookmarkStart w:id="2" w:name="OLE_LINK1"/>
      <w:bookmarkStart w:id="3" w:name="OLE_LINK2"/>
      <w:r w:rsidRPr="004D0600">
        <w:rPr>
          <w:rFonts w:ascii="微软雅黑" w:eastAsia="微软雅黑" w:hAnsi="微软雅黑" w:hint="eastAsia"/>
          <w:b/>
          <w:bCs/>
          <w:color w:val="000000" w:themeColor="text1"/>
          <w:szCs w:val="21"/>
        </w:rPr>
        <w:t>10.</w:t>
      </w:r>
      <w:r w:rsidRPr="004D0600">
        <w:rPr>
          <w:rFonts w:ascii="微软雅黑" w:eastAsia="微软雅黑" w:hAnsi="微软雅黑" w:cs="宋体" w:hint="eastAsia"/>
          <w:b/>
          <w:bCs/>
          <w:color w:val="000000" w:themeColor="text1"/>
          <w:kern w:val="0"/>
          <w:szCs w:val="21"/>
        </w:rPr>
        <w:t>参照</w:t>
      </w:r>
      <w:r w:rsidRPr="004D0600">
        <w:rPr>
          <w:rFonts w:ascii="微软雅黑" w:eastAsia="微软雅黑" w:hAnsi="微软雅黑"/>
          <w:b/>
          <w:bCs/>
          <w:color w:val="000000" w:themeColor="text1"/>
          <w:szCs w:val="21"/>
        </w:rPr>
        <w:t>《财政部关于在政府采购活动中查询及使用信用记录有关问题的通知》财库〔2016〕125号，</w:t>
      </w:r>
      <w:r w:rsidRPr="004D0600">
        <w:rPr>
          <w:rFonts w:ascii="微软雅黑" w:eastAsia="微软雅黑" w:hAnsi="微软雅黑" w:hint="eastAsia"/>
          <w:b/>
          <w:bCs/>
          <w:color w:val="000000" w:themeColor="text1"/>
          <w:szCs w:val="21"/>
        </w:rPr>
        <w:t>供应商</w:t>
      </w:r>
      <w:r w:rsidRPr="004D0600">
        <w:rPr>
          <w:rFonts w:ascii="微软雅黑" w:eastAsia="微软雅黑" w:hAnsi="微软雅黑"/>
          <w:b/>
          <w:bCs/>
          <w:color w:val="000000" w:themeColor="text1"/>
          <w:szCs w:val="21"/>
        </w:rPr>
        <w:t>列入失信被执行人、重大税收违法案件当事人名单、政府采购严重违法失信行为记录名单及其他不符合《中华人民共和国政府采购法》第二十二条规定条件的</w:t>
      </w:r>
      <w:bookmarkEnd w:id="2"/>
      <w:bookmarkEnd w:id="3"/>
      <w:r w:rsidRPr="004D0600">
        <w:rPr>
          <w:rFonts w:ascii="微软雅黑" w:eastAsia="微软雅黑" w:hAnsi="微软雅黑" w:hint="eastAsia"/>
          <w:b/>
          <w:bCs/>
          <w:color w:val="000000" w:themeColor="text1"/>
          <w:szCs w:val="21"/>
        </w:rPr>
        <w:t>供应商</w:t>
      </w:r>
      <w:r w:rsidRPr="004D0600">
        <w:rPr>
          <w:rFonts w:ascii="微软雅黑" w:eastAsia="微软雅黑" w:hAnsi="微软雅黑"/>
          <w:b/>
          <w:bCs/>
          <w:color w:val="000000" w:themeColor="text1"/>
          <w:szCs w:val="21"/>
        </w:rPr>
        <w:t>，将拒绝其参与</w:t>
      </w:r>
      <w:r w:rsidRPr="004D0600">
        <w:rPr>
          <w:rFonts w:ascii="微软雅黑" w:eastAsia="微软雅黑" w:hAnsi="微软雅黑" w:hint="eastAsia"/>
          <w:b/>
          <w:bCs/>
          <w:color w:val="000000" w:themeColor="text1"/>
          <w:szCs w:val="21"/>
        </w:rPr>
        <w:t>本项目</w:t>
      </w:r>
      <w:r w:rsidRPr="004D0600">
        <w:rPr>
          <w:rFonts w:ascii="微软雅黑" w:eastAsia="微软雅黑" w:hAnsi="微软雅黑"/>
          <w:b/>
          <w:bCs/>
          <w:color w:val="000000" w:themeColor="text1"/>
          <w:szCs w:val="21"/>
        </w:rPr>
        <w:t>采购活动。</w:t>
      </w:r>
    </w:p>
    <w:p w14:paraId="66F63761" w14:textId="77777777" w:rsidR="00520C25" w:rsidRPr="004D0600" w:rsidRDefault="001C2787">
      <w:pPr>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b/>
          <w:color w:val="000000" w:themeColor="text1"/>
          <w:szCs w:val="21"/>
        </w:rPr>
        <w:t>11.评分方法：</w:t>
      </w:r>
      <w:r w:rsidRPr="004D0600">
        <w:rPr>
          <w:rFonts w:ascii="微软雅黑" w:eastAsia="微软雅黑" w:hAnsi="微软雅黑" w:hint="eastAsia"/>
          <w:color w:val="000000" w:themeColor="text1"/>
          <w:szCs w:val="21"/>
        </w:rPr>
        <w:t>最低评标价法</w:t>
      </w:r>
    </w:p>
    <w:p w14:paraId="0EB77F6C" w14:textId="77777777" w:rsidR="00520C25" w:rsidRPr="004D0600" w:rsidRDefault="001C2787">
      <w:pPr>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b/>
          <w:color w:val="000000" w:themeColor="text1"/>
          <w:szCs w:val="21"/>
        </w:rPr>
        <w:t>12.采购人：重庆市计量质量检测研究院</w:t>
      </w:r>
    </w:p>
    <w:p w14:paraId="30A01D64" w14:textId="77777777" w:rsidR="00520C25" w:rsidRPr="004D0600" w:rsidRDefault="001C2787">
      <w:pPr>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联系人：朱老师</w:t>
      </w:r>
    </w:p>
    <w:p w14:paraId="09943FED" w14:textId="189C4F6C" w:rsidR="00520C25" w:rsidRPr="004D0600" w:rsidRDefault="001C2787">
      <w:pPr>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电话：</w:t>
      </w:r>
      <w:r w:rsidR="00BB09BB">
        <w:rPr>
          <w:rFonts w:ascii="微软雅黑" w:eastAsia="微软雅黑" w:hAnsi="微软雅黑"/>
          <w:color w:val="000000" w:themeColor="text1"/>
          <w:szCs w:val="21"/>
        </w:rPr>
        <w:t>18623450323</w:t>
      </w:r>
    </w:p>
    <w:p w14:paraId="17651C3A" w14:textId="5E70833A" w:rsidR="00520C25" w:rsidRPr="004D0600" w:rsidRDefault="001C2787">
      <w:pPr>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地址：</w:t>
      </w:r>
      <w:r w:rsidR="00BB09BB" w:rsidRPr="004D0600">
        <w:rPr>
          <w:rFonts w:ascii="微软雅黑" w:eastAsia="微软雅黑" w:hAnsi="微软雅黑" w:hint="eastAsia"/>
          <w:color w:val="000000" w:themeColor="text1"/>
          <w:szCs w:val="21"/>
        </w:rPr>
        <w:t>重庆市高新区金凤镇国家质检基地</w:t>
      </w:r>
      <w:r w:rsidR="00BB09BB">
        <w:rPr>
          <w:rFonts w:ascii="微软雅黑" w:eastAsia="微软雅黑" w:hAnsi="微软雅黑" w:hint="eastAsia"/>
          <w:color w:val="000000" w:themeColor="text1"/>
          <w:szCs w:val="21"/>
        </w:rPr>
        <w:t>导航产品楼3</w:t>
      </w:r>
      <w:r w:rsidR="00BB09BB">
        <w:rPr>
          <w:rFonts w:ascii="微软雅黑" w:eastAsia="微软雅黑" w:hAnsi="微软雅黑"/>
          <w:color w:val="000000" w:themeColor="text1"/>
          <w:szCs w:val="21"/>
        </w:rPr>
        <w:t>13</w:t>
      </w:r>
      <w:r w:rsidR="00BB09BB">
        <w:rPr>
          <w:rFonts w:ascii="微软雅黑" w:eastAsia="微软雅黑" w:hAnsi="微软雅黑" w:hint="eastAsia"/>
          <w:color w:val="000000" w:themeColor="text1"/>
          <w:szCs w:val="21"/>
        </w:rPr>
        <w:t>室</w:t>
      </w:r>
    </w:p>
    <w:p w14:paraId="1CF8883B" w14:textId="77777777" w:rsidR="00520C25" w:rsidRPr="004D0600" w:rsidRDefault="00520C25">
      <w:pPr>
        <w:tabs>
          <w:tab w:val="left" w:pos="0"/>
          <w:tab w:val="left" w:pos="180"/>
          <w:tab w:val="left" w:pos="540"/>
        </w:tabs>
        <w:adjustRightInd w:val="0"/>
        <w:snapToGrid w:val="0"/>
        <w:spacing w:line="360" w:lineRule="auto"/>
        <w:ind w:left="420"/>
        <w:rPr>
          <w:rFonts w:asciiTheme="minorEastAsia" w:eastAsiaTheme="minorEastAsia" w:hAnsiTheme="minorEastAsia"/>
          <w:color w:val="000000" w:themeColor="text1"/>
          <w:sz w:val="24"/>
          <w:szCs w:val="21"/>
        </w:rPr>
      </w:pPr>
    </w:p>
    <w:p w14:paraId="058F0AE4" w14:textId="77777777" w:rsidR="00520C25" w:rsidRPr="004D0600" w:rsidRDefault="001C2787">
      <w:pPr>
        <w:rPr>
          <w:rFonts w:ascii="微软雅黑" w:eastAsia="微软雅黑" w:hAnsi="微软雅黑"/>
          <w:color w:val="000000" w:themeColor="text1"/>
          <w:szCs w:val="21"/>
        </w:rPr>
      </w:pPr>
      <w:r w:rsidRPr="004D0600">
        <w:rPr>
          <w:rFonts w:ascii="微软雅黑" w:eastAsia="微软雅黑" w:hAnsi="微软雅黑"/>
          <w:color w:val="000000" w:themeColor="text1"/>
          <w:szCs w:val="21"/>
        </w:rPr>
        <w:br w:type="page"/>
      </w:r>
    </w:p>
    <w:p w14:paraId="5BA17CEE" w14:textId="6BD2D85B" w:rsidR="00520C25" w:rsidRPr="004D0600" w:rsidRDefault="001C2787">
      <w:pPr>
        <w:pStyle w:val="1"/>
        <w:rPr>
          <w:rFonts w:ascii="微软雅黑" w:eastAsia="微软雅黑" w:hAnsi="微软雅黑"/>
          <w:bCs w:val="0"/>
          <w:color w:val="000000" w:themeColor="text1"/>
          <w:kern w:val="2"/>
          <w:szCs w:val="36"/>
        </w:rPr>
      </w:pPr>
      <w:bookmarkStart w:id="4" w:name="_Toc27859"/>
      <w:r w:rsidRPr="004D0600">
        <w:rPr>
          <w:rFonts w:ascii="微软雅黑" w:eastAsia="微软雅黑" w:hAnsi="微软雅黑" w:hint="eastAsia"/>
          <w:bCs w:val="0"/>
          <w:color w:val="000000" w:themeColor="text1"/>
          <w:kern w:val="2"/>
          <w:szCs w:val="36"/>
        </w:rPr>
        <w:lastRenderedPageBreak/>
        <w:t>第二章比选供应商须知</w:t>
      </w:r>
      <w:bookmarkEnd w:id="4"/>
    </w:p>
    <w:tbl>
      <w:tblPr>
        <w:tblW w:w="88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8093"/>
      </w:tblGrid>
      <w:tr w:rsidR="004D0600" w:rsidRPr="004D0600" w14:paraId="20719400" w14:textId="77777777">
        <w:trPr>
          <w:trHeight w:val="669"/>
          <w:tblHeader/>
          <w:jc w:val="right"/>
        </w:trPr>
        <w:tc>
          <w:tcPr>
            <w:tcW w:w="714" w:type="dxa"/>
            <w:tcMar>
              <w:top w:w="57" w:type="dxa"/>
              <w:bottom w:w="57" w:type="dxa"/>
            </w:tcMar>
            <w:vAlign w:val="center"/>
          </w:tcPr>
          <w:p w14:paraId="5D42A7D3"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序号</w:t>
            </w:r>
          </w:p>
        </w:tc>
        <w:tc>
          <w:tcPr>
            <w:tcW w:w="8093" w:type="dxa"/>
            <w:tcMar>
              <w:top w:w="57" w:type="dxa"/>
              <w:bottom w:w="57" w:type="dxa"/>
            </w:tcMar>
            <w:vAlign w:val="center"/>
          </w:tcPr>
          <w:p w14:paraId="612D4309"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具体信息或数据</w:t>
            </w:r>
          </w:p>
        </w:tc>
      </w:tr>
      <w:tr w:rsidR="004D0600" w:rsidRPr="004D0600" w14:paraId="04B828EB" w14:textId="77777777">
        <w:trPr>
          <w:trHeight w:val="838"/>
          <w:jc w:val="right"/>
        </w:trPr>
        <w:tc>
          <w:tcPr>
            <w:tcW w:w="714" w:type="dxa"/>
            <w:tcMar>
              <w:top w:w="57" w:type="dxa"/>
              <w:bottom w:w="57" w:type="dxa"/>
            </w:tcMar>
            <w:vAlign w:val="center"/>
          </w:tcPr>
          <w:p w14:paraId="404794C6"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1</w:t>
            </w:r>
          </w:p>
        </w:tc>
        <w:tc>
          <w:tcPr>
            <w:tcW w:w="8093" w:type="dxa"/>
            <w:tcMar>
              <w:top w:w="57" w:type="dxa"/>
              <w:bottom w:w="57" w:type="dxa"/>
            </w:tcMar>
            <w:vAlign w:val="center"/>
          </w:tcPr>
          <w:p w14:paraId="1523426E" w14:textId="454757ED" w:rsidR="00520C25" w:rsidRPr="004D0600" w:rsidRDefault="001C2787">
            <w:pPr>
              <w:pStyle w:val="ae"/>
              <w:adjustRightInd w:val="0"/>
              <w:snapToGrid w:val="0"/>
              <w:rPr>
                <w:rFonts w:ascii="微软雅黑" w:eastAsia="微软雅黑" w:hAnsi="微软雅黑"/>
                <w:color w:val="000000" w:themeColor="text1"/>
                <w:szCs w:val="21"/>
              </w:rPr>
            </w:pPr>
            <w:r w:rsidRPr="004D0600">
              <w:rPr>
                <w:rFonts w:ascii="微软雅黑" w:eastAsia="微软雅黑" w:hAnsi="微软雅黑" w:hint="eastAsia"/>
                <w:color w:val="000000" w:themeColor="text1"/>
                <w:sz w:val="21"/>
                <w:szCs w:val="21"/>
              </w:rPr>
              <w:t>项目名称：</w:t>
            </w:r>
            <w:r w:rsidR="00BB09BB" w:rsidRPr="00BB09BB">
              <w:rPr>
                <w:rFonts w:ascii="微软雅黑" w:eastAsia="微软雅黑" w:hAnsi="微软雅黑" w:hint="eastAsia"/>
                <w:color w:val="000000" w:themeColor="text1"/>
                <w:sz w:val="21"/>
                <w:szCs w:val="21"/>
              </w:rPr>
              <w:t>国家质检基地</w:t>
            </w:r>
            <w:r w:rsidR="00A03F8B">
              <w:rPr>
                <w:rFonts w:ascii="微软雅黑" w:eastAsia="微软雅黑" w:hAnsi="微软雅黑" w:hint="eastAsia"/>
                <w:color w:val="000000" w:themeColor="text1"/>
                <w:sz w:val="21"/>
                <w:szCs w:val="21"/>
              </w:rPr>
              <w:t>笔电大楼</w:t>
            </w:r>
            <w:r w:rsidR="00BB09BB" w:rsidRPr="00BB09BB">
              <w:rPr>
                <w:rFonts w:ascii="微软雅黑" w:eastAsia="微软雅黑" w:hAnsi="微软雅黑" w:hint="eastAsia"/>
                <w:color w:val="000000" w:themeColor="text1"/>
                <w:sz w:val="21"/>
                <w:szCs w:val="21"/>
              </w:rPr>
              <w:t>屋面漏水维修改造项目</w:t>
            </w:r>
          </w:p>
        </w:tc>
      </w:tr>
      <w:tr w:rsidR="004D0600" w:rsidRPr="004D0600" w14:paraId="4AF44F8D" w14:textId="77777777">
        <w:trPr>
          <w:trHeight w:val="1109"/>
          <w:jc w:val="right"/>
        </w:trPr>
        <w:tc>
          <w:tcPr>
            <w:tcW w:w="714" w:type="dxa"/>
            <w:tcMar>
              <w:top w:w="57" w:type="dxa"/>
              <w:bottom w:w="57" w:type="dxa"/>
            </w:tcMar>
            <w:vAlign w:val="center"/>
          </w:tcPr>
          <w:p w14:paraId="28066044"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2</w:t>
            </w:r>
          </w:p>
        </w:tc>
        <w:tc>
          <w:tcPr>
            <w:tcW w:w="8093" w:type="dxa"/>
            <w:tcMar>
              <w:top w:w="57" w:type="dxa"/>
              <w:bottom w:w="57" w:type="dxa"/>
            </w:tcMar>
            <w:vAlign w:val="center"/>
          </w:tcPr>
          <w:p w14:paraId="17A7E094"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采购人：重庆市计量质量检测研究院</w:t>
            </w:r>
          </w:p>
          <w:p w14:paraId="1E5F595F"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采购人地址：重庆市渝北区杨柳北路1号</w:t>
            </w:r>
          </w:p>
        </w:tc>
      </w:tr>
      <w:tr w:rsidR="004D0600" w:rsidRPr="004D0600" w14:paraId="2C676922" w14:textId="77777777">
        <w:trPr>
          <w:trHeight w:val="579"/>
          <w:jc w:val="right"/>
        </w:trPr>
        <w:tc>
          <w:tcPr>
            <w:tcW w:w="714" w:type="dxa"/>
            <w:tcMar>
              <w:top w:w="57" w:type="dxa"/>
              <w:bottom w:w="57" w:type="dxa"/>
            </w:tcMar>
            <w:vAlign w:val="center"/>
          </w:tcPr>
          <w:p w14:paraId="199CBD5A"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3</w:t>
            </w:r>
          </w:p>
        </w:tc>
        <w:tc>
          <w:tcPr>
            <w:tcW w:w="8093" w:type="dxa"/>
            <w:tcMar>
              <w:top w:w="57" w:type="dxa"/>
              <w:bottom w:w="57" w:type="dxa"/>
            </w:tcMar>
            <w:vAlign w:val="center"/>
          </w:tcPr>
          <w:p w14:paraId="2D18D31A"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施工时间：合同签订之日至施工结束日截止</w:t>
            </w:r>
            <w:r w:rsidRPr="004D0600">
              <w:rPr>
                <w:rFonts w:ascii="微软雅黑" w:eastAsia="微软雅黑" w:hAnsi="微软雅黑" w:hint="eastAsia"/>
                <w:color w:val="000000" w:themeColor="text1"/>
                <w:szCs w:val="21"/>
              </w:rPr>
              <w:t>。</w:t>
            </w:r>
          </w:p>
        </w:tc>
      </w:tr>
      <w:tr w:rsidR="004D0600" w:rsidRPr="004D0600" w14:paraId="751AC002" w14:textId="77777777">
        <w:trPr>
          <w:trHeight w:val="3329"/>
          <w:jc w:val="right"/>
        </w:trPr>
        <w:tc>
          <w:tcPr>
            <w:tcW w:w="714" w:type="dxa"/>
            <w:tcMar>
              <w:top w:w="57" w:type="dxa"/>
              <w:bottom w:w="57" w:type="dxa"/>
            </w:tcMar>
            <w:vAlign w:val="center"/>
          </w:tcPr>
          <w:p w14:paraId="16390B48"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4</w:t>
            </w:r>
          </w:p>
        </w:tc>
        <w:tc>
          <w:tcPr>
            <w:tcW w:w="8093" w:type="dxa"/>
            <w:tcMar>
              <w:top w:w="57" w:type="dxa"/>
              <w:bottom w:w="57" w:type="dxa"/>
            </w:tcMar>
            <w:vAlign w:val="center"/>
          </w:tcPr>
          <w:p w14:paraId="2572790A"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合格比选供应商必须同时满足下述资格条件：</w:t>
            </w:r>
          </w:p>
          <w:p w14:paraId="339A2ABB"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（1）满足《中华人民共和国政府采购法》第二十二条要求，包括：</w:t>
            </w:r>
          </w:p>
          <w:p w14:paraId="3C662751"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 xml:space="preserve">　　具有独立承担民事责任的能力；</w:t>
            </w:r>
          </w:p>
          <w:p w14:paraId="35FF3108"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 xml:space="preserve">　　具有履行合同所必须的设备和专业技术能力；</w:t>
            </w:r>
          </w:p>
          <w:p w14:paraId="1A08DB3F"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 xml:space="preserve">　　有依法缴纳税收和社会保障资金的良好记录；</w:t>
            </w:r>
          </w:p>
          <w:p w14:paraId="60CFC378" w14:textId="77777777" w:rsidR="00520C25" w:rsidRPr="004D0600" w:rsidRDefault="001C2787">
            <w:pPr>
              <w:pStyle w:val="ae"/>
              <w:adjustRightInd w:val="0"/>
              <w:snapToGrid w:val="0"/>
              <w:ind w:firstLineChars="200" w:firstLine="42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参加此采购活动前三年内，在经营活动中没有重大违法记录；</w:t>
            </w:r>
          </w:p>
          <w:p w14:paraId="1D8ACCA8" w14:textId="7DAB2097" w:rsidR="00520C25" w:rsidRPr="004D0600" w:rsidRDefault="00BB09BB">
            <w:pPr>
              <w:pStyle w:val="ae"/>
              <w:adjustRightInd w:val="0"/>
              <w:snapToGrid w:val="0"/>
              <w:ind w:firstLineChars="20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符合法律、法规规定的其他条件；</w:t>
            </w:r>
          </w:p>
          <w:p w14:paraId="70D9F862" w14:textId="1AA664C7" w:rsidR="00520C25" w:rsidRPr="004D0600" w:rsidRDefault="001C2787" w:rsidP="00647893">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（2）</w:t>
            </w:r>
            <w:r w:rsidR="00647893" w:rsidRPr="00647893">
              <w:rPr>
                <w:rFonts w:ascii="微软雅黑" w:eastAsia="微软雅黑" w:hAnsi="微软雅黑" w:hint="eastAsia"/>
                <w:color w:val="000000" w:themeColor="text1"/>
                <w:sz w:val="21"/>
                <w:szCs w:val="21"/>
              </w:rPr>
              <w:t>具有防水防腐保温工程专业承包贰级及以上资质</w:t>
            </w:r>
            <w:r w:rsidR="00BB09BB">
              <w:rPr>
                <w:rFonts w:ascii="微软雅黑" w:eastAsia="微软雅黑" w:hAnsi="微软雅黑" w:hint="eastAsia"/>
                <w:color w:val="000000" w:themeColor="text1"/>
                <w:sz w:val="21"/>
                <w:szCs w:val="21"/>
              </w:rPr>
              <w:t>。</w:t>
            </w:r>
          </w:p>
        </w:tc>
      </w:tr>
      <w:tr w:rsidR="004D0600" w:rsidRPr="004D0600" w14:paraId="79DEC74B" w14:textId="77777777">
        <w:trPr>
          <w:trHeight w:val="579"/>
          <w:jc w:val="right"/>
        </w:trPr>
        <w:tc>
          <w:tcPr>
            <w:tcW w:w="714" w:type="dxa"/>
            <w:tcMar>
              <w:top w:w="57" w:type="dxa"/>
              <w:bottom w:w="57" w:type="dxa"/>
            </w:tcMar>
            <w:vAlign w:val="center"/>
          </w:tcPr>
          <w:p w14:paraId="1E450909"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5</w:t>
            </w:r>
          </w:p>
        </w:tc>
        <w:tc>
          <w:tcPr>
            <w:tcW w:w="8093" w:type="dxa"/>
            <w:tcMar>
              <w:top w:w="57" w:type="dxa"/>
              <w:bottom w:w="57" w:type="dxa"/>
            </w:tcMar>
            <w:vAlign w:val="center"/>
          </w:tcPr>
          <w:p w14:paraId="59785EEE"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现场考察：由供应商自行考察并</w:t>
            </w:r>
            <w:r w:rsidRPr="004D0600">
              <w:rPr>
                <w:rFonts w:ascii="微软雅黑" w:eastAsia="微软雅黑" w:hAnsi="微软雅黑"/>
                <w:color w:val="000000" w:themeColor="text1"/>
                <w:sz w:val="21"/>
                <w:szCs w:val="21"/>
              </w:rPr>
              <w:t>自行负责在踏勘现场中所发生的人员伤亡和财产损失</w:t>
            </w:r>
            <w:r w:rsidRPr="004D0600">
              <w:rPr>
                <w:rFonts w:ascii="微软雅黑" w:eastAsia="微软雅黑" w:hAnsi="微软雅黑" w:hint="eastAsia"/>
                <w:color w:val="000000" w:themeColor="text1"/>
                <w:sz w:val="21"/>
                <w:szCs w:val="21"/>
              </w:rPr>
              <w:t>。</w:t>
            </w:r>
          </w:p>
        </w:tc>
      </w:tr>
      <w:tr w:rsidR="004D0600" w:rsidRPr="004D0600" w14:paraId="2269D586" w14:textId="77777777">
        <w:trPr>
          <w:trHeight w:val="664"/>
          <w:jc w:val="right"/>
        </w:trPr>
        <w:tc>
          <w:tcPr>
            <w:tcW w:w="714" w:type="dxa"/>
            <w:tcMar>
              <w:top w:w="57" w:type="dxa"/>
              <w:bottom w:w="57" w:type="dxa"/>
            </w:tcMar>
            <w:vAlign w:val="center"/>
          </w:tcPr>
          <w:p w14:paraId="72908B98"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6</w:t>
            </w:r>
          </w:p>
        </w:tc>
        <w:tc>
          <w:tcPr>
            <w:tcW w:w="8093" w:type="dxa"/>
            <w:tcMar>
              <w:top w:w="57" w:type="dxa"/>
              <w:bottom w:w="57" w:type="dxa"/>
            </w:tcMar>
            <w:vAlign w:val="center"/>
          </w:tcPr>
          <w:p w14:paraId="2E483018" w14:textId="17D2DBF0" w:rsidR="00520C25" w:rsidRPr="004D0600" w:rsidRDefault="001C2787" w:rsidP="0024087E">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比选有效期：自比选响应文件递交截止之日起算</w:t>
            </w:r>
            <w:r w:rsidR="0024087E">
              <w:rPr>
                <w:rFonts w:ascii="微软雅黑" w:eastAsia="微软雅黑" w:hAnsi="微软雅黑"/>
                <w:color w:val="000000" w:themeColor="text1"/>
                <w:sz w:val="21"/>
                <w:szCs w:val="21"/>
              </w:rPr>
              <w:t>3</w:t>
            </w:r>
            <w:r w:rsidRPr="004D0600">
              <w:rPr>
                <w:rFonts w:ascii="微软雅黑" w:eastAsia="微软雅黑" w:hAnsi="微软雅黑" w:hint="eastAsia"/>
                <w:color w:val="000000" w:themeColor="text1"/>
                <w:sz w:val="21"/>
                <w:szCs w:val="21"/>
              </w:rPr>
              <w:t>日历日。</w:t>
            </w:r>
          </w:p>
        </w:tc>
      </w:tr>
      <w:tr w:rsidR="004D0600" w:rsidRPr="004D0600" w14:paraId="6D3CDD1C" w14:textId="77777777">
        <w:trPr>
          <w:trHeight w:val="693"/>
          <w:jc w:val="right"/>
        </w:trPr>
        <w:tc>
          <w:tcPr>
            <w:tcW w:w="714" w:type="dxa"/>
            <w:tcMar>
              <w:top w:w="57" w:type="dxa"/>
              <w:bottom w:w="57" w:type="dxa"/>
            </w:tcMar>
            <w:vAlign w:val="center"/>
          </w:tcPr>
          <w:p w14:paraId="5131301F"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7</w:t>
            </w:r>
          </w:p>
        </w:tc>
        <w:tc>
          <w:tcPr>
            <w:tcW w:w="8093" w:type="dxa"/>
            <w:tcMar>
              <w:top w:w="57" w:type="dxa"/>
              <w:bottom w:w="57" w:type="dxa"/>
            </w:tcMar>
            <w:vAlign w:val="center"/>
          </w:tcPr>
          <w:p w14:paraId="6710092C" w14:textId="77777777" w:rsidR="00520C25" w:rsidRPr="004D0600" w:rsidRDefault="001C2787">
            <w:pPr>
              <w:autoSpaceDE w:val="0"/>
              <w:autoSpaceDN w:val="0"/>
              <w:adjustRightInd w:val="0"/>
              <w:snapToGrid w:val="0"/>
              <w:spacing w:after="1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比选保证金：本项目不涉及</w:t>
            </w:r>
          </w:p>
        </w:tc>
      </w:tr>
      <w:tr w:rsidR="004D0600" w:rsidRPr="004D0600" w14:paraId="10719D35" w14:textId="77777777">
        <w:trPr>
          <w:trHeight w:val="716"/>
          <w:jc w:val="right"/>
        </w:trPr>
        <w:tc>
          <w:tcPr>
            <w:tcW w:w="714" w:type="dxa"/>
            <w:tcMar>
              <w:top w:w="57" w:type="dxa"/>
              <w:bottom w:w="57" w:type="dxa"/>
            </w:tcMar>
            <w:vAlign w:val="center"/>
          </w:tcPr>
          <w:p w14:paraId="52FB6C3D"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8</w:t>
            </w:r>
          </w:p>
        </w:tc>
        <w:tc>
          <w:tcPr>
            <w:tcW w:w="8093" w:type="dxa"/>
            <w:tcMar>
              <w:top w:w="57" w:type="dxa"/>
              <w:bottom w:w="57" w:type="dxa"/>
            </w:tcMar>
            <w:vAlign w:val="center"/>
          </w:tcPr>
          <w:p w14:paraId="12743DC0"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比选响应文件的份数：正本1份，副本1份。</w:t>
            </w:r>
          </w:p>
        </w:tc>
      </w:tr>
      <w:tr w:rsidR="004D0600" w:rsidRPr="004D0600" w14:paraId="70E9EDB1" w14:textId="77777777">
        <w:trPr>
          <w:trHeight w:val="1061"/>
          <w:jc w:val="right"/>
        </w:trPr>
        <w:tc>
          <w:tcPr>
            <w:tcW w:w="714" w:type="dxa"/>
            <w:tcMar>
              <w:top w:w="57" w:type="dxa"/>
              <w:bottom w:w="57" w:type="dxa"/>
            </w:tcMar>
            <w:vAlign w:val="center"/>
          </w:tcPr>
          <w:p w14:paraId="71A8C567"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9</w:t>
            </w:r>
          </w:p>
        </w:tc>
        <w:tc>
          <w:tcPr>
            <w:tcW w:w="8093" w:type="dxa"/>
            <w:tcMar>
              <w:top w:w="57" w:type="dxa"/>
              <w:bottom w:w="57" w:type="dxa"/>
            </w:tcMar>
            <w:vAlign w:val="center"/>
          </w:tcPr>
          <w:p w14:paraId="72AA07BC" w14:textId="7418E7B1" w:rsidR="00520C25" w:rsidRPr="004D0600" w:rsidRDefault="001C2787">
            <w:pPr>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比选响应文件递交截止时间：20</w:t>
            </w:r>
            <w:r w:rsidR="00BB09BB">
              <w:rPr>
                <w:rFonts w:ascii="微软雅黑" w:eastAsia="微软雅黑" w:hAnsi="微软雅黑"/>
                <w:color w:val="000000" w:themeColor="text1"/>
                <w:szCs w:val="21"/>
              </w:rPr>
              <w:t>26</w:t>
            </w:r>
            <w:r w:rsidRPr="004D0600">
              <w:rPr>
                <w:rFonts w:ascii="微软雅黑" w:eastAsia="微软雅黑" w:hAnsi="微软雅黑" w:hint="eastAsia"/>
                <w:color w:val="000000" w:themeColor="text1"/>
                <w:szCs w:val="21"/>
              </w:rPr>
              <w:t>年</w:t>
            </w:r>
            <w:r w:rsidR="00A03F8B">
              <w:rPr>
                <w:rFonts w:ascii="微软雅黑" w:eastAsia="微软雅黑" w:hAnsi="微软雅黑"/>
                <w:color w:val="000000" w:themeColor="text1"/>
                <w:szCs w:val="21"/>
              </w:rPr>
              <w:t xml:space="preserve"> </w:t>
            </w:r>
            <w:r w:rsidR="002967DB">
              <w:rPr>
                <w:rFonts w:ascii="微软雅黑" w:eastAsia="微软雅黑" w:hAnsi="微软雅黑"/>
                <w:color w:val="000000" w:themeColor="text1"/>
                <w:szCs w:val="21"/>
              </w:rPr>
              <w:t>6</w:t>
            </w:r>
            <w:r w:rsidRPr="004D0600">
              <w:rPr>
                <w:rFonts w:ascii="微软雅黑" w:eastAsia="微软雅黑" w:hAnsi="微软雅黑" w:hint="eastAsia"/>
                <w:color w:val="000000" w:themeColor="text1"/>
                <w:szCs w:val="21"/>
              </w:rPr>
              <w:t>月</w:t>
            </w:r>
            <w:r w:rsidR="002967DB">
              <w:rPr>
                <w:rFonts w:ascii="微软雅黑" w:eastAsia="微软雅黑" w:hAnsi="微软雅黑" w:hint="eastAsia"/>
                <w:color w:val="000000" w:themeColor="text1"/>
                <w:szCs w:val="21"/>
              </w:rPr>
              <w:t>2</w:t>
            </w:r>
            <w:r w:rsidR="00A03F8B">
              <w:rPr>
                <w:rFonts w:ascii="微软雅黑" w:eastAsia="微软雅黑" w:hAnsi="微软雅黑"/>
                <w:color w:val="000000" w:themeColor="text1"/>
                <w:szCs w:val="21"/>
              </w:rPr>
              <w:t xml:space="preserve"> </w:t>
            </w:r>
            <w:r w:rsidRPr="004D0600">
              <w:rPr>
                <w:rFonts w:ascii="微软雅黑" w:eastAsia="微软雅黑" w:hAnsi="微软雅黑" w:hint="eastAsia"/>
                <w:color w:val="000000" w:themeColor="text1"/>
                <w:szCs w:val="21"/>
              </w:rPr>
              <w:t>日</w:t>
            </w:r>
            <w:r w:rsidR="006F2188">
              <w:rPr>
                <w:rFonts w:ascii="微软雅黑" w:eastAsia="微软雅黑" w:hAnsi="微软雅黑"/>
                <w:color w:val="000000" w:themeColor="text1"/>
                <w:szCs w:val="21"/>
              </w:rPr>
              <w:t>18</w:t>
            </w:r>
            <w:r w:rsidRPr="004D0600">
              <w:rPr>
                <w:rFonts w:ascii="微软雅黑" w:eastAsia="微软雅黑" w:hAnsi="微软雅黑" w:hint="eastAsia"/>
                <w:color w:val="000000" w:themeColor="text1"/>
                <w:szCs w:val="21"/>
              </w:rPr>
              <w:t>时（北京时间）</w:t>
            </w:r>
          </w:p>
          <w:p w14:paraId="7FF7B94B" w14:textId="467361D1" w:rsidR="00520C25" w:rsidRPr="004D0600" w:rsidRDefault="001C2787">
            <w:pPr>
              <w:spacing w:line="56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比选响应文件递交地点：</w:t>
            </w:r>
            <w:r w:rsidR="00BB09BB" w:rsidRPr="004D0600">
              <w:rPr>
                <w:rFonts w:ascii="微软雅黑" w:eastAsia="微软雅黑" w:hAnsi="微软雅黑" w:hint="eastAsia"/>
                <w:color w:val="000000" w:themeColor="text1"/>
                <w:szCs w:val="21"/>
              </w:rPr>
              <w:t>重庆市高新区金凤镇国家质检基地</w:t>
            </w:r>
            <w:r w:rsidR="00BB09BB">
              <w:rPr>
                <w:rFonts w:ascii="微软雅黑" w:eastAsia="微软雅黑" w:hAnsi="微软雅黑" w:hint="eastAsia"/>
                <w:color w:val="000000" w:themeColor="text1"/>
                <w:szCs w:val="21"/>
              </w:rPr>
              <w:t>导航产品楼3</w:t>
            </w:r>
            <w:r w:rsidR="00BB09BB">
              <w:rPr>
                <w:rFonts w:ascii="微软雅黑" w:eastAsia="微软雅黑" w:hAnsi="微软雅黑"/>
                <w:color w:val="000000" w:themeColor="text1"/>
                <w:szCs w:val="21"/>
              </w:rPr>
              <w:t>13</w:t>
            </w:r>
            <w:r w:rsidR="00BB09BB">
              <w:rPr>
                <w:rFonts w:ascii="微软雅黑" w:eastAsia="微软雅黑" w:hAnsi="微软雅黑" w:hint="eastAsia"/>
                <w:color w:val="000000" w:themeColor="text1"/>
                <w:szCs w:val="21"/>
              </w:rPr>
              <w:t>室</w:t>
            </w:r>
          </w:p>
          <w:p w14:paraId="5D8C7824" w14:textId="77777777" w:rsidR="00520C25" w:rsidRPr="004D0600" w:rsidRDefault="00520C25">
            <w:pPr>
              <w:adjustRightInd w:val="0"/>
              <w:snapToGrid w:val="0"/>
              <w:rPr>
                <w:rFonts w:ascii="微软雅黑" w:eastAsia="微软雅黑" w:hAnsi="微软雅黑"/>
                <w:color w:val="000000" w:themeColor="text1"/>
                <w:szCs w:val="21"/>
              </w:rPr>
            </w:pPr>
          </w:p>
        </w:tc>
      </w:tr>
      <w:tr w:rsidR="004D0600" w:rsidRPr="004D0600" w14:paraId="4CFC0392" w14:textId="77777777">
        <w:trPr>
          <w:trHeight w:val="618"/>
          <w:jc w:val="right"/>
        </w:trPr>
        <w:tc>
          <w:tcPr>
            <w:tcW w:w="714" w:type="dxa"/>
            <w:tcMar>
              <w:top w:w="57" w:type="dxa"/>
              <w:bottom w:w="57" w:type="dxa"/>
            </w:tcMar>
            <w:vAlign w:val="center"/>
          </w:tcPr>
          <w:p w14:paraId="59509FBA"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10</w:t>
            </w:r>
          </w:p>
        </w:tc>
        <w:tc>
          <w:tcPr>
            <w:tcW w:w="8093" w:type="dxa"/>
            <w:tcMar>
              <w:top w:w="57" w:type="dxa"/>
              <w:bottom w:w="57" w:type="dxa"/>
            </w:tcMar>
            <w:vAlign w:val="center"/>
          </w:tcPr>
          <w:p w14:paraId="050C894D"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评审办法：最低评标价法。</w:t>
            </w:r>
          </w:p>
        </w:tc>
      </w:tr>
      <w:tr w:rsidR="004D0600" w:rsidRPr="004D0600" w14:paraId="125B321F" w14:textId="77777777">
        <w:trPr>
          <w:trHeight w:val="1286"/>
          <w:jc w:val="right"/>
        </w:trPr>
        <w:tc>
          <w:tcPr>
            <w:tcW w:w="714" w:type="dxa"/>
            <w:tcMar>
              <w:top w:w="57" w:type="dxa"/>
              <w:bottom w:w="57" w:type="dxa"/>
            </w:tcMar>
            <w:vAlign w:val="center"/>
          </w:tcPr>
          <w:p w14:paraId="7B21E582" w14:textId="77777777" w:rsidR="00520C25" w:rsidRPr="004D0600" w:rsidRDefault="001C2787">
            <w:pPr>
              <w:pStyle w:val="ae"/>
              <w:adjustRightInd w:val="0"/>
              <w:snapToGrid w:val="0"/>
              <w:jc w:val="center"/>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lastRenderedPageBreak/>
              <w:t>11</w:t>
            </w:r>
          </w:p>
        </w:tc>
        <w:tc>
          <w:tcPr>
            <w:tcW w:w="8093" w:type="dxa"/>
            <w:tcMar>
              <w:top w:w="57" w:type="dxa"/>
              <w:bottom w:w="57" w:type="dxa"/>
            </w:tcMar>
            <w:vAlign w:val="center"/>
          </w:tcPr>
          <w:p w14:paraId="5E6E9486" w14:textId="77777777" w:rsidR="00520C25" w:rsidRPr="004D0600" w:rsidRDefault="001C2787">
            <w:pPr>
              <w:pStyle w:val="ae"/>
              <w:adjustRightInd w:val="0"/>
              <w:snapToGrid w:val="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由采购人支</w:t>
            </w:r>
            <w:r w:rsidRPr="004D0600">
              <w:rPr>
                <w:rFonts w:ascii="微软雅黑" w:eastAsia="微软雅黑" w:hAnsi="微软雅黑"/>
                <w:color w:val="000000" w:themeColor="text1"/>
                <w:sz w:val="21"/>
                <w:szCs w:val="21"/>
              </w:rPr>
              <w:t>付该项目</w:t>
            </w:r>
            <w:r w:rsidRPr="004D0600">
              <w:rPr>
                <w:rFonts w:ascii="微软雅黑" w:eastAsia="微软雅黑" w:hAnsi="微软雅黑" w:hint="eastAsia"/>
                <w:color w:val="000000" w:themeColor="text1"/>
                <w:sz w:val="21"/>
                <w:szCs w:val="21"/>
              </w:rPr>
              <w:t>合同款项，付款方式如下：</w:t>
            </w:r>
          </w:p>
          <w:p w14:paraId="5344D2E3" w14:textId="77777777" w:rsidR="00520C25" w:rsidRPr="004D0600" w:rsidRDefault="001C2787">
            <w:pPr>
              <w:pStyle w:val="ae"/>
              <w:adjustRightInd w:val="0"/>
              <w:snapToGrid w:val="0"/>
              <w:ind w:firstLineChars="200" w:firstLine="42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工程完工验收合格后10日内，中标方向采购方提供竣工验收资料、农民工工资全额支付材料、增值税专用发票等资料，向采购方申请付款。采购方对中标方提交的付款资料审核通过后，在15个工作日内以转账方式向中标方支付合同全款。</w:t>
            </w:r>
          </w:p>
        </w:tc>
      </w:tr>
    </w:tbl>
    <w:p w14:paraId="4F9E9911" w14:textId="50445596" w:rsidR="00520C25" w:rsidRPr="004D0600" w:rsidRDefault="001C2787">
      <w:pPr>
        <w:rPr>
          <w:rFonts w:ascii="微软雅黑" w:eastAsia="微软雅黑" w:hAnsi="微软雅黑"/>
          <w:b/>
          <w:bCs/>
          <w:color w:val="000000" w:themeColor="text1"/>
          <w:sz w:val="28"/>
          <w:szCs w:val="28"/>
        </w:rPr>
      </w:pPr>
      <w:bookmarkStart w:id="5" w:name="_Toc10213427"/>
      <w:bookmarkStart w:id="6" w:name="_Toc68963461"/>
      <w:r w:rsidRPr="004D0600">
        <w:rPr>
          <w:rFonts w:ascii="微软雅黑" w:eastAsia="微软雅黑" w:hAnsi="微软雅黑"/>
          <w:color w:val="000000" w:themeColor="text1"/>
          <w:sz w:val="28"/>
          <w:szCs w:val="28"/>
        </w:rPr>
        <w:br w:type="page"/>
      </w:r>
    </w:p>
    <w:p w14:paraId="1262F7CC" w14:textId="77777777" w:rsidR="00520C25" w:rsidRPr="004D0600" w:rsidRDefault="001C2787">
      <w:pPr>
        <w:pStyle w:val="2"/>
        <w:spacing w:line="480" w:lineRule="auto"/>
        <w:rPr>
          <w:rFonts w:ascii="微软雅黑" w:eastAsia="微软雅黑" w:hAnsi="微软雅黑"/>
          <w:color w:val="000000" w:themeColor="text1"/>
          <w:sz w:val="28"/>
          <w:szCs w:val="28"/>
        </w:rPr>
      </w:pPr>
      <w:bookmarkStart w:id="7" w:name="_Toc26758"/>
      <w:r w:rsidRPr="004D0600">
        <w:rPr>
          <w:rFonts w:ascii="微软雅黑" w:eastAsia="微软雅黑" w:hAnsi="微软雅黑" w:hint="eastAsia"/>
          <w:color w:val="000000" w:themeColor="text1"/>
          <w:sz w:val="28"/>
          <w:szCs w:val="28"/>
        </w:rPr>
        <w:lastRenderedPageBreak/>
        <w:t>一、总则</w:t>
      </w:r>
      <w:bookmarkEnd w:id="5"/>
      <w:bookmarkEnd w:id="6"/>
      <w:bookmarkEnd w:id="7"/>
    </w:p>
    <w:p w14:paraId="79C8FFAF" w14:textId="77777777" w:rsidR="00520C25" w:rsidRPr="004D0600" w:rsidRDefault="001C2787">
      <w:pPr>
        <w:adjustRightInd w:val="0"/>
        <w:snapToGrid w:val="0"/>
        <w:spacing w:line="480" w:lineRule="exact"/>
        <w:ind w:left="425" w:hanging="425"/>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1.概述</w:t>
      </w:r>
    </w:p>
    <w:p w14:paraId="2F05CDB8" w14:textId="77777777" w:rsidR="00520C25" w:rsidRPr="004D0600" w:rsidRDefault="001C2787">
      <w:pPr>
        <w:numPr>
          <w:ilvl w:val="1"/>
          <w:numId w:val="0"/>
        </w:numPr>
        <w:adjustRightInd w:val="0"/>
        <w:snapToGrid w:val="0"/>
        <w:spacing w:line="480" w:lineRule="exact"/>
        <w:ind w:leftChars="200" w:left="567" w:hangingChars="70" w:hanging="147"/>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1.1</w:t>
      </w:r>
      <w:r w:rsidRPr="004D0600">
        <w:rPr>
          <w:rFonts w:ascii="微软雅黑" w:eastAsia="微软雅黑" w:hAnsi="微软雅黑" w:hint="eastAsia"/>
          <w:color w:val="000000" w:themeColor="text1"/>
          <w:szCs w:val="21"/>
        </w:rPr>
        <w:t>适用范围：本比选文件仅适用于第一章“比选邀请书”中所述项目。</w:t>
      </w:r>
    </w:p>
    <w:p w14:paraId="0CB1CA1D" w14:textId="77777777" w:rsidR="00520C25" w:rsidRPr="004D0600" w:rsidRDefault="001C2787">
      <w:pPr>
        <w:numPr>
          <w:ilvl w:val="1"/>
          <w:numId w:val="0"/>
        </w:numPr>
        <w:adjustRightInd w:val="0"/>
        <w:snapToGrid w:val="0"/>
        <w:spacing w:line="480" w:lineRule="exact"/>
        <w:ind w:leftChars="200" w:left="567" w:hangingChars="70" w:hanging="147"/>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1.2</w:t>
      </w:r>
      <w:r w:rsidRPr="004D0600">
        <w:rPr>
          <w:rFonts w:ascii="微软雅黑" w:eastAsia="微软雅黑" w:hAnsi="微软雅黑" w:hint="eastAsia"/>
          <w:color w:val="000000" w:themeColor="text1"/>
          <w:szCs w:val="21"/>
        </w:rPr>
        <w:t>定义：</w:t>
      </w:r>
    </w:p>
    <w:p w14:paraId="1BA36BD7" w14:textId="20E0771B" w:rsidR="00520C25" w:rsidRPr="004D0600" w:rsidRDefault="001C2787">
      <w:pPr>
        <w:spacing w:line="560" w:lineRule="exact"/>
        <w:ind w:leftChars="300" w:left="2310" w:hangingChars="800" w:hanging="168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1.2.1 本项目：系指“</w:t>
      </w:r>
      <w:r w:rsidR="00BB09BB" w:rsidRPr="00BB09BB">
        <w:rPr>
          <w:rFonts w:ascii="微软雅黑" w:eastAsia="微软雅黑" w:hAnsi="微软雅黑" w:hint="eastAsia"/>
          <w:color w:val="000000" w:themeColor="text1"/>
          <w:szCs w:val="21"/>
        </w:rPr>
        <w:t>国家质检基地</w:t>
      </w:r>
      <w:r w:rsidR="00A03F8B">
        <w:rPr>
          <w:rFonts w:ascii="微软雅黑" w:eastAsia="微软雅黑" w:hAnsi="微软雅黑" w:hint="eastAsia"/>
          <w:color w:val="000000" w:themeColor="text1"/>
          <w:szCs w:val="21"/>
        </w:rPr>
        <w:t>笔电大楼</w:t>
      </w:r>
      <w:r w:rsidR="00BB09BB" w:rsidRPr="00BB09BB">
        <w:rPr>
          <w:rFonts w:ascii="微软雅黑" w:eastAsia="微软雅黑" w:hAnsi="微软雅黑" w:hint="eastAsia"/>
          <w:color w:val="000000" w:themeColor="text1"/>
          <w:szCs w:val="21"/>
        </w:rPr>
        <w:t>屋面漏水维修改造项目</w:t>
      </w:r>
      <w:r w:rsidRPr="004D0600">
        <w:rPr>
          <w:rFonts w:ascii="微软雅黑" w:eastAsia="微软雅黑" w:hAnsi="微软雅黑" w:hint="eastAsia"/>
          <w:color w:val="000000" w:themeColor="text1"/>
          <w:szCs w:val="21"/>
        </w:rPr>
        <w:t>”。</w:t>
      </w:r>
    </w:p>
    <w:p w14:paraId="676CDE8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1.2.2 采购人：系指重庆市计量质量检测研究院。</w:t>
      </w:r>
    </w:p>
    <w:p w14:paraId="56A12566"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2.比选范围</w:t>
      </w:r>
    </w:p>
    <w:p w14:paraId="7F24A3C6"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Cs/>
          <w:color w:val="000000" w:themeColor="text1"/>
          <w:szCs w:val="21"/>
        </w:rPr>
        <w:t>2.1</w:t>
      </w:r>
      <w:r w:rsidRPr="004D0600">
        <w:rPr>
          <w:rFonts w:ascii="微软雅黑" w:eastAsia="微软雅黑" w:hAnsi="微软雅黑" w:hint="eastAsia"/>
          <w:color w:val="000000" w:themeColor="text1"/>
          <w:szCs w:val="21"/>
        </w:rPr>
        <w:t>详见第四章项目</w:t>
      </w:r>
      <w:r w:rsidRPr="004D0600">
        <w:rPr>
          <w:rFonts w:ascii="微软雅黑" w:eastAsia="微软雅黑" w:hAnsi="微软雅黑" w:hint="eastAsia"/>
          <w:bCs/>
          <w:color w:val="000000" w:themeColor="text1"/>
          <w:kern w:val="44"/>
          <w:szCs w:val="21"/>
        </w:rPr>
        <w:t>需求及说明</w:t>
      </w:r>
    </w:p>
    <w:p w14:paraId="3BABEE72"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8" w:name="_Toc23613344"/>
      <w:r w:rsidRPr="004D0600">
        <w:rPr>
          <w:rFonts w:ascii="微软雅黑" w:eastAsia="微软雅黑" w:hAnsi="微软雅黑" w:hint="eastAsia"/>
          <w:b/>
          <w:bCs/>
          <w:color w:val="000000" w:themeColor="text1"/>
          <w:szCs w:val="21"/>
        </w:rPr>
        <w:t>3.比选供应商的资格</w:t>
      </w:r>
      <w:bookmarkEnd w:id="8"/>
    </w:p>
    <w:p w14:paraId="4DE76DA5" w14:textId="77777777" w:rsidR="00520C25" w:rsidRPr="004D0600" w:rsidRDefault="001C2787">
      <w:pPr>
        <w:adjustRightInd w:val="0"/>
        <w:snapToGrid w:val="0"/>
        <w:spacing w:line="480" w:lineRule="exact"/>
        <w:ind w:leftChars="199" w:left="418" w:firstLineChars="24" w:firstLine="5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3.1参加本次施工项目比选的比选供应商必须满足本须知前附表中第</w:t>
      </w:r>
      <w:r w:rsidRPr="004D0600">
        <w:rPr>
          <w:rFonts w:ascii="微软雅黑" w:eastAsia="微软雅黑" w:hAnsi="微软雅黑" w:hint="eastAsia"/>
          <w:b/>
          <w:color w:val="000000" w:themeColor="text1"/>
          <w:szCs w:val="21"/>
          <w:u w:val="single"/>
        </w:rPr>
        <w:t>4</w:t>
      </w:r>
      <w:r w:rsidRPr="004D0600">
        <w:rPr>
          <w:rFonts w:ascii="微软雅黑" w:eastAsia="微软雅黑" w:hAnsi="微软雅黑" w:hint="eastAsia"/>
          <w:color w:val="000000" w:themeColor="text1"/>
          <w:szCs w:val="21"/>
        </w:rPr>
        <w:t>项的资格要求。</w:t>
      </w:r>
    </w:p>
    <w:p w14:paraId="426631CD"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3.</w:t>
      </w:r>
      <w:r w:rsidRPr="004D0600">
        <w:rPr>
          <w:rFonts w:ascii="微软雅黑" w:eastAsia="微软雅黑" w:hAnsi="微软雅黑"/>
          <w:color w:val="000000" w:themeColor="text1"/>
          <w:szCs w:val="21"/>
        </w:rPr>
        <w:t>2</w:t>
      </w:r>
      <w:r w:rsidRPr="004D0600">
        <w:rPr>
          <w:rFonts w:ascii="微软雅黑" w:eastAsia="微软雅黑" w:hAnsi="微软雅黑" w:hint="eastAsia"/>
          <w:color w:val="000000" w:themeColor="text1"/>
          <w:szCs w:val="21"/>
        </w:rPr>
        <w:t>比选供应商应遵守国家法律法规及采购人相关规定。</w:t>
      </w:r>
    </w:p>
    <w:p w14:paraId="65915DA9"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3.</w:t>
      </w:r>
      <w:r w:rsidRPr="004D0600">
        <w:rPr>
          <w:rFonts w:ascii="微软雅黑" w:eastAsia="微软雅黑" w:hAnsi="微软雅黑"/>
          <w:color w:val="000000" w:themeColor="text1"/>
          <w:szCs w:val="21"/>
        </w:rPr>
        <w:t>3</w:t>
      </w:r>
      <w:r w:rsidRPr="004D0600">
        <w:rPr>
          <w:rFonts w:ascii="微软雅黑" w:eastAsia="微软雅黑" w:hAnsi="微软雅黑" w:hint="eastAsia"/>
          <w:color w:val="000000" w:themeColor="text1"/>
          <w:szCs w:val="21"/>
        </w:rPr>
        <w:t>本项目比选不接受联合体形式的比选。</w:t>
      </w:r>
    </w:p>
    <w:p w14:paraId="14C31495"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9" w:name="_Toc23613345"/>
      <w:r w:rsidRPr="004D0600">
        <w:rPr>
          <w:rFonts w:ascii="微软雅黑" w:eastAsia="微软雅黑" w:hAnsi="微软雅黑" w:hint="eastAsia"/>
          <w:b/>
          <w:bCs/>
          <w:color w:val="000000" w:themeColor="text1"/>
          <w:szCs w:val="21"/>
        </w:rPr>
        <w:t>4.比选费用</w:t>
      </w:r>
      <w:bookmarkEnd w:id="9"/>
    </w:p>
    <w:p w14:paraId="1AF95918"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4.1 比选供应商在比选过程中发生的一切费用，无论成交与否，均由比选供应商自负。</w:t>
      </w:r>
    </w:p>
    <w:p w14:paraId="6ADBB3B3"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5.现场考察</w:t>
      </w:r>
    </w:p>
    <w:p w14:paraId="0989CCE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5.1 比选供应商应按照可提前联系比选方确定时间和地点，了解项目情况，自行负责、获得有关编制比选响应文件和签订施工合同所必需的一切资料。</w:t>
      </w:r>
    </w:p>
    <w:p w14:paraId="06863234"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5.2 比选供应商考察现场以后，将被认为已经对项目的总体情况、施工工作难度、条件及当地的有关情况获得了解，并认为比选供应商已充分了解了自己成交后有可能承担的风险、责任和义务，比选供应商未按时派人参加现场考察的，视为自动放弃该权利，在比选、合同签订及履行时不得以不熟悉项目情况为由提出相关要求。</w:t>
      </w:r>
    </w:p>
    <w:p w14:paraId="6540B387"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5.3 考察现场过程中，比选供应商及其代表可能会对其自身或对第三方造成的人身伤害、财产损失或损坏，以及其他任何原因造成的损失、损坏或费用，必须由比选供应商及其代表自行承担。</w:t>
      </w:r>
    </w:p>
    <w:p w14:paraId="7E343C8C" w14:textId="77777777" w:rsidR="00520C25" w:rsidRPr="004D0600" w:rsidRDefault="001C2787">
      <w:pPr>
        <w:adjustRightInd w:val="0"/>
        <w:snapToGrid w:val="0"/>
        <w:spacing w:line="480" w:lineRule="exact"/>
        <w:ind w:leftChars="199" w:left="418" w:firstLineChars="24" w:firstLine="5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5.4 在现场考察过程中，比选供应商只许委派1-2名代表参加，并严格遵守比选方提出的纪律要求。</w:t>
      </w:r>
    </w:p>
    <w:p w14:paraId="3503C663" w14:textId="77777777" w:rsidR="00520C25" w:rsidRPr="004D0600" w:rsidRDefault="001C2787">
      <w:pPr>
        <w:rPr>
          <w:rFonts w:ascii="微软雅黑" w:eastAsia="微软雅黑" w:hAnsi="微软雅黑"/>
          <w:color w:val="000000" w:themeColor="text1"/>
          <w:szCs w:val="21"/>
        </w:rPr>
      </w:pPr>
      <w:r w:rsidRPr="004D0600">
        <w:rPr>
          <w:rFonts w:ascii="微软雅黑" w:eastAsia="微软雅黑" w:hAnsi="微软雅黑"/>
          <w:color w:val="000000" w:themeColor="text1"/>
          <w:szCs w:val="21"/>
        </w:rPr>
        <w:br w:type="page"/>
      </w:r>
    </w:p>
    <w:p w14:paraId="6CDEA3CC" w14:textId="77777777" w:rsidR="00520C25" w:rsidRPr="004D0600" w:rsidRDefault="00520C25">
      <w:pPr>
        <w:pStyle w:val="afa"/>
        <w:ind w:firstLineChars="0" w:firstLine="0"/>
        <w:rPr>
          <w:rFonts w:ascii="微软雅黑" w:eastAsia="微软雅黑" w:hAnsi="微软雅黑"/>
          <w:color w:val="000000" w:themeColor="text1"/>
          <w:szCs w:val="21"/>
        </w:rPr>
      </w:pPr>
    </w:p>
    <w:p w14:paraId="343EAF2A" w14:textId="77777777" w:rsidR="00520C25" w:rsidRPr="004D0600" w:rsidRDefault="001C2787">
      <w:pPr>
        <w:pStyle w:val="2"/>
        <w:spacing w:line="480" w:lineRule="auto"/>
        <w:rPr>
          <w:rFonts w:ascii="微软雅黑" w:eastAsia="微软雅黑" w:hAnsi="微软雅黑"/>
          <w:color w:val="000000" w:themeColor="text1"/>
          <w:sz w:val="28"/>
          <w:szCs w:val="28"/>
        </w:rPr>
      </w:pPr>
      <w:bookmarkStart w:id="10" w:name="_Toc24083811"/>
      <w:bookmarkStart w:id="11" w:name="_Toc31251"/>
      <w:bookmarkStart w:id="12" w:name="_Toc24455231"/>
      <w:bookmarkStart w:id="13" w:name="_Toc33340836"/>
      <w:bookmarkStart w:id="14" w:name="_Toc23613348"/>
      <w:bookmarkStart w:id="15" w:name="_Toc68963462"/>
      <w:bookmarkStart w:id="16" w:name="_Toc10213428"/>
      <w:r w:rsidRPr="004D0600">
        <w:rPr>
          <w:rFonts w:ascii="微软雅黑" w:eastAsia="微软雅黑" w:hAnsi="微软雅黑" w:hint="eastAsia"/>
          <w:color w:val="000000" w:themeColor="text1"/>
          <w:sz w:val="28"/>
          <w:szCs w:val="28"/>
        </w:rPr>
        <w:t>二、比选文件</w:t>
      </w:r>
      <w:bookmarkEnd w:id="10"/>
      <w:bookmarkEnd w:id="11"/>
      <w:bookmarkEnd w:id="12"/>
      <w:bookmarkEnd w:id="13"/>
      <w:bookmarkEnd w:id="14"/>
      <w:bookmarkEnd w:id="15"/>
      <w:bookmarkEnd w:id="16"/>
    </w:p>
    <w:p w14:paraId="63D2A104"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17" w:name="_Toc23613349"/>
      <w:r w:rsidRPr="004D0600">
        <w:rPr>
          <w:rFonts w:ascii="微软雅黑" w:eastAsia="微软雅黑" w:hAnsi="微软雅黑" w:hint="eastAsia"/>
          <w:b/>
          <w:bCs/>
          <w:color w:val="000000" w:themeColor="text1"/>
          <w:szCs w:val="21"/>
        </w:rPr>
        <w:t>6.比选文件的内容</w:t>
      </w:r>
      <w:bookmarkEnd w:id="17"/>
    </w:p>
    <w:p w14:paraId="22781097"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6.1比选文件除本款下述内容外，还包括所有按照本须知第</w:t>
      </w:r>
      <w:r w:rsidRPr="004D0600">
        <w:rPr>
          <w:rFonts w:ascii="微软雅黑" w:eastAsia="微软雅黑" w:hAnsi="微软雅黑" w:hint="eastAsia"/>
          <w:b/>
          <w:color w:val="000000" w:themeColor="text1"/>
          <w:szCs w:val="21"/>
          <w:u w:val="single"/>
        </w:rPr>
        <w:t>7.1</w:t>
      </w:r>
      <w:r w:rsidRPr="004D0600">
        <w:rPr>
          <w:rFonts w:ascii="微软雅黑" w:eastAsia="微软雅黑" w:hAnsi="微软雅黑" w:hint="eastAsia"/>
          <w:color w:val="000000" w:themeColor="text1"/>
          <w:szCs w:val="21"/>
        </w:rPr>
        <w:t>款和第</w:t>
      </w:r>
      <w:r w:rsidRPr="004D0600">
        <w:rPr>
          <w:rFonts w:ascii="微软雅黑" w:eastAsia="微软雅黑" w:hAnsi="微软雅黑" w:hint="eastAsia"/>
          <w:color w:val="000000" w:themeColor="text1"/>
          <w:szCs w:val="21"/>
          <w:u w:val="single"/>
        </w:rPr>
        <w:t>8</w:t>
      </w:r>
      <w:r w:rsidRPr="004D0600">
        <w:rPr>
          <w:rFonts w:ascii="微软雅黑" w:eastAsia="微软雅黑" w:hAnsi="微软雅黑" w:hint="eastAsia"/>
          <w:color w:val="000000" w:themeColor="text1"/>
          <w:szCs w:val="21"/>
        </w:rPr>
        <w:t>条发出的澄清/修改补充文件。</w:t>
      </w:r>
    </w:p>
    <w:p w14:paraId="7321272D"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第一章</w:t>
      </w:r>
      <w:r w:rsidRPr="004D0600">
        <w:rPr>
          <w:rFonts w:ascii="微软雅黑" w:eastAsia="微软雅黑" w:hAnsi="微软雅黑" w:hint="eastAsia"/>
          <w:color w:val="000000" w:themeColor="text1"/>
          <w:szCs w:val="21"/>
        </w:rPr>
        <w:t>比选公告</w:t>
      </w:r>
    </w:p>
    <w:p w14:paraId="59E8DDA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第二章</w:t>
      </w:r>
      <w:r w:rsidRPr="004D0600">
        <w:rPr>
          <w:rFonts w:ascii="微软雅黑" w:eastAsia="微软雅黑" w:hAnsi="微软雅黑" w:hint="eastAsia"/>
          <w:color w:val="000000" w:themeColor="text1"/>
          <w:szCs w:val="21"/>
        </w:rPr>
        <w:t>比选供应商须知</w:t>
      </w:r>
    </w:p>
    <w:p w14:paraId="558B8C7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第三章</w:t>
      </w:r>
      <w:r w:rsidRPr="004D0600">
        <w:rPr>
          <w:rFonts w:ascii="微软雅黑" w:eastAsia="微软雅黑" w:hAnsi="微软雅黑" w:hint="eastAsia"/>
          <w:color w:val="000000" w:themeColor="text1"/>
          <w:szCs w:val="21"/>
        </w:rPr>
        <w:t>合同条件、格式</w:t>
      </w:r>
    </w:p>
    <w:p w14:paraId="659840F7"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第四章</w:t>
      </w:r>
      <w:r w:rsidRPr="004D0600">
        <w:rPr>
          <w:rFonts w:ascii="微软雅黑" w:eastAsia="微软雅黑" w:hAnsi="微软雅黑" w:hint="eastAsia"/>
          <w:color w:val="000000" w:themeColor="text1"/>
          <w:szCs w:val="21"/>
        </w:rPr>
        <w:t>项目需求及说明</w:t>
      </w:r>
    </w:p>
    <w:p w14:paraId="1D01231E"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第五章</w:t>
      </w:r>
      <w:r w:rsidRPr="004D0600">
        <w:rPr>
          <w:rFonts w:ascii="微软雅黑" w:eastAsia="微软雅黑" w:hAnsi="微软雅黑" w:hint="eastAsia"/>
          <w:color w:val="000000" w:themeColor="text1"/>
          <w:szCs w:val="21"/>
        </w:rPr>
        <w:t>比选响应文件格式</w:t>
      </w:r>
    </w:p>
    <w:p w14:paraId="4FACF224"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第六章</w:t>
      </w:r>
      <w:r w:rsidRPr="004D0600">
        <w:rPr>
          <w:rFonts w:ascii="微软雅黑" w:eastAsia="微软雅黑" w:hAnsi="微软雅黑" w:hint="eastAsia"/>
          <w:color w:val="000000" w:themeColor="text1"/>
          <w:szCs w:val="21"/>
        </w:rPr>
        <w:t>评审办法</w:t>
      </w:r>
    </w:p>
    <w:p w14:paraId="38D22A6B"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6.2比选供应商应仔细阅读比选文件，并按照比选文件的规定格式编制比选响应文件，凡与比选文件的规定有重大不符的比选响应文件，将被视为无效比选，不予进入详细评审。</w:t>
      </w:r>
    </w:p>
    <w:p w14:paraId="71B20E74"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18" w:name="_Toc23613350"/>
      <w:r w:rsidRPr="004D0600">
        <w:rPr>
          <w:rFonts w:ascii="微软雅黑" w:eastAsia="微软雅黑" w:hAnsi="微软雅黑" w:hint="eastAsia"/>
          <w:b/>
          <w:bCs/>
          <w:color w:val="000000" w:themeColor="text1"/>
          <w:szCs w:val="21"/>
        </w:rPr>
        <w:t>7.比选文件的澄清和解答</w:t>
      </w:r>
      <w:bookmarkEnd w:id="18"/>
    </w:p>
    <w:p w14:paraId="56E1723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7.1比选供应商可以在本须知前附表中第6项规定的时间之前，对比选文件的有关事宜以书面形式（加盖公章）提请采购人予以澄清，采购人将通过书面形式向所有获得比选文件的比选供应商进行澄清（答复中不注明问题的来源）。</w:t>
      </w:r>
    </w:p>
    <w:p w14:paraId="21E6E453"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19" w:name="_Toc23613351"/>
      <w:r w:rsidRPr="004D0600">
        <w:rPr>
          <w:rFonts w:ascii="微软雅黑" w:eastAsia="微软雅黑" w:hAnsi="微软雅黑" w:hint="eastAsia"/>
          <w:b/>
          <w:bCs/>
          <w:color w:val="000000" w:themeColor="text1"/>
          <w:szCs w:val="21"/>
        </w:rPr>
        <w:t>8.比选文件的修改</w:t>
      </w:r>
      <w:bookmarkEnd w:id="19"/>
    </w:p>
    <w:p w14:paraId="31D1F6CE"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8.1采购人在比选截止日期3个工作日之前，可因任何原因，以补充通知的方式对比选文件进行修改。这种修改可能是采购人主动做出的，也可能是为了解答比选供应商疑问而做出的，采购人发出的所有的澄清/修改补充通知应视为比选文件的组成部分。</w:t>
      </w:r>
    </w:p>
    <w:p w14:paraId="5EF60E9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8.2采购人发出的补充通知若前后存在不一致，以后发者为准。</w:t>
      </w:r>
    </w:p>
    <w:p w14:paraId="209A4A7D"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8.3为便于比选供应商在合理的时间内，按照澄清/补充通知提出的要求编制比选响应文件，采购人可以在适当的时候延长比选截止期，采购人和比选供应商相应的权利与义务亦应随之延长。</w:t>
      </w:r>
    </w:p>
    <w:p w14:paraId="5A286783" w14:textId="77777777" w:rsidR="00520C25" w:rsidRPr="004D0600" w:rsidRDefault="001C2787">
      <w:pPr>
        <w:adjustRightInd w:val="0"/>
        <w:snapToGrid w:val="0"/>
        <w:spacing w:line="480" w:lineRule="exact"/>
        <w:ind w:leftChars="199" w:left="418" w:firstLineChars="24" w:firstLine="5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8.4比选供应商应在收到澄清/修改补充通知后24小时内以书面形式（加盖公章）向采购人确认收悉。</w:t>
      </w:r>
    </w:p>
    <w:p w14:paraId="5B17FF14" w14:textId="77777777" w:rsidR="00520C25" w:rsidRPr="004D0600" w:rsidRDefault="001C2787">
      <w:pPr>
        <w:rPr>
          <w:rFonts w:ascii="微软雅黑" w:eastAsia="微软雅黑" w:hAnsi="微软雅黑"/>
          <w:b/>
          <w:bCs/>
          <w:color w:val="000000" w:themeColor="text1"/>
          <w:sz w:val="28"/>
          <w:szCs w:val="28"/>
        </w:rPr>
      </w:pPr>
      <w:bookmarkStart w:id="20" w:name="_Toc23613352"/>
      <w:bookmarkStart w:id="21" w:name="_Toc24083812"/>
      <w:bookmarkStart w:id="22" w:name="_Toc24455232"/>
      <w:bookmarkStart w:id="23" w:name="_Toc10213429"/>
      <w:bookmarkStart w:id="24" w:name="_Toc68963463"/>
      <w:bookmarkStart w:id="25" w:name="_Toc33340837"/>
      <w:r w:rsidRPr="004D0600">
        <w:rPr>
          <w:rFonts w:ascii="微软雅黑" w:eastAsia="微软雅黑" w:hAnsi="微软雅黑"/>
          <w:color w:val="000000" w:themeColor="text1"/>
          <w:sz w:val="28"/>
          <w:szCs w:val="28"/>
        </w:rPr>
        <w:br w:type="page"/>
      </w:r>
    </w:p>
    <w:p w14:paraId="42A19116" w14:textId="77777777" w:rsidR="00520C25" w:rsidRPr="004D0600" w:rsidRDefault="001C2787">
      <w:pPr>
        <w:pStyle w:val="2"/>
        <w:spacing w:line="480" w:lineRule="auto"/>
        <w:rPr>
          <w:rFonts w:ascii="微软雅黑" w:eastAsia="微软雅黑" w:hAnsi="微软雅黑"/>
          <w:color w:val="000000" w:themeColor="text1"/>
          <w:sz w:val="28"/>
          <w:szCs w:val="28"/>
        </w:rPr>
      </w:pPr>
      <w:bookmarkStart w:id="26" w:name="_Toc6956"/>
      <w:r w:rsidRPr="004D0600">
        <w:rPr>
          <w:rFonts w:ascii="微软雅黑" w:eastAsia="微软雅黑" w:hAnsi="微软雅黑" w:hint="eastAsia"/>
          <w:color w:val="000000" w:themeColor="text1"/>
          <w:sz w:val="28"/>
          <w:szCs w:val="28"/>
        </w:rPr>
        <w:lastRenderedPageBreak/>
        <w:t>三、比选响应文件的编制</w:t>
      </w:r>
      <w:bookmarkEnd w:id="20"/>
      <w:bookmarkEnd w:id="21"/>
      <w:bookmarkEnd w:id="22"/>
      <w:bookmarkEnd w:id="23"/>
      <w:bookmarkEnd w:id="24"/>
      <w:bookmarkEnd w:id="25"/>
      <w:bookmarkEnd w:id="26"/>
    </w:p>
    <w:p w14:paraId="4B47C545" w14:textId="77777777" w:rsidR="00520C25" w:rsidRPr="004D0600" w:rsidRDefault="001C2787">
      <w:pPr>
        <w:adjustRightInd w:val="0"/>
        <w:snapToGrid w:val="0"/>
        <w:spacing w:line="480" w:lineRule="exact"/>
        <w:ind w:leftChars="200" w:left="422" w:hangingChars="1" w:hanging="2"/>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9.比选响应文件的内容</w:t>
      </w:r>
    </w:p>
    <w:p w14:paraId="1B67BE76"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9.1比选供应商编写的比选响应文件，应至少包括但不限于下列各项内容：</w:t>
      </w:r>
    </w:p>
    <w:p w14:paraId="760278E6"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9.1.1比选函；</w:t>
      </w:r>
    </w:p>
    <w:p w14:paraId="57E50D0F" w14:textId="77777777" w:rsidR="00520C25" w:rsidRPr="004D0600" w:rsidRDefault="001C2787">
      <w:pPr>
        <w:tabs>
          <w:tab w:val="left" w:pos="644"/>
          <w:tab w:val="left" w:pos="1080"/>
          <w:tab w:val="left" w:pos="1260"/>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9.1.2法定代表人授权委托书；</w:t>
      </w:r>
    </w:p>
    <w:p w14:paraId="0932DBE2"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9.1.3比选报价表；</w:t>
      </w:r>
    </w:p>
    <w:p w14:paraId="7F2A21FF"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9.1.</w:t>
      </w:r>
      <w:r w:rsidRPr="004D0600">
        <w:rPr>
          <w:rFonts w:ascii="微软雅黑" w:eastAsia="微软雅黑" w:hAnsi="微软雅黑"/>
          <w:color w:val="000000" w:themeColor="text1"/>
          <w:szCs w:val="21"/>
        </w:rPr>
        <w:t>4</w:t>
      </w:r>
      <w:r w:rsidRPr="004D0600">
        <w:rPr>
          <w:rFonts w:ascii="微软雅黑" w:eastAsia="微软雅黑" w:hAnsi="微软雅黑" w:hint="eastAsia"/>
          <w:color w:val="000000" w:themeColor="text1"/>
          <w:szCs w:val="21"/>
        </w:rPr>
        <w:t>比选报明细价表；</w:t>
      </w:r>
    </w:p>
    <w:p w14:paraId="0E673CFC" w14:textId="77777777" w:rsidR="00520C25" w:rsidRPr="004D0600" w:rsidRDefault="001C2787">
      <w:pPr>
        <w:tabs>
          <w:tab w:val="left" w:pos="644"/>
          <w:tab w:val="left" w:pos="1080"/>
          <w:tab w:val="left" w:pos="1260"/>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9.1.</w:t>
      </w:r>
      <w:r w:rsidRPr="004D0600">
        <w:rPr>
          <w:rFonts w:ascii="微软雅黑" w:eastAsia="微软雅黑" w:hAnsi="微软雅黑"/>
          <w:color w:val="000000" w:themeColor="text1"/>
          <w:szCs w:val="21"/>
        </w:rPr>
        <w:t>5</w:t>
      </w:r>
      <w:r w:rsidRPr="004D0600">
        <w:rPr>
          <w:rFonts w:ascii="微软雅黑" w:eastAsia="微软雅黑" w:hAnsi="微软雅黑" w:hint="eastAsia"/>
          <w:color w:val="000000" w:themeColor="text1"/>
          <w:szCs w:val="21"/>
        </w:rPr>
        <w:t>资质证明文件：</w:t>
      </w:r>
    </w:p>
    <w:p w14:paraId="299B4114" w14:textId="77777777" w:rsidR="00520C25" w:rsidRPr="004D0600" w:rsidRDefault="001C2787">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(1)法人营业执照（副本）</w:t>
      </w:r>
    </w:p>
    <w:p w14:paraId="441C5237" w14:textId="77777777" w:rsidR="00520C25" w:rsidRPr="004D0600" w:rsidRDefault="001C2787">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(2)法定</w:t>
      </w:r>
      <w:r w:rsidRPr="004D0600">
        <w:rPr>
          <w:rFonts w:ascii="微软雅黑" w:eastAsia="微软雅黑" w:hAnsi="微软雅黑"/>
          <w:color w:val="000000" w:themeColor="text1"/>
          <w:szCs w:val="21"/>
        </w:rPr>
        <w:t>代表人</w:t>
      </w:r>
      <w:r w:rsidRPr="004D0600">
        <w:rPr>
          <w:rFonts w:ascii="微软雅黑" w:eastAsia="微软雅黑" w:hAnsi="微软雅黑" w:hint="eastAsia"/>
          <w:color w:val="000000" w:themeColor="text1"/>
          <w:szCs w:val="21"/>
        </w:rPr>
        <w:t>授权书</w:t>
      </w:r>
    </w:p>
    <w:p w14:paraId="0D8AD96E" w14:textId="77777777" w:rsidR="00520C25" w:rsidRPr="004D0600" w:rsidRDefault="001C2787">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(3)授权代表身份证</w:t>
      </w:r>
    </w:p>
    <w:p w14:paraId="22C41573" w14:textId="77777777" w:rsidR="00520C25" w:rsidRPr="004D0600" w:rsidRDefault="001C2787">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(4)近三年内在本行业内从事相关工作未受到政府部门给予不良记录和行政处罚的承诺（格式）</w:t>
      </w:r>
    </w:p>
    <w:p w14:paraId="57779100" w14:textId="77777777" w:rsidR="00520C25" w:rsidRPr="004D0600" w:rsidRDefault="001C2787">
      <w:pPr>
        <w:pStyle w:val="ae"/>
        <w:tabs>
          <w:tab w:val="left" w:pos="5580"/>
        </w:tabs>
        <w:adjustRightInd w:val="0"/>
        <w:snapToGrid w:val="0"/>
        <w:spacing w:line="480" w:lineRule="exact"/>
        <w:ind w:firstLineChars="200" w:firstLine="420"/>
        <w:rPr>
          <w:rFonts w:ascii="微软雅黑" w:eastAsia="微软雅黑" w:hAnsi="微软雅黑"/>
          <w:color w:val="000000" w:themeColor="text1"/>
          <w:sz w:val="21"/>
          <w:szCs w:val="21"/>
        </w:rPr>
      </w:pPr>
      <w:r w:rsidRPr="004D0600">
        <w:rPr>
          <w:rFonts w:ascii="微软雅黑" w:eastAsia="微软雅黑" w:hAnsi="微软雅黑"/>
          <w:color w:val="000000" w:themeColor="text1"/>
          <w:sz w:val="21"/>
          <w:szCs w:val="21"/>
        </w:rPr>
        <w:t>9.1.6</w:t>
      </w:r>
      <w:r w:rsidRPr="004D0600">
        <w:rPr>
          <w:rFonts w:ascii="微软雅黑" w:eastAsia="微软雅黑" w:hAnsi="微软雅黑" w:hint="eastAsia"/>
          <w:color w:val="000000" w:themeColor="text1"/>
          <w:sz w:val="21"/>
          <w:szCs w:val="21"/>
        </w:rPr>
        <w:t>其他相关证明文件。</w:t>
      </w:r>
    </w:p>
    <w:p w14:paraId="21029DFE" w14:textId="77777777" w:rsidR="00520C25" w:rsidRPr="004D0600" w:rsidRDefault="001C2787">
      <w:pPr>
        <w:pStyle w:val="ae"/>
        <w:tabs>
          <w:tab w:val="left" w:pos="5580"/>
        </w:tabs>
        <w:adjustRightInd w:val="0"/>
        <w:snapToGrid w:val="0"/>
        <w:spacing w:line="480" w:lineRule="exact"/>
        <w:ind w:firstLineChars="200" w:firstLine="420"/>
        <w:rPr>
          <w:rFonts w:ascii="微软雅黑" w:eastAsia="微软雅黑" w:hAnsi="微软雅黑"/>
          <w:color w:val="000000" w:themeColor="text1"/>
          <w:sz w:val="21"/>
          <w:szCs w:val="21"/>
        </w:rPr>
      </w:pPr>
      <w:r w:rsidRPr="004D0600">
        <w:rPr>
          <w:rFonts w:ascii="微软雅黑" w:eastAsia="微软雅黑" w:hAnsi="微软雅黑"/>
          <w:color w:val="000000" w:themeColor="text1"/>
          <w:sz w:val="21"/>
          <w:szCs w:val="21"/>
        </w:rPr>
        <w:t>9.1.7</w:t>
      </w:r>
      <w:r w:rsidRPr="004D0600">
        <w:rPr>
          <w:rFonts w:ascii="微软雅黑" w:eastAsia="微软雅黑" w:hAnsi="微软雅黑" w:hint="eastAsia"/>
          <w:color w:val="000000" w:themeColor="text1"/>
          <w:sz w:val="21"/>
          <w:szCs w:val="21"/>
        </w:rPr>
        <w:t>施工方案。</w:t>
      </w:r>
    </w:p>
    <w:p w14:paraId="7C73EFD0"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施工方案部分参照比选文件“第四章项目需求及说明”。</w:t>
      </w:r>
    </w:p>
    <w:p w14:paraId="06C3F6E7" w14:textId="77777777" w:rsidR="00520C25" w:rsidRPr="004D0600" w:rsidRDefault="001C2787">
      <w:p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9.2本比选文件应符合以下要求：</w:t>
      </w:r>
    </w:p>
    <w:p w14:paraId="26E3A49B"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9.2.1本比选文件要求的或比选供应商认为有必要提供的其他资料，可根据所提供资料的内容和性质列入上述各部分的文件中。</w:t>
      </w:r>
    </w:p>
    <w:p w14:paraId="062E99FD"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9.2.2比选供应商应使用比选文件提供的比选响应文件格式</w:t>
      </w:r>
      <w:r w:rsidRPr="004D0600">
        <w:rPr>
          <w:rFonts w:ascii="微软雅黑" w:eastAsia="微软雅黑" w:hAnsi="微软雅黑"/>
          <w:color w:val="000000" w:themeColor="text1"/>
          <w:szCs w:val="21"/>
        </w:rPr>
        <w:t>，</w:t>
      </w:r>
      <w:r w:rsidRPr="004D0600">
        <w:rPr>
          <w:rFonts w:ascii="微软雅黑" w:eastAsia="微软雅黑" w:hAnsi="微软雅黑" w:hint="eastAsia"/>
          <w:color w:val="000000" w:themeColor="text1"/>
          <w:szCs w:val="21"/>
        </w:rPr>
        <w:t>表格可以按同样格式扩展。</w:t>
      </w:r>
    </w:p>
    <w:p w14:paraId="44D643EB"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9.2.3比选响应文件应印刷清晰整洁，编制目录，注明页码，以便查阅。</w:t>
      </w:r>
    </w:p>
    <w:p w14:paraId="6AF8735F"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9.2.4比选响应文件、比选交换的文件和往来信函应采用简体中文。除非比选文件另有规定，计量单位应使用中华人民共和国法定计量单位。</w:t>
      </w:r>
    </w:p>
    <w:p w14:paraId="586EFE0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9.2.5比选供应商应详细阅读比选文件的全部内容。比选响应文件必须对比选文件中的内容作出实质性和完整的响应，如果比选响应文件填报的内容资料不详，或没有对比选文件中的内容作出实质性和完整的响应其后果将由比选供应商自己负责。</w:t>
      </w:r>
    </w:p>
    <w:p w14:paraId="3513DF0F" w14:textId="77777777" w:rsidR="00520C25" w:rsidRPr="004D0600" w:rsidRDefault="001C2787">
      <w:pPr>
        <w:adjustRightInd w:val="0"/>
        <w:snapToGrid w:val="0"/>
        <w:spacing w:line="480" w:lineRule="exact"/>
        <w:ind w:leftChars="200" w:left="493" w:hangingChars="35" w:hanging="73"/>
        <w:rPr>
          <w:rFonts w:ascii="微软雅黑" w:eastAsia="微软雅黑" w:hAnsi="微软雅黑"/>
          <w:b/>
          <w:bCs/>
          <w:color w:val="000000" w:themeColor="text1"/>
          <w:szCs w:val="21"/>
        </w:rPr>
      </w:pPr>
      <w:bookmarkStart w:id="27" w:name="_Toc23613354"/>
      <w:r w:rsidRPr="004D0600">
        <w:rPr>
          <w:rFonts w:ascii="微软雅黑" w:eastAsia="微软雅黑" w:hAnsi="微软雅黑"/>
          <w:b/>
          <w:bCs/>
          <w:color w:val="000000" w:themeColor="text1"/>
          <w:szCs w:val="21"/>
        </w:rPr>
        <w:t>10．</w:t>
      </w:r>
      <w:r w:rsidRPr="004D0600">
        <w:rPr>
          <w:rFonts w:ascii="微软雅黑" w:eastAsia="微软雅黑" w:hAnsi="微软雅黑" w:hint="eastAsia"/>
          <w:b/>
          <w:bCs/>
          <w:color w:val="000000" w:themeColor="text1"/>
          <w:szCs w:val="21"/>
        </w:rPr>
        <w:t>比选报价</w:t>
      </w:r>
      <w:bookmarkEnd w:id="27"/>
      <w:r w:rsidRPr="004D0600">
        <w:rPr>
          <w:rFonts w:ascii="微软雅黑" w:eastAsia="微软雅黑" w:hAnsi="微软雅黑" w:hint="eastAsia"/>
          <w:b/>
          <w:bCs/>
          <w:color w:val="000000" w:themeColor="text1"/>
          <w:szCs w:val="21"/>
        </w:rPr>
        <w:t>说明</w:t>
      </w:r>
    </w:p>
    <w:p w14:paraId="566102BD"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10.1除非本比选文件或补充/澄清通知另有规定，比选范围应包括本须知所述的全部内容，比选供应商的报价应是按照国家相关规定，实施比选范围内全部施工内容所需的全部费用。</w:t>
      </w:r>
    </w:p>
    <w:p w14:paraId="62B2E0A7"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lastRenderedPageBreak/>
        <w:t>10.2对于比选供应商在比选报价中没有进行报价的项目，并且该项目在比选文件中并没有明确提出免除比选供应商的施工义务，比选供应商将视为该施工项目的价格已包含在比选报价中，或由比选供应商免费提供。</w:t>
      </w:r>
    </w:p>
    <w:p w14:paraId="0361584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10.3项目计费方式在委托范围内采用</w:t>
      </w:r>
      <w:r w:rsidRPr="004D0600">
        <w:rPr>
          <w:rFonts w:ascii="微软雅黑" w:eastAsia="微软雅黑" w:hAnsi="微软雅黑" w:hint="eastAsia"/>
          <w:b/>
          <w:bCs/>
          <w:color w:val="000000" w:themeColor="text1"/>
          <w:szCs w:val="21"/>
        </w:rPr>
        <w:t>包干制</w:t>
      </w:r>
      <w:r w:rsidRPr="004D0600">
        <w:rPr>
          <w:rFonts w:ascii="微软雅黑" w:eastAsia="微软雅黑" w:hAnsi="微软雅黑" w:hint="eastAsia"/>
          <w:color w:val="000000" w:themeColor="text1"/>
          <w:szCs w:val="21"/>
        </w:rPr>
        <w:t>。比选供应商必须综合考虑本项目的具体情况、比选供应商自身实力、市场竞争因素规定发生调整的情况，按照比选文件规定的格式和内容进行报价。</w:t>
      </w:r>
    </w:p>
    <w:p w14:paraId="4883C3E7"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10.4比选价格均采用人民币币种报出。</w:t>
      </w:r>
    </w:p>
    <w:p w14:paraId="01FF4C4A"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10.5比选供应商对比选报价若有说明应在比选报价信显著处给予注明，只有比选时唱出的报价和优惠条件，在评审时才会予以考虑。本项目不接受可选择的比选方案和报价。任何有选择的或可调整的比选方案和报价将被视为非响应性响应而被拒绝。</w:t>
      </w:r>
    </w:p>
    <w:p w14:paraId="3A1E5E6B" w14:textId="77777777" w:rsidR="00520C25" w:rsidRPr="004D0600" w:rsidRDefault="001C2787">
      <w:p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10.6比选供应商比选报价超出预算价的比选将被拒绝。</w:t>
      </w:r>
    </w:p>
    <w:p w14:paraId="3A18F6CE"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11.  比选有效期</w:t>
      </w:r>
    </w:p>
    <w:p w14:paraId="6AC115B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11.1比选有效期为比选之日后本须知前附表中第</w:t>
      </w:r>
      <w:r w:rsidRPr="004D0600">
        <w:rPr>
          <w:rFonts w:ascii="微软雅黑" w:eastAsia="微软雅黑" w:hAnsi="微软雅黑"/>
          <w:color w:val="000000" w:themeColor="text1"/>
          <w:szCs w:val="21"/>
          <w:u w:val="single"/>
        </w:rPr>
        <w:t>9</w:t>
      </w:r>
      <w:r w:rsidRPr="004D0600">
        <w:rPr>
          <w:rFonts w:ascii="微软雅黑" w:eastAsia="微软雅黑" w:hAnsi="微软雅黑" w:hint="eastAsia"/>
          <w:color w:val="000000" w:themeColor="text1"/>
          <w:szCs w:val="21"/>
        </w:rPr>
        <w:t>项所述的日历日。在此期间内，所有比选响应文件均保持有效。</w:t>
      </w:r>
    </w:p>
    <w:p w14:paraId="0C6A5E34"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11.2在原定比选有效期满之前，如果出现特殊情况，采购人可适当延长比选有效期，并及时通知比选供应商。</w:t>
      </w:r>
    </w:p>
    <w:p w14:paraId="67ACB320"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12．比选保证金（本项目不涉及）</w:t>
      </w:r>
    </w:p>
    <w:p w14:paraId="6760C257" w14:textId="77777777" w:rsidR="00520C25" w:rsidRPr="004D0600" w:rsidRDefault="001C2787">
      <w:p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12.1比选供应商在递交比选响应文件之前必须向采购人交纳本须知前附表第</w:t>
      </w:r>
      <w:r w:rsidRPr="004D0600">
        <w:rPr>
          <w:rFonts w:ascii="微软雅黑" w:eastAsia="微软雅黑" w:hAnsi="微软雅黑" w:hint="eastAsia"/>
          <w:color w:val="000000" w:themeColor="text1"/>
          <w:szCs w:val="21"/>
          <w:u w:val="single"/>
        </w:rPr>
        <w:t>8</w:t>
      </w:r>
      <w:r w:rsidRPr="004D0600">
        <w:rPr>
          <w:rFonts w:ascii="微软雅黑" w:eastAsia="微软雅黑" w:hAnsi="微软雅黑" w:hint="eastAsia"/>
          <w:color w:val="000000" w:themeColor="text1"/>
          <w:szCs w:val="21"/>
        </w:rPr>
        <w:t>项所述金额的比选保证金。</w:t>
      </w:r>
    </w:p>
    <w:p w14:paraId="060C7D2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12.2比选保证金有效期应与比选有效期保持一致。</w:t>
      </w:r>
    </w:p>
    <w:p w14:paraId="28299962"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12.3比选供应商若依据本须知第</w:t>
      </w:r>
      <w:r w:rsidRPr="004D0600">
        <w:rPr>
          <w:rFonts w:ascii="微软雅黑" w:eastAsia="微软雅黑" w:hAnsi="微软雅黑" w:hint="eastAsia"/>
          <w:color w:val="000000" w:themeColor="text1"/>
          <w:szCs w:val="21"/>
          <w:u w:val="single"/>
        </w:rPr>
        <w:t>11</w:t>
      </w:r>
      <w:r w:rsidRPr="004D0600">
        <w:rPr>
          <w:rFonts w:ascii="微软雅黑" w:eastAsia="微软雅黑" w:hAnsi="微软雅黑" w:hint="eastAsia"/>
          <w:color w:val="000000" w:themeColor="text1"/>
          <w:szCs w:val="21"/>
        </w:rPr>
        <w:t>条的规定延长了比选响应文件有效期，比选保证金的有效期也相应延长；若比选供应商不同意延长比选有效期而放弃比选，采购人将在原比选保证金有效期内退还其比选保证金。对于未能按要求提交足额比选保证金的比选响应文件，可视为不响应比选文件而予以拒绝。</w:t>
      </w:r>
    </w:p>
    <w:p w14:paraId="5EEE0D21"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12.4中选人的比选保证金将在中选人按规定与比选供应商签订合同之后5个工作日内无息返还；未成交比选供应商的比选保证金，将在中选通知书发出后5个工作日内无息返还。</w:t>
      </w:r>
    </w:p>
    <w:p w14:paraId="6D7AA498"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12.5比选供应商如有下列情况，其比选保证金将不予退还：</w:t>
      </w:r>
    </w:p>
    <w:p w14:paraId="150953DB" w14:textId="77777777" w:rsidR="00520C25" w:rsidRPr="004D0600" w:rsidRDefault="001C2787">
      <w:pPr>
        <w:tabs>
          <w:tab w:val="left" w:pos="882"/>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12.5.1比选供应商在比选有效期内修改或撤回其比选响应文件；</w:t>
      </w:r>
    </w:p>
    <w:p w14:paraId="21E2BD1F" w14:textId="77777777" w:rsidR="00520C25" w:rsidRPr="004D0600" w:rsidRDefault="001C2787">
      <w:pPr>
        <w:tabs>
          <w:tab w:val="left" w:pos="882"/>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12.5.2串通作弊、哄抬标价；</w:t>
      </w:r>
    </w:p>
    <w:p w14:paraId="127E0975" w14:textId="77777777" w:rsidR="00520C25" w:rsidRPr="004D0600" w:rsidRDefault="001C2787">
      <w:pPr>
        <w:tabs>
          <w:tab w:val="left" w:pos="882"/>
        </w:tabs>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12.</w:t>
      </w:r>
      <w:r w:rsidRPr="004D0600">
        <w:rPr>
          <w:rFonts w:ascii="微软雅黑" w:eastAsia="微软雅黑" w:hAnsi="微软雅黑"/>
          <w:color w:val="000000" w:themeColor="text1"/>
          <w:szCs w:val="21"/>
        </w:rPr>
        <w:t>6</w:t>
      </w:r>
      <w:r w:rsidRPr="004D0600">
        <w:rPr>
          <w:rFonts w:ascii="微软雅黑" w:eastAsia="微软雅黑" w:hAnsi="微软雅黑" w:hint="eastAsia"/>
          <w:color w:val="000000" w:themeColor="text1"/>
          <w:szCs w:val="21"/>
        </w:rPr>
        <w:t>成交的比选供应商未能在规定的期限内与比选供应商签订合同；</w:t>
      </w:r>
    </w:p>
    <w:p w14:paraId="083D9404"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bookmarkStart w:id="28" w:name="_Toc23613356"/>
      <w:r w:rsidRPr="004D0600">
        <w:rPr>
          <w:rFonts w:ascii="微软雅黑" w:eastAsia="微软雅黑" w:hAnsi="微软雅黑" w:hint="eastAsia"/>
          <w:b/>
          <w:bCs/>
          <w:color w:val="000000" w:themeColor="text1"/>
          <w:szCs w:val="21"/>
        </w:rPr>
        <w:t>13．比选响应文件的签署</w:t>
      </w:r>
      <w:bookmarkEnd w:id="28"/>
    </w:p>
    <w:p w14:paraId="3D640E02" w14:textId="77777777" w:rsidR="00520C25" w:rsidRPr="004D0600" w:rsidRDefault="001C2787">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lastRenderedPageBreak/>
        <w:t>13.1</w:t>
      </w:r>
      <w:r w:rsidRPr="004D0600">
        <w:rPr>
          <w:rFonts w:ascii="微软雅黑" w:eastAsia="微软雅黑" w:hAnsi="微软雅黑" w:hint="eastAsia"/>
          <w:color w:val="000000" w:themeColor="text1"/>
          <w:szCs w:val="21"/>
        </w:rPr>
        <w:t>比选供应商应按本须知第9条规定内容与格式向采购人送交比选响应文件，比选供应商应针对所投项目</w:t>
      </w:r>
      <w:r w:rsidRPr="004D0600">
        <w:rPr>
          <w:rFonts w:ascii="微软雅黑" w:eastAsia="微软雅黑" w:hAnsi="微软雅黑" w:hint="eastAsia"/>
          <w:b/>
          <w:bCs/>
          <w:color w:val="000000" w:themeColor="text1"/>
          <w:szCs w:val="21"/>
          <w:u w:val="single"/>
        </w:rPr>
        <w:t>独立准备</w:t>
      </w:r>
      <w:r w:rsidRPr="004D0600">
        <w:rPr>
          <w:rFonts w:ascii="微软雅黑" w:eastAsia="微软雅黑" w:hAnsi="微软雅黑" w:hint="eastAsia"/>
          <w:color w:val="000000" w:themeColor="text1"/>
          <w:szCs w:val="21"/>
        </w:rPr>
        <w:t>比选响应文件</w:t>
      </w:r>
      <w:r w:rsidRPr="004D0600">
        <w:rPr>
          <w:rFonts w:ascii="微软雅黑" w:eastAsia="微软雅黑" w:hAnsi="微软雅黑" w:hint="eastAsia"/>
          <w:b/>
          <w:bCs/>
          <w:color w:val="000000" w:themeColor="text1"/>
          <w:szCs w:val="21"/>
        </w:rPr>
        <w:t>正</w:t>
      </w:r>
      <w:r w:rsidRPr="004D0600">
        <w:rPr>
          <w:rFonts w:ascii="微软雅黑" w:eastAsia="微软雅黑" w:hAnsi="微软雅黑" w:hint="eastAsia"/>
          <w:b/>
          <w:color w:val="000000" w:themeColor="text1"/>
          <w:szCs w:val="21"/>
        </w:rPr>
        <w:t>本一份，副本壹份，</w:t>
      </w:r>
      <w:r w:rsidRPr="004D0600">
        <w:rPr>
          <w:rFonts w:ascii="微软雅黑" w:eastAsia="微软雅黑" w:hAnsi="微软雅黑" w:hint="eastAsia"/>
          <w:color w:val="000000" w:themeColor="text1"/>
          <w:szCs w:val="21"/>
        </w:rPr>
        <w:t>当正本与副本有不一致之处时，以正本为准。比选响应文件的副本可为正本的复印件。</w:t>
      </w:r>
    </w:p>
    <w:p w14:paraId="427A312D" w14:textId="77777777" w:rsidR="00520C25" w:rsidRPr="004D0600" w:rsidRDefault="001C2787">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13.2</w:t>
      </w:r>
      <w:r w:rsidRPr="004D0600">
        <w:rPr>
          <w:rFonts w:ascii="微软雅黑" w:eastAsia="微软雅黑" w:hAnsi="微软雅黑" w:hint="eastAsia"/>
          <w:color w:val="000000" w:themeColor="text1"/>
          <w:szCs w:val="21"/>
        </w:rPr>
        <w:t>比选响应文件的正本，一律用不褪色的墨水书写或打印并逐页编码，加盖比选供应商单位公章、</w:t>
      </w:r>
      <w:r w:rsidRPr="004D0600">
        <w:rPr>
          <w:rFonts w:ascii="微软雅黑" w:eastAsia="微软雅黑" w:hAnsi="微软雅黑"/>
          <w:color w:val="000000" w:themeColor="text1"/>
          <w:szCs w:val="21"/>
        </w:rPr>
        <w:t>法定代表人</w:t>
      </w:r>
      <w:r w:rsidRPr="004D0600">
        <w:rPr>
          <w:rFonts w:ascii="微软雅黑" w:eastAsia="微软雅黑" w:hAnsi="微软雅黑" w:hint="eastAsia"/>
          <w:color w:val="000000" w:themeColor="text1"/>
          <w:szCs w:val="21"/>
        </w:rPr>
        <w:t>（含骑缝章），并由比选供应商的法定代表人或其授权的代理人签字。</w:t>
      </w:r>
    </w:p>
    <w:p w14:paraId="64BD6C01" w14:textId="77777777" w:rsidR="00520C25" w:rsidRPr="004D0600" w:rsidRDefault="001C2787">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13.3</w:t>
      </w:r>
      <w:r w:rsidRPr="004D0600">
        <w:rPr>
          <w:rFonts w:ascii="微软雅黑" w:eastAsia="微软雅黑" w:hAnsi="微软雅黑" w:hint="eastAsia"/>
          <w:color w:val="000000" w:themeColor="text1"/>
          <w:szCs w:val="21"/>
        </w:rPr>
        <w:t>全套比选响应文件应无涂改和行间插字</w:t>
      </w:r>
      <w:r w:rsidRPr="004D0600">
        <w:rPr>
          <w:rFonts w:ascii="微软雅黑" w:eastAsia="微软雅黑" w:hAnsi="微软雅黑"/>
          <w:color w:val="000000" w:themeColor="text1"/>
          <w:szCs w:val="21"/>
        </w:rPr>
        <w:t>，</w:t>
      </w:r>
      <w:r w:rsidRPr="004D0600">
        <w:rPr>
          <w:rFonts w:ascii="微软雅黑" w:eastAsia="微软雅黑" w:hAnsi="微软雅黑" w:hint="eastAsia"/>
          <w:color w:val="000000" w:themeColor="text1"/>
          <w:szCs w:val="21"/>
        </w:rPr>
        <w:t>若有改动，无论何种原因所造成，都应由比选供应商的法定代表人或其授权的代理人在改动处签字。</w:t>
      </w:r>
    </w:p>
    <w:p w14:paraId="51E54857" w14:textId="77777777" w:rsidR="00520C25" w:rsidRPr="004D0600" w:rsidRDefault="001C2787">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13.4</w:t>
      </w:r>
      <w:r w:rsidRPr="004D0600">
        <w:rPr>
          <w:rFonts w:ascii="微软雅黑" w:eastAsia="微软雅黑" w:hAnsi="微软雅黑" w:hint="eastAsia"/>
          <w:color w:val="000000" w:themeColor="text1"/>
          <w:szCs w:val="21"/>
        </w:rPr>
        <w:t>比选响应文件应严格按照比选文件规定的顺序装订成册并编制目录，由于编排混乱导致比选响应文件被误读或查找不到，视为比选供应商的责任。</w:t>
      </w:r>
    </w:p>
    <w:p w14:paraId="6415139C" w14:textId="77777777" w:rsidR="00520C25" w:rsidRPr="004D0600" w:rsidRDefault="001C2787">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13.5</w:t>
      </w:r>
      <w:r w:rsidRPr="004D0600">
        <w:rPr>
          <w:rFonts w:ascii="微软雅黑" w:eastAsia="微软雅黑" w:hAnsi="微软雅黑" w:hint="eastAsia"/>
          <w:color w:val="000000" w:themeColor="text1"/>
          <w:szCs w:val="21"/>
        </w:rPr>
        <w:t>比选响应文件应严格按照比选文件的要求提交，并按规定的统一格式逐项填写，不准有空项；无相应内容可填写“无”、“无相应指标”等明确的回答文字。</w:t>
      </w:r>
    </w:p>
    <w:p w14:paraId="179E37FE" w14:textId="77777777" w:rsidR="00520C25" w:rsidRPr="004D0600" w:rsidRDefault="001C2787">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13.6</w:t>
      </w:r>
      <w:r w:rsidRPr="004D0600">
        <w:rPr>
          <w:rFonts w:ascii="微软雅黑" w:eastAsia="微软雅黑" w:hAnsi="微软雅黑" w:hint="eastAsia"/>
          <w:color w:val="000000" w:themeColor="text1"/>
          <w:szCs w:val="21"/>
        </w:rPr>
        <w:t>比选报价信为在比选仪式上唱标的内容，要求按格式统一填写，不得自行增减内容。比选供应商必须保证比选响应文件所提供的全部资料真实可靠，并接受评审委员会对其中任何资料进一步审查的要求。</w:t>
      </w:r>
      <w:bookmarkStart w:id="29" w:name="_Toc68963464"/>
      <w:bookmarkStart w:id="30" w:name="_Toc24455233"/>
      <w:bookmarkStart w:id="31" w:name="_Toc33340838"/>
      <w:bookmarkStart w:id="32" w:name="_Toc24083813"/>
      <w:bookmarkStart w:id="33" w:name="_Toc10213430"/>
    </w:p>
    <w:p w14:paraId="2BD6C977" w14:textId="77777777" w:rsidR="00520C25" w:rsidRPr="004D0600" w:rsidRDefault="001C2787">
      <w:pPr>
        <w:rPr>
          <w:rFonts w:ascii="微软雅黑" w:eastAsia="微软雅黑" w:hAnsi="微软雅黑"/>
          <w:b/>
          <w:bCs/>
          <w:color w:val="000000" w:themeColor="text1"/>
          <w:sz w:val="28"/>
          <w:szCs w:val="28"/>
        </w:rPr>
      </w:pPr>
      <w:r w:rsidRPr="004D0600">
        <w:rPr>
          <w:rFonts w:ascii="微软雅黑" w:eastAsia="微软雅黑" w:hAnsi="微软雅黑"/>
          <w:color w:val="000000" w:themeColor="text1"/>
          <w:sz w:val="28"/>
          <w:szCs w:val="28"/>
        </w:rPr>
        <w:br w:type="page"/>
      </w:r>
    </w:p>
    <w:p w14:paraId="69FBAAED" w14:textId="77777777" w:rsidR="00520C25" w:rsidRPr="004D0600" w:rsidRDefault="001C2787">
      <w:pPr>
        <w:pStyle w:val="2"/>
        <w:spacing w:line="480" w:lineRule="auto"/>
        <w:rPr>
          <w:rFonts w:ascii="微软雅黑" w:eastAsia="微软雅黑" w:hAnsi="微软雅黑"/>
          <w:color w:val="000000" w:themeColor="text1"/>
          <w:sz w:val="28"/>
          <w:szCs w:val="28"/>
        </w:rPr>
      </w:pPr>
      <w:bookmarkStart w:id="34" w:name="_Toc19344"/>
      <w:r w:rsidRPr="004D0600">
        <w:rPr>
          <w:rFonts w:ascii="微软雅黑" w:eastAsia="微软雅黑" w:hAnsi="微软雅黑" w:hint="eastAsia"/>
          <w:color w:val="000000" w:themeColor="text1"/>
          <w:sz w:val="28"/>
          <w:szCs w:val="28"/>
        </w:rPr>
        <w:lastRenderedPageBreak/>
        <w:t>四、比选响应文件的递交</w:t>
      </w:r>
      <w:bookmarkEnd w:id="29"/>
      <w:bookmarkEnd w:id="30"/>
      <w:bookmarkEnd w:id="31"/>
      <w:bookmarkEnd w:id="32"/>
      <w:bookmarkEnd w:id="33"/>
      <w:bookmarkEnd w:id="34"/>
    </w:p>
    <w:p w14:paraId="76D937FC"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14. 比选响应文件的装订、密封和标记</w:t>
      </w:r>
    </w:p>
    <w:p w14:paraId="0645C259"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比选供应商应将比选响应文件按照本须知第</w:t>
      </w:r>
      <w:r w:rsidRPr="004D0600">
        <w:rPr>
          <w:rFonts w:ascii="微软雅黑" w:eastAsia="微软雅黑" w:hAnsi="微软雅黑" w:hint="eastAsia"/>
          <w:color w:val="000000" w:themeColor="text1"/>
          <w:szCs w:val="21"/>
          <w:u w:val="single"/>
        </w:rPr>
        <w:t>9</w:t>
      </w:r>
      <w:r w:rsidRPr="004D0600">
        <w:rPr>
          <w:rFonts w:ascii="微软雅黑" w:eastAsia="微软雅黑" w:hAnsi="微软雅黑" w:hint="eastAsia"/>
          <w:color w:val="000000" w:themeColor="text1"/>
          <w:szCs w:val="21"/>
        </w:rPr>
        <w:t>条规定的内容和顺序进行编排。</w:t>
      </w:r>
    </w:p>
    <w:p w14:paraId="3D3D974A"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14.1比选响应文件正本、副本、比选报价表应分别密封，并注明“正本”、“副本”字样。然后将所有比选响应文件统一封装在一个外层封套中，封口处需加盖比选供应商公章。</w:t>
      </w:r>
    </w:p>
    <w:p w14:paraId="7EE1CC3E"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14.2在比选响应文件外层封套上均应注明下列识别标志：</w:t>
      </w:r>
    </w:p>
    <w:p w14:paraId="376568F9" w14:textId="77777777" w:rsidR="00520C25" w:rsidRPr="004D0600" w:rsidRDefault="001C2787">
      <w:pPr>
        <w:adjustRightInd w:val="0"/>
        <w:snapToGrid w:val="0"/>
        <w:spacing w:line="480" w:lineRule="exact"/>
        <w:ind w:left="1044" w:hanging="420"/>
        <w:rPr>
          <w:rFonts w:ascii="微软雅黑" w:eastAsia="微软雅黑" w:hAnsi="微软雅黑"/>
          <w:color w:val="000000" w:themeColor="text1"/>
          <w:szCs w:val="21"/>
        </w:rPr>
      </w:pPr>
      <w:r w:rsidRPr="004D0600">
        <w:rPr>
          <w:rFonts w:ascii="Wingdings" w:eastAsia="微软雅黑" w:hAnsi="Wingdings"/>
          <w:color w:val="000000" w:themeColor="text1"/>
          <w:szCs w:val="21"/>
        </w:rPr>
        <w:t></w:t>
      </w:r>
      <w:r w:rsidRPr="004D0600">
        <w:rPr>
          <w:rFonts w:ascii="微软雅黑" w:eastAsia="微软雅黑" w:hAnsi="微软雅黑" w:hint="eastAsia"/>
          <w:color w:val="000000" w:themeColor="text1"/>
          <w:szCs w:val="21"/>
        </w:rPr>
        <w:t>项目名称；</w:t>
      </w:r>
    </w:p>
    <w:p w14:paraId="4878FB70" w14:textId="77777777" w:rsidR="00520C25" w:rsidRPr="004D0600" w:rsidRDefault="001C2787">
      <w:pPr>
        <w:adjustRightInd w:val="0"/>
        <w:snapToGrid w:val="0"/>
        <w:spacing w:line="480" w:lineRule="exact"/>
        <w:ind w:left="1044" w:hanging="420"/>
        <w:rPr>
          <w:rFonts w:ascii="微软雅黑" w:eastAsia="微软雅黑" w:hAnsi="微软雅黑"/>
          <w:color w:val="000000" w:themeColor="text1"/>
          <w:szCs w:val="21"/>
        </w:rPr>
      </w:pPr>
      <w:r w:rsidRPr="004D0600">
        <w:rPr>
          <w:rFonts w:ascii="Wingdings" w:eastAsia="微软雅黑" w:hAnsi="Wingdings"/>
          <w:color w:val="000000" w:themeColor="text1"/>
          <w:szCs w:val="21"/>
        </w:rPr>
        <w:t></w:t>
      </w:r>
      <w:r w:rsidRPr="004D0600">
        <w:rPr>
          <w:rFonts w:ascii="微软雅黑" w:eastAsia="微软雅黑" w:hAnsi="微软雅黑" w:hint="eastAsia"/>
          <w:color w:val="000000" w:themeColor="text1"/>
          <w:szCs w:val="21"/>
        </w:rPr>
        <w:t>比选响应文件递交地点；</w:t>
      </w:r>
    </w:p>
    <w:p w14:paraId="6452CF80" w14:textId="353F643D" w:rsidR="00520C25" w:rsidRPr="004D0600" w:rsidRDefault="001C2787">
      <w:pPr>
        <w:adjustRightInd w:val="0"/>
        <w:snapToGrid w:val="0"/>
        <w:spacing w:line="480" w:lineRule="exact"/>
        <w:ind w:firstLineChars="300" w:firstLine="630"/>
        <w:rPr>
          <w:rFonts w:ascii="微软雅黑" w:eastAsia="微软雅黑" w:hAnsi="微软雅黑"/>
          <w:color w:val="000000" w:themeColor="text1"/>
          <w:szCs w:val="21"/>
        </w:rPr>
      </w:pPr>
      <w:r w:rsidRPr="004D0600">
        <w:rPr>
          <w:rFonts w:ascii="Wingdings" w:eastAsia="微软雅黑" w:hAnsi="Wingdings"/>
          <w:color w:val="000000" w:themeColor="text1"/>
          <w:szCs w:val="21"/>
        </w:rPr>
        <w:t></w:t>
      </w:r>
      <w:r w:rsidRPr="004D0600">
        <w:rPr>
          <w:rFonts w:ascii="微软雅黑" w:eastAsia="微软雅黑" w:hAnsi="微软雅黑" w:hint="eastAsia"/>
          <w:color w:val="000000" w:themeColor="text1"/>
          <w:szCs w:val="21"/>
        </w:rPr>
        <w:t>202</w:t>
      </w:r>
      <w:r w:rsidR="00D704BF">
        <w:rPr>
          <w:rFonts w:ascii="微软雅黑" w:eastAsia="微软雅黑" w:hAnsi="微软雅黑"/>
          <w:color w:val="000000" w:themeColor="text1"/>
          <w:szCs w:val="21"/>
        </w:rPr>
        <w:t>6</w:t>
      </w:r>
      <w:r w:rsidRPr="004D0600">
        <w:rPr>
          <w:rFonts w:ascii="微软雅黑" w:eastAsia="微软雅黑" w:hAnsi="微软雅黑" w:hint="eastAsia"/>
          <w:color w:val="000000" w:themeColor="text1"/>
          <w:szCs w:val="21"/>
        </w:rPr>
        <w:t>年</w:t>
      </w:r>
      <w:r w:rsidR="002967DB">
        <w:rPr>
          <w:rFonts w:ascii="微软雅黑" w:eastAsia="微软雅黑" w:hAnsi="微软雅黑" w:hint="eastAsia"/>
          <w:color w:val="000000" w:themeColor="text1"/>
          <w:szCs w:val="21"/>
        </w:rPr>
        <w:t>6</w:t>
      </w:r>
      <w:r w:rsidR="00A03F8B">
        <w:rPr>
          <w:rFonts w:ascii="微软雅黑" w:eastAsia="微软雅黑" w:hAnsi="微软雅黑"/>
          <w:color w:val="000000" w:themeColor="text1"/>
          <w:szCs w:val="21"/>
        </w:rPr>
        <w:t xml:space="preserve"> </w:t>
      </w:r>
      <w:r w:rsidRPr="004D0600">
        <w:rPr>
          <w:rFonts w:ascii="微软雅黑" w:eastAsia="微软雅黑" w:hAnsi="微软雅黑" w:hint="eastAsia"/>
          <w:color w:val="000000" w:themeColor="text1"/>
          <w:szCs w:val="21"/>
        </w:rPr>
        <w:t>月</w:t>
      </w:r>
      <w:r w:rsidR="002967DB">
        <w:rPr>
          <w:rFonts w:ascii="微软雅黑" w:eastAsia="微软雅黑" w:hAnsi="微软雅黑" w:hint="eastAsia"/>
          <w:color w:val="000000" w:themeColor="text1"/>
          <w:szCs w:val="21"/>
        </w:rPr>
        <w:t>2</w:t>
      </w:r>
      <w:r w:rsidR="00A03F8B">
        <w:rPr>
          <w:rFonts w:ascii="微软雅黑" w:eastAsia="微软雅黑" w:hAnsi="微软雅黑"/>
          <w:color w:val="000000" w:themeColor="text1"/>
          <w:szCs w:val="21"/>
        </w:rPr>
        <w:t xml:space="preserve"> </w:t>
      </w:r>
      <w:r w:rsidRPr="004D0600">
        <w:rPr>
          <w:rFonts w:ascii="微软雅黑" w:eastAsia="微软雅黑" w:hAnsi="微软雅黑"/>
          <w:color w:val="000000" w:themeColor="text1"/>
          <w:szCs w:val="21"/>
        </w:rPr>
        <w:t>日</w:t>
      </w:r>
      <w:r w:rsidR="006F2188">
        <w:rPr>
          <w:rFonts w:ascii="微软雅黑" w:eastAsia="微软雅黑" w:hAnsi="微软雅黑"/>
          <w:color w:val="000000" w:themeColor="text1"/>
          <w:szCs w:val="21"/>
        </w:rPr>
        <w:t>18</w:t>
      </w:r>
      <w:r w:rsidRPr="004D0600">
        <w:rPr>
          <w:rFonts w:ascii="微软雅黑" w:eastAsia="微软雅黑" w:hAnsi="微软雅黑" w:hint="eastAsia"/>
          <w:color w:val="000000" w:themeColor="text1"/>
          <w:szCs w:val="21"/>
        </w:rPr>
        <w:t>时0</w:t>
      </w:r>
      <w:r w:rsidRPr="004D0600">
        <w:rPr>
          <w:rFonts w:ascii="微软雅黑" w:eastAsia="微软雅黑" w:hAnsi="微软雅黑"/>
          <w:color w:val="000000" w:themeColor="text1"/>
          <w:szCs w:val="21"/>
        </w:rPr>
        <w:t>0</w:t>
      </w:r>
      <w:r w:rsidRPr="004D0600">
        <w:rPr>
          <w:rFonts w:ascii="微软雅黑" w:eastAsia="微软雅黑" w:hAnsi="微软雅黑" w:hint="eastAsia"/>
          <w:color w:val="000000" w:themeColor="text1"/>
          <w:szCs w:val="21"/>
        </w:rPr>
        <w:t>分（北京时间）比选，此时间以前不得开启”的字样并加盖比选供应商公章</w:t>
      </w:r>
    </w:p>
    <w:p w14:paraId="57EF5D3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14.3除了按本须知第</w:t>
      </w:r>
      <w:r w:rsidRPr="004D0600">
        <w:rPr>
          <w:rFonts w:ascii="微软雅黑" w:eastAsia="微软雅黑" w:hAnsi="微软雅黑" w:hint="eastAsia"/>
          <w:color w:val="000000" w:themeColor="text1"/>
          <w:szCs w:val="21"/>
          <w:u w:val="single"/>
        </w:rPr>
        <w:t>14.2</w:t>
      </w:r>
      <w:r w:rsidRPr="004D0600">
        <w:rPr>
          <w:rFonts w:ascii="微软雅黑" w:eastAsia="微软雅黑" w:hAnsi="微软雅黑" w:hint="eastAsia"/>
          <w:color w:val="000000" w:themeColor="text1"/>
          <w:szCs w:val="21"/>
        </w:rPr>
        <w:t>款所要求的识别字样外，在最外层封套上还应写明供应商的名称与地址、邮政编码，以便本须知第</w:t>
      </w:r>
      <w:r w:rsidRPr="004D0600">
        <w:rPr>
          <w:rFonts w:ascii="微软雅黑" w:eastAsia="微软雅黑" w:hAnsi="微软雅黑" w:hint="eastAsia"/>
          <w:color w:val="000000" w:themeColor="text1"/>
          <w:szCs w:val="21"/>
          <w:u w:val="single"/>
        </w:rPr>
        <w:t>16</w:t>
      </w:r>
      <w:r w:rsidRPr="004D0600">
        <w:rPr>
          <w:rFonts w:ascii="微软雅黑" w:eastAsia="微软雅黑" w:hAnsi="微软雅黑" w:hint="eastAsia"/>
          <w:color w:val="000000" w:themeColor="text1"/>
          <w:szCs w:val="21"/>
        </w:rPr>
        <w:t>条规定情况发生时，比选机构可按上面标明的比选供应商地址将比选响应文件原封退回。</w:t>
      </w:r>
    </w:p>
    <w:p w14:paraId="14D78FD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14.4 如果比选响应文件没有按本须知第</w:t>
      </w:r>
      <w:r w:rsidRPr="004D0600">
        <w:rPr>
          <w:rFonts w:ascii="微软雅黑" w:eastAsia="微软雅黑" w:hAnsi="微软雅黑" w:hint="eastAsia"/>
          <w:color w:val="000000" w:themeColor="text1"/>
          <w:szCs w:val="21"/>
          <w:u w:val="single"/>
        </w:rPr>
        <w:t>14</w:t>
      </w:r>
      <w:r w:rsidRPr="004D0600">
        <w:rPr>
          <w:rFonts w:ascii="微软雅黑" w:eastAsia="微软雅黑" w:hAnsi="微软雅黑" w:hint="eastAsia"/>
          <w:color w:val="000000" w:themeColor="text1"/>
          <w:szCs w:val="21"/>
        </w:rPr>
        <w:t>条的有关规定进行标记和密封，采购人将不承担比选响应文件错放或提前开封的责任。</w:t>
      </w:r>
    </w:p>
    <w:p w14:paraId="2CB555C3"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15. 比选响应文件的递交</w:t>
      </w:r>
    </w:p>
    <w:p w14:paraId="43A7F7F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比选供应商必须按比选邀请书和本须知前附表第</w:t>
      </w:r>
      <w:r w:rsidRPr="004D0600">
        <w:rPr>
          <w:rFonts w:ascii="微软雅黑" w:eastAsia="微软雅黑" w:hAnsi="微软雅黑"/>
          <w:color w:val="000000" w:themeColor="text1"/>
          <w:szCs w:val="21"/>
          <w:u w:val="single"/>
        </w:rPr>
        <w:t>9</w:t>
      </w:r>
      <w:r w:rsidRPr="004D0600">
        <w:rPr>
          <w:rFonts w:ascii="微软雅黑" w:eastAsia="微软雅黑" w:hAnsi="微软雅黑" w:hint="eastAsia"/>
          <w:color w:val="000000" w:themeColor="text1"/>
          <w:szCs w:val="21"/>
        </w:rPr>
        <w:t>条中规定的地点，在规定的时间内将比选响应文件送达。</w:t>
      </w:r>
    </w:p>
    <w:p w14:paraId="1DE00483"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16. 迟到的比选响应文件</w:t>
      </w:r>
    </w:p>
    <w:p w14:paraId="3619EA42"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采购人对于迟到的比选响应文件将不予接收，并退还比选供应商。</w:t>
      </w:r>
    </w:p>
    <w:p w14:paraId="1B3CC98F"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17. 比选响应文件的修改与撤回</w:t>
      </w:r>
    </w:p>
    <w:p w14:paraId="060D35CA"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17.1 比选供应商在递交比选响应文件以后，在规定的比选截止时间之前，可以书面形式向采购人递交请求修改其比选响应文件的通知。但在比选截止以后，不能修改比选响应文件。</w:t>
      </w:r>
    </w:p>
    <w:p w14:paraId="43D53AC2"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17.2 比选供应商修改后的比选响应文件或撤回通知</w:t>
      </w:r>
      <w:r w:rsidRPr="004D0600">
        <w:rPr>
          <w:rFonts w:ascii="微软雅黑" w:eastAsia="微软雅黑" w:hAnsi="微软雅黑"/>
          <w:color w:val="000000" w:themeColor="text1"/>
          <w:szCs w:val="21"/>
        </w:rPr>
        <w:t>，</w:t>
      </w:r>
      <w:r w:rsidRPr="004D0600">
        <w:rPr>
          <w:rFonts w:ascii="微软雅黑" w:eastAsia="微软雅黑" w:hAnsi="微软雅黑" w:hint="eastAsia"/>
          <w:color w:val="000000" w:themeColor="text1"/>
          <w:szCs w:val="21"/>
        </w:rPr>
        <w:t>应按本须知第</w:t>
      </w:r>
      <w:r w:rsidRPr="004D0600">
        <w:rPr>
          <w:rFonts w:ascii="微软雅黑" w:eastAsia="微软雅黑" w:hAnsi="微软雅黑" w:hint="eastAsia"/>
          <w:color w:val="000000" w:themeColor="text1"/>
          <w:szCs w:val="21"/>
          <w:u w:val="single"/>
        </w:rPr>
        <w:t>13</w:t>
      </w:r>
      <w:r w:rsidRPr="004D0600">
        <w:rPr>
          <w:rFonts w:ascii="微软雅黑" w:eastAsia="微软雅黑" w:hAnsi="微软雅黑" w:hint="eastAsia"/>
          <w:color w:val="000000" w:themeColor="text1"/>
          <w:szCs w:val="21"/>
        </w:rPr>
        <w:t>条和第</w:t>
      </w:r>
      <w:r w:rsidRPr="004D0600">
        <w:rPr>
          <w:rFonts w:ascii="微软雅黑" w:eastAsia="微软雅黑" w:hAnsi="微软雅黑" w:hint="eastAsia"/>
          <w:color w:val="000000" w:themeColor="text1"/>
          <w:szCs w:val="21"/>
          <w:u w:val="single"/>
        </w:rPr>
        <w:t>14</w:t>
      </w:r>
      <w:r w:rsidRPr="004D0600">
        <w:rPr>
          <w:rFonts w:ascii="微软雅黑" w:eastAsia="微软雅黑" w:hAnsi="微软雅黑" w:hint="eastAsia"/>
          <w:color w:val="000000" w:themeColor="text1"/>
          <w:szCs w:val="21"/>
        </w:rPr>
        <w:t>条的规定编制、签署、密封、标志和递交。</w:t>
      </w:r>
    </w:p>
    <w:p w14:paraId="663BFD0A"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17.3 根据本须知第</w:t>
      </w:r>
      <w:r w:rsidRPr="004D0600">
        <w:rPr>
          <w:rFonts w:ascii="微软雅黑" w:eastAsia="微软雅黑" w:hAnsi="微软雅黑" w:hint="eastAsia"/>
          <w:color w:val="000000" w:themeColor="text1"/>
          <w:szCs w:val="21"/>
          <w:u w:val="single"/>
        </w:rPr>
        <w:t>12</w:t>
      </w:r>
      <w:r w:rsidRPr="004D0600">
        <w:rPr>
          <w:rFonts w:ascii="微软雅黑" w:eastAsia="微软雅黑" w:hAnsi="微软雅黑" w:hint="eastAsia"/>
          <w:color w:val="000000" w:themeColor="text1"/>
          <w:szCs w:val="21"/>
        </w:rPr>
        <w:t>款的规定</w:t>
      </w:r>
      <w:r w:rsidRPr="004D0600">
        <w:rPr>
          <w:rFonts w:ascii="微软雅黑" w:eastAsia="微软雅黑" w:hAnsi="微软雅黑"/>
          <w:color w:val="000000" w:themeColor="text1"/>
          <w:szCs w:val="21"/>
        </w:rPr>
        <w:t>，</w:t>
      </w:r>
      <w:r w:rsidRPr="004D0600">
        <w:rPr>
          <w:rFonts w:ascii="微软雅黑" w:eastAsia="微软雅黑" w:hAnsi="微软雅黑" w:hint="eastAsia"/>
          <w:color w:val="000000" w:themeColor="text1"/>
          <w:szCs w:val="21"/>
        </w:rPr>
        <w:t>在比选截止时间与比选文件中规定的比选有效期终止日之间的这段时间内</w:t>
      </w:r>
      <w:r w:rsidRPr="004D0600">
        <w:rPr>
          <w:rFonts w:ascii="微软雅黑" w:eastAsia="微软雅黑" w:hAnsi="微软雅黑"/>
          <w:color w:val="000000" w:themeColor="text1"/>
          <w:szCs w:val="21"/>
        </w:rPr>
        <w:t>，</w:t>
      </w:r>
      <w:r w:rsidRPr="004D0600">
        <w:rPr>
          <w:rFonts w:ascii="微软雅黑" w:eastAsia="微软雅黑" w:hAnsi="微软雅黑" w:hint="eastAsia"/>
          <w:color w:val="000000" w:themeColor="text1"/>
          <w:szCs w:val="21"/>
        </w:rPr>
        <w:t>比选供应商不能撤回比选响应文件，否则其比选保证金将被没收。</w:t>
      </w:r>
    </w:p>
    <w:p w14:paraId="26675D4C" w14:textId="77777777" w:rsidR="00520C25" w:rsidRPr="004D0600" w:rsidRDefault="00520C25">
      <w:pPr>
        <w:rPr>
          <w:rFonts w:ascii="微软雅黑" w:eastAsia="微软雅黑" w:hAnsi="微软雅黑"/>
          <w:b/>
          <w:bCs/>
          <w:color w:val="000000" w:themeColor="text1"/>
          <w:sz w:val="28"/>
          <w:szCs w:val="28"/>
        </w:rPr>
      </w:pPr>
      <w:bookmarkStart w:id="35" w:name="_Toc24083814"/>
      <w:bookmarkStart w:id="36" w:name="_Toc24455234"/>
      <w:bookmarkStart w:id="37" w:name="_Toc68963465"/>
      <w:bookmarkStart w:id="38" w:name="_Toc33340839"/>
      <w:bookmarkStart w:id="39" w:name="_Toc10213431"/>
    </w:p>
    <w:p w14:paraId="6672FF54" w14:textId="77777777" w:rsidR="00520C25" w:rsidRPr="004D0600" w:rsidRDefault="001C2787">
      <w:pPr>
        <w:pStyle w:val="2"/>
        <w:spacing w:line="480" w:lineRule="auto"/>
        <w:rPr>
          <w:rFonts w:ascii="微软雅黑" w:eastAsia="微软雅黑" w:hAnsi="微软雅黑"/>
          <w:color w:val="000000" w:themeColor="text1"/>
          <w:sz w:val="28"/>
          <w:szCs w:val="28"/>
        </w:rPr>
      </w:pPr>
      <w:bookmarkStart w:id="40" w:name="_Toc138"/>
      <w:r w:rsidRPr="004D0600">
        <w:rPr>
          <w:rFonts w:ascii="微软雅黑" w:eastAsia="微软雅黑" w:hAnsi="微软雅黑" w:hint="eastAsia"/>
          <w:color w:val="000000" w:themeColor="text1"/>
          <w:sz w:val="28"/>
          <w:szCs w:val="28"/>
        </w:rPr>
        <w:lastRenderedPageBreak/>
        <w:t>五、比选与评</w:t>
      </w:r>
      <w:bookmarkEnd w:id="35"/>
      <w:bookmarkEnd w:id="36"/>
      <w:bookmarkEnd w:id="37"/>
      <w:bookmarkEnd w:id="38"/>
      <w:r w:rsidRPr="004D0600">
        <w:rPr>
          <w:rFonts w:ascii="微软雅黑" w:eastAsia="微软雅黑" w:hAnsi="微软雅黑" w:hint="eastAsia"/>
          <w:color w:val="000000" w:themeColor="text1"/>
          <w:sz w:val="28"/>
          <w:szCs w:val="28"/>
        </w:rPr>
        <w:t>审</w:t>
      </w:r>
      <w:bookmarkEnd w:id="39"/>
      <w:bookmarkEnd w:id="40"/>
    </w:p>
    <w:p w14:paraId="64BA27BC"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18.  比选</w:t>
      </w:r>
    </w:p>
    <w:p w14:paraId="5493388E"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18.1 采购人将按照比选邀请书及本须知前附表中规定的时间和地点举行比选会议。</w:t>
      </w:r>
    </w:p>
    <w:p w14:paraId="2EED7096" w14:textId="77777777" w:rsidR="00520C25" w:rsidRPr="004D0600" w:rsidRDefault="001C2787">
      <w:p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18.</w:t>
      </w:r>
      <w:r w:rsidRPr="004D0600">
        <w:rPr>
          <w:rFonts w:ascii="微软雅黑" w:eastAsia="微软雅黑" w:hAnsi="微软雅黑"/>
          <w:color w:val="000000" w:themeColor="text1"/>
          <w:szCs w:val="21"/>
        </w:rPr>
        <w:t>2按规定提交合格的撤回通知的比选响应文件不予开封，并退回给比选供应商。</w:t>
      </w:r>
    </w:p>
    <w:p w14:paraId="6604EB87"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比选响应文件有下列情况之一的，采购人不予接受：</w:t>
      </w:r>
    </w:p>
    <w:p w14:paraId="65CC8D5B"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1）比选响应文件逾期送达的；</w:t>
      </w:r>
    </w:p>
    <w:p w14:paraId="7357CACD"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2）比选响应文件未进行密封的。</w:t>
      </w:r>
    </w:p>
    <w:p w14:paraId="0A0C0626"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18.</w:t>
      </w:r>
      <w:r w:rsidRPr="004D0600">
        <w:rPr>
          <w:rFonts w:ascii="微软雅黑" w:eastAsia="微软雅黑" w:hAnsi="微软雅黑"/>
          <w:color w:val="000000" w:themeColor="text1"/>
          <w:szCs w:val="21"/>
        </w:rPr>
        <w:t>3</w:t>
      </w:r>
      <w:r w:rsidRPr="004D0600">
        <w:rPr>
          <w:rFonts w:ascii="微软雅黑" w:eastAsia="微软雅黑" w:hAnsi="微软雅黑" w:hint="eastAsia"/>
          <w:color w:val="000000" w:themeColor="text1"/>
          <w:szCs w:val="21"/>
        </w:rPr>
        <w:t>比选程序：</w:t>
      </w:r>
    </w:p>
    <w:p w14:paraId="0A549409" w14:textId="77777777" w:rsidR="00520C25" w:rsidRPr="004D0600" w:rsidRDefault="001C2787">
      <w:pPr>
        <w:adjustRightInd w:val="0"/>
        <w:snapToGrid w:val="0"/>
        <w:spacing w:line="480" w:lineRule="exact"/>
        <w:ind w:left="900" w:hanging="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w:t>
      </w:r>
      <w:r w:rsidRPr="004D0600">
        <w:rPr>
          <w:rFonts w:ascii="微软雅黑" w:eastAsia="微软雅黑" w:hAnsi="微软雅黑" w:hint="eastAsia"/>
          <w:color w:val="000000" w:themeColor="text1"/>
          <w:szCs w:val="21"/>
        </w:rPr>
        <w:t>比选会议将由采购人组织并主持；</w:t>
      </w:r>
    </w:p>
    <w:p w14:paraId="69BFC188" w14:textId="77777777" w:rsidR="00520C25" w:rsidRPr="004D0600" w:rsidRDefault="001C2787">
      <w:pPr>
        <w:adjustRightInd w:val="0"/>
        <w:snapToGrid w:val="0"/>
        <w:spacing w:line="480" w:lineRule="exact"/>
        <w:ind w:left="900" w:hanging="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2)</w:t>
      </w:r>
      <w:r w:rsidRPr="004D0600">
        <w:rPr>
          <w:rFonts w:ascii="微软雅黑" w:eastAsia="微软雅黑" w:hAnsi="微软雅黑" w:hint="eastAsia"/>
          <w:color w:val="000000" w:themeColor="text1"/>
          <w:szCs w:val="21"/>
        </w:rPr>
        <w:t>监督人员将检查比选响应文件的密封情况；</w:t>
      </w:r>
    </w:p>
    <w:p w14:paraId="7C707B4F"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3)</w:t>
      </w:r>
      <w:r w:rsidRPr="004D0600">
        <w:rPr>
          <w:rFonts w:ascii="微软雅黑" w:eastAsia="微软雅黑" w:hAnsi="微软雅黑" w:hint="eastAsia"/>
          <w:color w:val="000000" w:themeColor="text1"/>
          <w:szCs w:val="21"/>
        </w:rPr>
        <w:t>经确认无误，由工作人员当众拆封，宣读比选供应商名称、比选报价、修改内容（如有）以及采购人认为适当的其他内容；</w:t>
      </w:r>
    </w:p>
    <w:p w14:paraId="02377E0A" w14:textId="77777777" w:rsidR="00520C25" w:rsidRPr="004D0600" w:rsidRDefault="001C2787">
      <w:pPr>
        <w:adjustRightInd w:val="0"/>
        <w:snapToGrid w:val="0"/>
        <w:spacing w:line="480" w:lineRule="exact"/>
        <w:ind w:left="900" w:hanging="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4)</w:t>
      </w:r>
      <w:r w:rsidRPr="004D0600">
        <w:rPr>
          <w:rFonts w:ascii="微软雅黑" w:eastAsia="微软雅黑" w:hAnsi="微软雅黑" w:hint="eastAsia"/>
          <w:color w:val="000000" w:themeColor="text1"/>
          <w:szCs w:val="21"/>
        </w:rPr>
        <w:t>按规定提交合格撤回通知的比选响应文件不予开封；</w:t>
      </w:r>
    </w:p>
    <w:p w14:paraId="25EAEE52" w14:textId="77777777" w:rsidR="00520C25" w:rsidRPr="004D0600" w:rsidRDefault="001C2787">
      <w:pPr>
        <w:adjustRightInd w:val="0"/>
        <w:snapToGrid w:val="0"/>
        <w:spacing w:line="480" w:lineRule="exact"/>
        <w:ind w:left="900" w:hanging="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5)</w:t>
      </w:r>
      <w:r w:rsidRPr="004D0600">
        <w:rPr>
          <w:rFonts w:ascii="微软雅黑" w:eastAsia="微软雅黑" w:hAnsi="微软雅黑" w:hint="eastAsia"/>
          <w:color w:val="000000" w:themeColor="text1"/>
          <w:szCs w:val="21"/>
        </w:rPr>
        <w:t>由采购人整理比选记录并由比选供应商代表现场签字确认。</w:t>
      </w:r>
    </w:p>
    <w:p w14:paraId="40C58B78"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19. 评审小组与评审</w:t>
      </w:r>
    </w:p>
    <w:p w14:paraId="7584569A" w14:textId="77777777" w:rsidR="00520C25" w:rsidRPr="004D0600" w:rsidRDefault="001C2787">
      <w:p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19.1 采购人将按照</w:t>
      </w:r>
      <w:r w:rsidRPr="004D0600">
        <w:rPr>
          <w:rFonts w:ascii="微软雅黑" w:eastAsia="微软雅黑" w:hAnsi="微软雅黑"/>
          <w:color w:val="000000" w:themeColor="text1"/>
          <w:szCs w:val="21"/>
        </w:rPr>
        <w:t>相关管理办法</w:t>
      </w:r>
      <w:r w:rsidRPr="004D0600">
        <w:rPr>
          <w:rFonts w:ascii="微软雅黑" w:eastAsia="微软雅黑" w:hAnsi="微软雅黑" w:hint="eastAsia"/>
          <w:color w:val="000000" w:themeColor="text1"/>
          <w:szCs w:val="21"/>
        </w:rPr>
        <w:t>组建评审小组。</w:t>
      </w:r>
    </w:p>
    <w:p w14:paraId="70FB543E" w14:textId="77777777" w:rsidR="00520C25" w:rsidRPr="004D0600" w:rsidRDefault="001C2787">
      <w:pPr>
        <w:adjustRightInd w:val="0"/>
        <w:snapToGrid w:val="0"/>
        <w:spacing w:line="480" w:lineRule="exact"/>
        <w:ind w:leftChars="200" w:left="525" w:hangingChars="50" w:hanging="105"/>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19.2 评审由评审小组负责，对所有比选响应文件的评估都将采用相同的程序和标准。</w:t>
      </w:r>
    </w:p>
    <w:p w14:paraId="74DBC9ED"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20. 初步审查</w:t>
      </w:r>
    </w:p>
    <w:p w14:paraId="2EDE8F98" w14:textId="77777777" w:rsidR="00520C25" w:rsidRPr="004D0600" w:rsidRDefault="001C2787">
      <w:p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20.1 在比选采购中，出现下列情形之一的，应予拒绝：</w:t>
      </w:r>
    </w:p>
    <w:p w14:paraId="2B3795DC" w14:textId="77777777" w:rsidR="00520C25" w:rsidRPr="004D0600" w:rsidRDefault="001C2787">
      <w:pPr>
        <w:adjustRightInd w:val="0"/>
        <w:snapToGrid w:val="0"/>
        <w:spacing w:line="480" w:lineRule="exact"/>
        <w:ind w:leftChars="202" w:left="470" w:hangingChars="22" w:hanging="46"/>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1）出现影响采购公正的违法、违规行为的；</w:t>
      </w:r>
    </w:p>
    <w:p w14:paraId="0E7CD205" w14:textId="77777777" w:rsidR="00520C25" w:rsidRPr="004D0600" w:rsidRDefault="001C2787">
      <w:pPr>
        <w:adjustRightInd w:val="0"/>
        <w:snapToGrid w:val="0"/>
        <w:spacing w:line="480" w:lineRule="exact"/>
        <w:ind w:leftChars="202" w:left="470" w:hangingChars="22" w:hanging="46"/>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2）比选供应商的报价均超过了采购预算，采购人不能支付的。</w:t>
      </w:r>
    </w:p>
    <w:p w14:paraId="6591CD06"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20.2 评审前，评审小组将审查每一比选响应文件是否对比选文件提出的所有实质性要求和条件做出响应，未能在实质性上响应的比选，将按无效处理。只有通过初步审查的比选响应文件才能进入下一步评审程序。</w:t>
      </w:r>
    </w:p>
    <w:p w14:paraId="25735CC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20.3 评审小组根据比选文件要求，审查并逐项列出比选响应文件的全部偏差。下列情况属于重大偏差：</w:t>
      </w:r>
    </w:p>
    <w:p w14:paraId="55BA68CC"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1)</w:t>
      </w:r>
      <w:r w:rsidRPr="004D0600">
        <w:rPr>
          <w:rFonts w:ascii="微软雅黑" w:eastAsia="微软雅黑" w:hAnsi="微软雅黑" w:hint="eastAsia"/>
          <w:color w:val="000000" w:themeColor="text1"/>
          <w:szCs w:val="21"/>
        </w:rPr>
        <w:t>比选响应文件内容不完整的；</w:t>
      </w:r>
    </w:p>
    <w:p w14:paraId="6B5350A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2)</w:t>
      </w:r>
      <w:r w:rsidRPr="004D0600">
        <w:rPr>
          <w:rFonts w:ascii="微软雅黑" w:eastAsia="微软雅黑" w:hAnsi="微软雅黑" w:hint="eastAsia"/>
          <w:color w:val="000000" w:themeColor="text1"/>
          <w:szCs w:val="21"/>
        </w:rPr>
        <w:t>比选供应商资格不符合比选文件要求的；</w:t>
      </w:r>
    </w:p>
    <w:p w14:paraId="7649B16A"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lastRenderedPageBreak/>
        <w:t>3)</w:t>
      </w:r>
      <w:r w:rsidRPr="004D0600">
        <w:rPr>
          <w:rFonts w:ascii="微软雅黑" w:eastAsia="微软雅黑" w:hAnsi="微软雅黑" w:hint="eastAsia"/>
          <w:color w:val="000000" w:themeColor="text1"/>
          <w:szCs w:val="21"/>
        </w:rPr>
        <w:t>比选响应文件没有法定代表人或其授权代理人签字或加盖公章；</w:t>
      </w:r>
    </w:p>
    <w:p w14:paraId="042829DF"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4)</w:t>
      </w:r>
      <w:r w:rsidRPr="004D0600">
        <w:rPr>
          <w:rFonts w:ascii="微软雅黑" w:eastAsia="微软雅黑" w:hAnsi="微软雅黑" w:hint="eastAsia"/>
          <w:color w:val="000000" w:themeColor="text1"/>
          <w:szCs w:val="21"/>
        </w:rPr>
        <w:t>比选响应文件中附有采购人不能接受的条件或对合同中约定的采购人和比选供应商的义务有重大的限制，且纠正这些偏差将会对其他实质上响应比选文件要求的比选供应商的竞争地位产生不公正的影响；</w:t>
      </w:r>
    </w:p>
    <w:p w14:paraId="13DAF4F4"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color w:val="000000" w:themeColor="text1"/>
          <w:szCs w:val="21"/>
        </w:rPr>
        <w:t>5)</w:t>
      </w:r>
      <w:r w:rsidRPr="004D0600">
        <w:rPr>
          <w:rFonts w:ascii="微软雅黑" w:eastAsia="微软雅黑" w:hAnsi="微软雅黑" w:hint="eastAsia"/>
          <w:color w:val="000000" w:themeColor="text1"/>
          <w:szCs w:val="21"/>
        </w:rPr>
        <w:t>不符合比选文件规定的其他实质性要求。</w:t>
      </w:r>
    </w:p>
    <w:p w14:paraId="51F3FD2C"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相应比选文件有上述情形之一的，即构成未对比选文件做出实质性响应，将按无效处理，不允许比选供应商通过修改或撤消其不符合要求的偏差，使之成为具有响应性的比选。</w:t>
      </w:r>
    </w:p>
    <w:p w14:paraId="1844543C"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21．错误的修正</w:t>
      </w:r>
    </w:p>
    <w:p w14:paraId="10602DB5"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21.1 对于实质上符合比选文件要求的比选响应文件，评审小组将对其报价进行校核，并对有算术性差错的给予修正。修正的原则为：</w:t>
      </w:r>
    </w:p>
    <w:p w14:paraId="54C63D2A" w14:textId="77777777" w:rsidR="00520C25" w:rsidRPr="004D0600" w:rsidRDefault="001C2787">
      <w:pPr>
        <w:numPr>
          <w:ilvl w:val="2"/>
          <w:numId w:val="0"/>
        </w:num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a)如果用数字表示的数额与用文字表示的数额不一致时，以文字数额为准。</w:t>
      </w:r>
    </w:p>
    <w:p w14:paraId="542547E0" w14:textId="77777777" w:rsidR="00520C25" w:rsidRPr="004D0600" w:rsidRDefault="001C2787">
      <w:pPr>
        <w:numPr>
          <w:ilvl w:val="2"/>
          <w:numId w:val="0"/>
        </w:num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b)当单价与数量的乘积与合价之间不一致时，通常以标出的单价为准。除非评审小组认为有明显的小数点错位，此时应以标出的合价为准，并修改单价。</w:t>
      </w:r>
    </w:p>
    <w:p w14:paraId="3543517D" w14:textId="77777777" w:rsidR="00520C25" w:rsidRPr="004D0600" w:rsidRDefault="001C2787">
      <w:pPr>
        <w:numPr>
          <w:ilvl w:val="2"/>
          <w:numId w:val="0"/>
        </w:numPr>
        <w:adjustRightInd w:val="0"/>
        <w:snapToGrid w:val="0"/>
        <w:spacing w:line="480" w:lineRule="exact"/>
        <w:ind w:leftChars="200" w:left="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c)当各细目的合价累计与总价不一致时，应以各细目合价累计数为准，修正总价。</w:t>
      </w:r>
    </w:p>
    <w:p w14:paraId="7299FE9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21.</w:t>
      </w:r>
      <w:r w:rsidRPr="004D0600">
        <w:rPr>
          <w:rFonts w:ascii="微软雅黑" w:eastAsia="微软雅黑" w:hAnsi="微软雅黑"/>
          <w:color w:val="000000" w:themeColor="text1"/>
          <w:szCs w:val="21"/>
        </w:rPr>
        <w:t>2</w:t>
      </w:r>
      <w:r w:rsidRPr="004D0600">
        <w:rPr>
          <w:rFonts w:ascii="微软雅黑" w:eastAsia="微软雅黑" w:hAnsi="微软雅黑" w:hint="eastAsia"/>
          <w:color w:val="000000" w:themeColor="text1"/>
          <w:szCs w:val="21"/>
        </w:rPr>
        <w:t>按以上原则对算术性差错的修正，应取得比选供应商的同意，并确认修正后的最终比选价。如果比选供应商拒绝确认，则其比选响应文件将不予评审，评审小组有权宣布其比选无效。</w:t>
      </w:r>
    </w:p>
    <w:p w14:paraId="18C84943"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21.3 评审小组发现比选供应商的报价明显低于其他比选报价，使得其比选报价可能低于其成本的，将要求该比选供应商做出书面说明并提供相关证明材料。比选供应商如不能合理说明或不能提供相关证明材料的，由评审小组认定该比选供应商以低于成本报价竞标，其比选将按无效处理。</w:t>
      </w:r>
    </w:p>
    <w:p w14:paraId="56AF4C8E" w14:textId="77777777" w:rsidR="00520C25" w:rsidRPr="004D0600" w:rsidRDefault="001C2787">
      <w:pPr>
        <w:adjustRightInd w:val="0"/>
        <w:snapToGrid w:val="0"/>
        <w:spacing w:line="480" w:lineRule="exact"/>
        <w:ind w:leftChars="200" w:left="493" w:hangingChars="35" w:hanging="73"/>
        <w:rPr>
          <w:rFonts w:ascii="微软雅黑" w:eastAsia="微软雅黑" w:hAnsi="微软雅黑"/>
          <w:b/>
          <w:bCs/>
          <w:color w:val="000000" w:themeColor="text1"/>
          <w:szCs w:val="21"/>
        </w:rPr>
      </w:pPr>
      <w:r w:rsidRPr="004D0600">
        <w:rPr>
          <w:rFonts w:ascii="微软雅黑" w:eastAsia="微软雅黑" w:hAnsi="微软雅黑"/>
          <w:b/>
          <w:bCs/>
          <w:color w:val="000000" w:themeColor="text1"/>
          <w:szCs w:val="21"/>
        </w:rPr>
        <w:t>22．</w:t>
      </w:r>
      <w:r w:rsidRPr="004D0600">
        <w:rPr>
          <w:rFonts w:ascii="微软雅黑" w:eastAsia="微软雅黑" w:hAnsi="微软雅黑" w:hint="eastAsia"/>
          <w:b/>
          <w:bCs/>
          <w:color w:val="000000" w:themeColor="text1"/>
          <w:szCs w:val="21"/>
        </w:rPr>
        <w:t>比选响应文件的澄清</w:t>
      </w:r>
    </w:p>
    <w:p w14:paraId="1E18CCCA"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评审阶段，评审小组认为需要时，可要求比选供应商现场澄清其比选响应文件中的问题，或者要求补充某些资料，对此，比选供应商不得拒绝。</w:t>
      </w:r>
    </w:p>
    <w:p w14:paraId="387515C2" w14:textId="77777777" w:rsidR="00520C25" w:rsidRPr="004D0600" w:rsidRDefault="001C2787">
      <w:pPr>
        <w:adjustRightInd w:val="0"/>
        <w:snapToGrid w:val="0"/>
        <w:spacing w:line="480" w:lineRule="exact"/>
        <w:ind w:firstLineChars="200" w:firstLine="420"/>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23．比选响应文件的评价与比较</w:t>
      </w:r>
    </w:p>
    <w:p w14:paraId="7ED08C0A"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23．1 本项目采用最低评标法进行评审，具体评审办法及标准详见第六章。</w:t>
      </w:r>
    </w:p>
    <w:p w14:paraId="2199504C" w14:textId="77777777" w:rsidR="00520C25" w:rsidRPr="004D0600" w:rsidRDefault="001C2787">
      <w:pPr>
        <w:adjustRightInd w:val="0"/>
        <w:snapToGrid w:val="0"/>
        <w:spacing w:line="480" w:lineRule="exact"/>
        <w:ind w:leftChars="200" w:left="630" w:hangingChars="100" w:hanging="21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23．2 评审小组将根据各比选供应商报价推荐最低的单位为本项目的中选候选供应商。</w:t>
      </w:r>
    </w:p>
    <w:p w14:paraId="11AA4669" w14:textId="77777777" w:rsidR="00520C25" w:rsidRPr="004D0600" w:rsidRDefault="00520C25">
      <w:pPr>
        <w:adjustRightInd w:val="0"/>
        <w:snapToGrid w:val="0"/>
        <w:spacing w:line="480" w:lineRule="exact"/>
        <w:ind w:left="630" w:hangingChars="300" w:hanging="630"/>
        <w:rPr>
          <w:rFonts w:ascii="微软雅黑" w:eastAsia="微软雅黑" w:hAnsi="微软雅黑"/>
          <w:color w:val="000000" w:themeColor="text1"/>
          <w:szCs w:val="21"/>
        </w:rPr>
      </w:pPr>
    </w:p>
    <w:p w14:paraId="4C5BD29B" w14:textId="77777777" w:rsidR="00520C25" w:rsidRPr="004D0600" w:rsidRDefault="001C2787">
      <w:pPr>
        <w:rPr>
          <w:rFonts w:ascii="微软雅黑" w:eastAsia="微软雅黑" w:hAnsi="微软雅黑"/>
          <w:b/>
          <w:bCs/>
          <w:color w:val="000000" w:themeColor="text1"/>
          <w:sz w:val="28"/>
          <w:szCs w:val="28"/>
        </w:rPr>
      </w:pPr>
      <w:bookmarkStart w:id="41" w:name="_Toc33340840"/>
      <w:bookmarkStart w:id="42" w:name="_Toc24456368"/>
      <w:bookmarkStart w:id="43" w:name="_Toc68963466"/>
      <w:bookmarkStart w:id="44" w:name="_Toc24083815"/>
      <w:bookmarkStart w:id="45" w:name="_Toc24455235"/>
      <w:bookmarkStart w:id="46" w:name="_Toc10213432"/>
      <w:bookmarkStart w:id="47" w:name="_Toc24711813"/>
      <w:r w:rsidRPr="004D0600">
        <w:rPr>
          <w:rFonts w:ascii="微软雅黑" w:eastAsia="微软雅黑" w:hAnsi="微软雅黑"/>
          <w:color w:val="000000" w:themeColor="text1"/>
          <w:sz w:val="28"/>
          <w:szCs w:val="28"/>
        </w:rPr>
        <w:br w:type="page"/>
      </w:r>
    </w:p>
    <w:p w14:paraId="79AB6171" w14:textId="77777777" w:rsidR="00520C25" w:rsidRPr="004D0600" w:rsidRDefault="001C2787">
      <w:pPr>
        <w:pStyle w:val="2"/>
        <w:spacing w:line="480" w:lineRule="auto"/>
        <w:rPr>
          <w:rFonts w:ascii="微软雅黑" w:eastAsia="微软雅黑" w:hAnsi="微软雅黑"/>
          <w:color w:val="000000" w:themeColor="text1"/>
          <w:sz w:val="28"/>
          <w:szCs w:val="28"/>
        </w:rPr>
      </w:pPr>
      <w:bookmarkStart w:id="48" w:name="_Toc19357"/>
      <w:r w:rsidRPr="004D0600">
        <w:rPr>
          <w:rFonts w:ascii="微软雅黑" w:eastAsia="微软雅黑" w:hAnsi="微软雅黑" w:hint="eastAsia"/>
          <w:color w:val="000000" w:themeColor="text1"/>
          <w:sz w:val="28"/>
          <w:szCs w:val="28"/>
        </w:rPr>
        <w:lastRenderedPageBreak/>
        <w:t>六、合同的授予</w:t>
      </w:r>
      <w:bookmarkEnd w:id="41"/>
      <w:bookmarkEnd w:id="42"/>
      <w:bookmarkEnd w:id="43"/>
      <w:bookmarkEnd w:id="44"/>
      <w:bookmarkEnd w:id="45"/>
      <w:bookmarkEnd w:id="46"/>
      <w:bookmarkEnd w:id="47"/>
      <w:bookmarkEnd w:id="48"/>
    </w:p>
    <w:p w14:paraId="3EC623C9" w14:textId="77777777" w:rsidR="00520C25" w:rsidRPr="004D0600" w:rsidRDefault="001C2787">
      <w:pPr>
        <w:adjustRightInd w:val="0"/>
        <w:snapToGrid w:val="0"/>
        <w:spacing w:line="480" w:lineRule="exact"/>
        <w:ind w:firstLineChars="200" w:firstLine="420"/>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24. 合同授予的条件</w:t>
      </w:r>
    </w:p>
    <w:p w14:paraId="5257BA0C"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24.1 采购人将把合同授予按本须知第</w:t>
      </w:r>
      <w:r w:rsidRPr="004D0600">
        <w:rPr>
          <w:rFonts w:ascii="微软雅黑" w:eastAsia="微软雅黑" w:hAnsi="微软雅黑" w:hint="eastAsia"/>
          <w:color w:val="000000" w:themeColor="text1"/>
          <w:szCs w:val="21"/>
          <w:u w:val="single"/>
        </w:rPr>
        <w:t>23</w:t>
      </w:r>
      <w:r w:rsidRPr="004D0600">
        <w:rPr>
          <w:rFonts w:ascii="微软雅黑" w:eastAsia="微软雅黑" w:hAnsi="微软雅黑" w:hint="eastAsia"/>
          <w:color w:val="000000" w:themeColor="text1"/>
          <w:szCs w:val="21"/>
        </w:rPr>
        <w:t>条规定比选出的比选供应商。</w:t>
      </w:r>
    </w:p>
    <w:p w14:paraId="0A894B02"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24.2 采购人不承诺将合同授予报价最低的比选供应商。</w:t>
      </w:r>
    </w:p>
    <w:p w14:paraId="500F4DBD" w14:textId="77777777" w:rsidR="00520C25" w:rsidRPr="004D0600" w:rsidRDefault="001C2787">
      <w:pPr>
        <w:adjustRightInd w:val="0"/>
        <w:snapToGrid w:val="0"/>
        <w:spacing w:line="480" w:lineRule="exact"/>
        <w:ind w:firstLineChars="200" w:firstLine="420"/>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25. 接受和拒绝比选的权利</w:t>
      </w:r>
    </w:p>
    <w:p w14:paraId="76262678"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在中选通知书发出之前，采购人有权接受或拒绝任何比选，宣布无效或拒绝所有比选，并对由此而引起的对比选供应商的影响不承担责任，也不解释原因。</w:t>
      </w:r>
    </w:p>
    <w:p w14:paraId="309ECF7E" w14:textId="77777777" w:rsidR="00520C25" w:rsidRPr="004D0600" w:rsidRDefault="001C2787">
      <w:pPr>
        <w:adjustRightInd w:val="0"/>
        <w:snapToGrid w:val="0"/>
        <w:spacing w:line="480" w:lineRule="exact"/>
        <w:ind w:leftChars="200" w:left="493" w:hangingChars="35" w:hanging="73"/>
        <w:rPr>
          <w:rFonts w:ascii="微软雅黑" w:eastAsia="微软雅黑" w:hAnsi="微软雅黑"/>
          <w:b/>
          <w:color w:val="000000" w:themeColor="text1"/>
          <w:szCs w:val="21"/>
        </w:rPr>
      </w:pPr>
      <w:r w:rsidRPr="004D0600">
        <w:rPr>
          <w:rFonts w:ascii="微软雅黑" w:eastAsia="微软雅黑" w:hAnsi="微软雅黑"/>
          <w:b/>
          <w:color w:val="000000" w:themeColor="text1"/>
          <w:szCs w:val="21"/>
        </w:rPr>
        <w:t>26．</w:t>
      </w:r>
      <w:r w:rsidRPr="004D0600">
        <w:rPr>
          <w:rFonts w:ascii="微软雅黑" w:eastAsia="微软雅黑" w:hAnsi="微软雅黑" w:hint="eastAsia"/>
          <w:b/>
          <w:color w:val="000000" w:themeColor="text1"/>
          <w:szCs w:val="21"/>
        </w:rPr>
        <w:t>中选通知书</w:t>
      </w:r>
    </w:p>
    <w:p w14:paraId="578ADF07" w14:textId="77777777" w:rsidR="00520C25" w:rsidRPr="004D0600" w:rsidRDefault="001C2787">
      <w:pPr>
        <w:adjustRightInd w:val="0"/>
        <w:snapToGrid w:val="0"/>
        <w:spacing w:line="480" w:lineRule="exact"/>
        <w:ind w:leftChars="200" w:left="525" w:hangingChars="50" w:hanging="105"/>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26.1 评审结束后，采购人在比选响应文件有效期截止前向中选供应商发出《中选通知书》。</w:t>
      </w:r>
    </w:p>
    <w:p w14:paraId="059AE99C"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26.2 《中选通知书》是合同文件的组成部分。</w:t>
      </w:r>
    </w:p>
    <w:p w14:paraId="2300C5E3" w14:textId="77777777" w:rsidR="00520C25" w:rsidRPr="004D0600" w:rsidRDefault="001C2787">
      <w:pPr>
        <w:adjustRightInd w:val="0"/>
        <w:snapToGrid w:val="0"/>
        <w:spacing w:line="480" w:lineRule="exact"/>
        <w:ind w:leftChars="200" w:left="493" w:hangingChars="35" w:hanging="73"/>
        <w:rPr>
          <w:rFonts w:ascii="微软雅黑" w:eastAsia="微软雅黑" w:hAnsi="微软雅黑"/>
          <w:b/>
          <w:bCs/>
          <w:color w:val="000000" w:themeColor="text1"/>
          <w:szCs w:val="21"/>
        </w:rPr>
      </w:pPr>
      <w:r w:rsidRPr="004D0600">
        <w:rPr>
          <w:rFonts w:ascii="微软雅黑" w:eastAsia="微软雅黑" w:hAnsi="微软雅黑"/>
          <w:b/>
          <w:bCs/>
          <w:color w:val="000000" w:themeColor="text1"/>
          <w:szCs w:val="21"/>
        </w:rPr>
        <w:t>27．</w:t>
      </w:r>
      <w:r w:rsidRPr="004D0600">
        <w:rPr>
          <w:rFonts w:ascii="微软雅黑" w:eastAsia="微软雅黑" w:hAnsi="微软雅黑" w:hint="eastAsia"/>
          <w:b/>
          <w:bCs/>
          <w:color w:val="000000" w:themeColor="text1"/>
          <w:szCs w:val="21"/>
        </w:rPr>
        <w:t>签订合同</w:t>
      </w:r>
    </w:p>
    <w:p w14:paraId="6FB4627D" w14:textId="77777777" w:rsidR="00520C25" w:rsidRPr="004D0600" w:rsidRDefault="001C2787">
      <w:pPr>
        <w:adjustRightInd w:val="0"/>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27.1 中选供应商根据比选文件和中选人的比选响应文件与采购人签订项目合同，采购人和中选供应商不得另行订立背离合同实质性内容的其它协议。</w:t>
      </w:r>
    </w:p>
    <w:p w14:paraId="76334B1F" w14:textId="77777777" w:rsidR="00520C25" w:rsidRPr="004D0600" w:rsidRDefault="001C2787">
      <w:pPr>
        <w:pStyle w:val="1"/>
        <w:keepLines w:val="0"/>
        <w:widowControl w:val="0"/>
        <w:tabs>
          <w:tab w:val="left" w:pos="1530"/>
          <w:tab w:val="left" w:pos="3360"/>
          <w:tab w:val="left" w:pos="8052"/>
        </w:tabs>
        <w:adjustRightInd/>
        <w:spacing w:line="480" w:lineRule="exact"/>
        <w:rPr>
          <w:rFonts w:ascii="微软雅黑" w:eastAsia="微软雅黑" w:hAnsi="微软雅黑" w:cs="宋体"/>
          <w:b w:val="0"/>
          <w:bCs w:val="0"/>
          <w:color w:val="000000" w:themeColor="text1"/>
          <w:kern w:val="0"/>
          <w:sz w:val="21"/>
          <w:szCs w:val="21"/>
        </w:rPr>
      </w:pPr>
      <w:r w:rsidRPr="004D0600">
        <w:rPr>
          <w:rFonts w:ascii="微软雅黑" w:eastAsia="微软雅黑" w:hAnsi="微软雅黑" w:cs="宋体"/>
          <w:b w:val="0"/>
          <w:bCs w:val="0"/>
          <w:color w:val="000000" w:themeColor="text1"/>
          <w:kern w:val="0"/>
          <w:sz w:val="21"/>
          <w:szCs w:val="21"/>
        </w:rPr>
        <w:br w:type="page"/>
      </w:r>
      <w:bookmarkStart w:id="49" w:name="_Toc14093"/>
      <w:bookmarkStart w:id="50" w:name="_Toc68963468"/>
      <w:r w:rsidRPr="004D0600">
        <w:rPr>
          <w:rFonts w:ascii="微软雅黑" w:eastAsia="微软雅黑" w:hAnsi="微软雅黑" w:cs="宋体" w:hint="eastAsia"/>
          <w:b w:val="0"/>
          <w:bCs w:val="0"/>
          <w:color w:val="000000" w:themeColor="text1"/>
          <w:kern w:val="0"/>
          <w:sz w:val="21"/>
          <w:szCs w:val="21"/>
        </w:rPr>
        <w:lastRenderedPageBreak/>
        <w:t>第三章合同格式</w:t>
      </w:r>
      <w:bookmarkEnd w:id="49"/>
    </w:p>
    <w:p w14:paraId="28D5CBE4" w14:textId="337B672B" w:rsidR="00520C25" w:rsidRPr="004D0600" w:rsidRDefault="00D704BF">
      <w:pPr>
        <w:adjustRightInd w:val="0"/>
        <w:snapToGrid w:val="0"/>
        <w:spacing w:line="480" w:lineRule="exact"/>
        <w:jc w:val="center"/>
        <w:rPr>
          <w:rFonts w:ascii="微软雅黑" w:eastAsia="微软雅黑" w:hAnsi="微软雅黑" w:cs="宋体"/>
          <w:color w:val="000000" w:themeColor="text1"/>
          <w:kern w:val="0"/>
          <w:szCs w:val="21"/>
        </w:rPr>
      </w:pPr>
      <w:bookmarkStart w:id="51" w:name="OLE_LINK3"/>
      <w:bookmarkStart w:id="52" w:name="OLE_LINK4"/>
      <w:bookmarkStart w:id="53" w:name="_Hlk67411488"/>
      <w:bookmarkStart w:id="54" w:name="_Hlk58226073"/>
      <w:bookmarkEnd w:id="50"/>
      <w:r w:rsidRPr="00D704BF">
        <w:rPr>
          <w:rFonts w:ascii="微软雅黑" w:eastAsia="微软雅黑" w:hAnsi="微软雅黑" w:cs="宋体" w:hint="eastAsia"/>
          <w:color w:val="000000" w:themeColor="text1"/>
          <w:kern w:val="0"/>
          <w:szCs w:val="21"/>
        </w:rPr>
        <w:t>国家质检基地</w:t>
      </w:r>
      <w:r w:rsidR="00A03F8B">
        <w:rPr>
          <w:rFonts w:ascii="微软雅黑" w:eastAsia="微软雅黑" w:hAnsi="微软雅黑" w:cs="宋体" w:hint="eastAsia"/>
          <w:color w:val="000000" w:themeColor="text1"/>
          <w:kern w:val="0"/>
          <w:szCs w:val="21"/>
        </w:rPr>
        <w:t>笔电大楼</w:t>
      </w:r>
      <w:r w:rsidRPr="00D704BF">
        <w:rPr>
          <w:rFonts w:ascii="微软雅黑" w:eastAsia="微软雅黑" w:hAnsi="微软雅黑" w:cs="宋体" w:hint="eastAsia"/>
          <w:color w:val="000000" w:themeColor="text1"/>
          <w:kern w:val="0"/>
          <w:szCs w:val="21"/>
        </w:rPr>
        <w:t>屋面漏水维修改造项目</w:t>
      </w:r>
      <w:r w:rsidR="001C2787" w:rsidRPr="004D0600">
        <w:rPr>
          <w:rFonts w:ascii="微软雅黑" w:eastAsia="微软雅黑" w:hAnsi="微软雅黑" w:cs="宋体" w:hint="eastAsia"/>
          <w:color w:val="000000" w:themeColor="text1"/>
          <w:kern w:val="0"/>
          <w:szCs w:val="21"/>
        </w:rPr>
        <w:t>施工合同</w:t>
      </w:r>
    </w:p>
    <w:bookmarkEnd w:id="51"/>
    <w:bookmarkEnd w:id="52"/>
    <w:p w14:paraId="2CFBA566" w14:textId="77777777" w:rsidR="00520C25" w:rsidRPr="004D0600" w:rsidRDefault="00520C25">
      <w:pPr>
        <w:adjustRightInd w:val="0"/>
        <w:snapToGrid w:val="0"/>
        <w:spacing w:line="480" w:lineRule="exact"/>
        <w:ind w:firstLineChars="200" w:firstLine="420"/>
        <w:rPr>
          <w:rFonts w:ascii="微软雅黑" w:eastAsia="微软雅黑" w:hAnsi="微软雅黑" w:cs="宋体"/>
          <w:color w:val="000000" w:themeColor="text1"/>
          <w:kern w:val="0"/>
          <w:szCs w:val="21"/>
        </w:rPr>
      </w:pPr>
    </w:p>
    <w:p w14:paraId="4D04FD0A" w14:textId="77777777" w:rsidR="00520C25" w:rsidRPr="004D0600" w:rsidRDefault="00520C25">
      <w:pPr>
        <w:tabs>
          <w:tab w:val="left" w:pos="3395"/>
          <w:tab w:val="left" w:pos="5940"/>
        </w:tabs>
        <w:autoSpaceDE w:val="0"/>
        <w:autoSpaceDN w:val="0"/>
        <w:spacing w:line="360" w:lineRule="auto"/>
        <w:ind w:firstLineChars="490" w:firstLine="1029"/>
        <w:rPr>
          <w:rFonts w:ascii="微软雅黑" w:eastAsia="微软雅黑" w:hAnsi="微软雅黑" w:cs="宋体"/>
          <w:color w:val="000000" w:themeColor="text1"/>
          <w:kern w:val="0"/>
          <w:szCs w:val="21"/>
        </w:rPr>
      </w:pPr>
      <w:bookmarkStart w:id="55" w:name="_Toc247529382"/>
      <w:bookmarkStart w:id="56" w:name="_Toc245799483"/>
      <w:bookmarkStart w:id="57" w:name="_Toc201033461"/>
      <w:bookmarkStart w:id="58" w:name="_Toc201033075"/>
      <w:bookmarkStart w:id="59" w:name="_Toc201032891"/>
    </w:p>
    <w:bookmarkEnd w:id="55"/>
    <w:bookmarkEnd w:id="56"/>
    <w:bookmarkEnd w:id="57"/>
    <w:bookmarkEnd w:id="58"/>
    <w:bookmarkEnd w:id="59"/>
    <w:p w14:paraId="536C514F" w14:textId="2E513D1E" w:rsidR="00520C25" w:rsidRPr="004D0600" w:rsidRDefault="001C2787">
      <w:pPr>
        <w:spacing w:line="360" w:lineRule="auto"/>
        <w:jc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重庆市计量质量检测研究院</w:t>
      </w:r>
      <w:r w:rsidR="00D704BF" w:rsidRPr="00D704BF">
        <w:rPr>
          <w:rFonts w:ascii="微软雅黑" w:eastAsia="微软雅黑" w:hAnsi="微软雅黑" w:cs="宋体" w:hint="eastAsia"/>
          <w:color w:val="000000" w:themeColor="text1"/>
          <w:kern w:val="0"/>
          <w:szCs w:val="21"/>
        </w:rPr>
        <w:t>国家质检基地</w:t>
      </w:r>
      <w:r w:rsidR="00A03F8B">
        <w:rPr>
          <w:rFonts w:ascii="微软雅黑" w:eastAsia="微软雅黑" w:hAnsi="微软雅黑" w:cs="宋体" w:hint="eastAsia"/>
          <w:color w:val="000000" w:themeColor="text1"/>
          <w:kern w:val="0"/>
          <w:szCs w:val="21"/>
        </w:rPr>
        <w:t>笔电大楼</w:t>
      </w:r>
      <w:r w:rsidR="00D704BF" w:rsidRPr="00D704BF">
        <w:rPr>
          <w:rFonts w:ascii="微软雅黑" w:eastAsia="微软雅黑" w:hAnsi="微软雅黑" w:cs="宋体" w:hint="eastAsia"/>
          <w:color w:val="000000" w:themeColor="text1"/>
          <w:kern w:val="0"/>
          <w:szCs w:val="21"/>
        </w:rPr>
        <w:t>屋面漏水维修改造项目</w:t>
      </w:r>
      <w:r w:rsidRPr="004D0600">
        <w:rPr>
          <w:rFonts w:ascii="微软雅黑" w:eastAsia="微软雅黑" w:hAnsi="微软雅黑" w:cs="宋体" w:hint="eastAsia"/>
          <w:color w:val="000000" w:themeColor="text1"/>
          <w:kern w:val="0"/>
          <w:szCs w:val="21"/>
        </w:rPr>
        <w:t>工程</w:t>
      </w:r>
    </w:p>
    <w:p w14:paraId="7D781405" w14:textId="77777777" w:rsidR="00520C25" w:rsidRPr="004D0600" w:rsidRDefault="00520C25">
      <w:pPr>
        <w:spacing w:line="360" w:lineRule="auto"/>
        <w:jc w:val="center"/>
        <w:rPr>
          <w:rFonts w:ascii="微软雅黑" w:eastAsia="微软雅黑" w:hAnsi="微软雅黑" w:cs="宋体"/>
          <w:color w:val="000000" w:themeColor="text1"/>
          <w:kern w:val="0"/>
          <w:szCs w:val="21"/>
        </w:rPr>
      </w:pPr>
    </w:p>
    <w:p w14:paraId="02A4F93C" w14:textId="77777777" w:rsidR="00520C25" w:rsidRPr="004D0600" w:rsidRDefault="00520C25">
      <w:pPr>
        <w:spacing w:line="360" w:lineRule="auto"/>
        <w:jc w:val="center"/>
        <w:rPr>
          <w:rFonts w:ascii="微软雅黑" w:eastAsia="微软雅黑" w:hAnsi="微软雅黑" w:cs="宋体"/>
          <w:color w:val="000000" w:themeColor="text1"/>
          <w:kern w:val="0"/>
          <w:szCs w:val="21"/>
        </w:rPr>
      </w:pPr>
    </w:p>
    <w:p w14:paraId="0DFA1831" w14:textId="77777777" w:rsidR="00520C25" w:rsidRPr="004D0600" w:rsidRDefault="00520C25">
      <w:pPr>
        <w:spacing w:line="360" w:lineRule="auto"/>
        <w:jc w:val="center"/>
        <w:rPr>
          <w:rFonts w:ascii="微软雅黑" w:eastAsia="微软雅黑" w:hAnsi="微软雅黑" w:cs="宋体"/>
          <w:color w:val="000000" w:themeColor="text1"/>
          <w:kern w:val="0"/>
          <w:szCs w:val="21"/>
        </w:rPr>
      </w:pPr>
    </w:p>
    <w:p w14:paraId="4E7EB56B" w14:textId="77777777" w:rsidR="00520C25" w:rsidRPr="004D0600" w:rsidRDefault="00520C25">
      <w:pPr>
        <w:spacing w:line="360" w:lineRule="auto"/>
        <w:jc w:val="center"/>
        <w:rPr>
          <w:rFonts w:ascii="微软雅黑" w:eastAsia="微软雅黑" w:hAnsi="微软雅黑" w:cs="宋体"/>
          <w:color w:val="000000" w:themeColor="text1"/>
          <w:kern w:val="0"/>
          <w:szCs w:val="21"/>
        </w:rPr>
      </w:pPr>
    </w:p>
    <w:p w14:paraId="6E029B64" w14:textId="77777777" w:rsidR="00520C25" w:rsidRPr="004D0600" w:rsidRDefault="00520C25">
      <w:pPr>
        <w:spacing w:line="360" w:lineRule="auto"/>
        <w:jc w:val="center"/>
        <w:rPr>
          <w:rFonts w:ascii="微软雅黑" w:eastAsia="微软雅黑" w:hAnsi="微软雅黑" w:cs="宋体"/>
          <w:color w:val="000000" w:themeColor="text1"/>
          <w:kern w:val="0"/>
          <w:szCs w:val="21"/>
        </w:rPr>
      </w:pPr>
    </w:p>
    <w:p w14:paraId="75103D24" w14:textId="77777777" w:rsidR="00520C25" w:rsidRPr="004D0600" w:rsidRDefault="001C2787">
      <w:pPr>
        <w:spacing w:line="360" w:lineRule="auto"/>
        <w:jc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施工合同</w:t>
      </w:r>
    </w:p>
    <w:p w14:paraId="0B068AFD"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150EB799"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70A61815"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2EF6E3FA"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5094BB85"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74EAC504"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6D951346"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0B116922"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35FAE4D7"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7529DB60" w14:textId="77777777" w:rsidR="00520C25" w:rsidRPr="004D0600" w:rsidRDefault="00520C25">
      <w:pPr>
        <w:spacing w:line="400" w:lineRule="exact"/>
        <w:ind w:firstLineChars="200" w:firstLine="420"/>
        <w:jc w:val="center"/>
        <w:rPr>
          <w:rFonts w:ascii="微软雅黑" w:eastAsia="微软雅黑" w:hAnsi="微软雅黑" w:cs="宋体"/>
          <w:color w:val="000000" w:themeColor="text1"/>
          <w:kern w:val="0"/>
          <w:szCs w:val="21"/>
        </w:rPr>
      </w:pPr>
    </w:p>
    <w:p w14:paraId="61D1F8D2" w14:textId="77777777" w:rsidR="00520C25" w:rsidRPr="004D0600" w:rsidRDefault="00520C25">
      <w:pPr>
        <w:spacing w:line="400" w:lineRule="exact"/>
        <w:jc w:val="center"/>
        <w:rPr>
          <w:rFonts w:ascii="微软雅黑" w:eastAsia="微软雅黑" w:hAnsi="微软雅黑" w:cs="宋体"/>
          <w:color w:val="000000" w:themeColor="text1"/>
          <w:kern w:val="0"/>
          <w:szCs w:val="21"/>
        </w:rPr>
      </w:pPr>
    </w:p>
    <w:p w14:paraId="4F436F5F" w14:textId="77777777" w:rsidR="00520C25" w:rsidRPr="004D0600" w:rsidRDefault="00520C25">
      <w:pPr>
        <w:spacing w:line="400" w:lineRule="exact"/>
        <w:jc w:val="center"/>
        <w:rPr>
          <w:rFonts w:ascii="微软雅黑" w:eastAsia="微软雅黑" w:hAnsi="微软雅黑" w:cs="宋体"/>
          <w:color w:val="000000" w:themeColor="text1"/>
          <w:kern w:val="0"/>
          <w:szCs w:val="21"/>
        </w:rPr>
      </w:pPr>
    </w:p>
    <w:p w14:paraId="69147C9B" w14:textId="77777777" w:rsidR="00520C25" w:rsidRPr="004D0600" w:rsidRDefault="00520C25">
      <w:pPr>
        <w:spacing w:line="400" w:lineRule="exact"/>
        <w:jc w:val="center"/>
        <w:rPr>
          <w:rFonts w:ascii="微软雅黑" w:eastAsia="微软雅黑" w:hAnsi="微软雅黑" w:cs="宋体"/>
          <w:color w:val="000000" w:themeColor="text1"/>
          <w:kern w:val="0"/>
          <w:szCs w:val="21"/>
        </w:rPr>
      </w:pPr>
    </w:p>
    <w:p w14:paraId="51FD3221" w14:textId="77777777" w:rsidR="00520C25" w:rsidRPr="004D0600" w:rsidRDefault="00520C25">
      <w:pPr>
        <w:spacing w:line="400" w:lineRule="exact"/>
        <w:jc w:val="center"/>
        <w:rPr>
          <w:rFonts w:ascii="微软雅黑" w:eastAsia="微软雅黑" w:hAnsi="微软雅黑" w:cs="宋体"/>
          <w:color w:val="000000" w:themeColor="text1"/>
          <w:kern w:val="0"/>
          <w:szCs w:val="21"/>
        </w:rPr>
      </w:pPr>
    </w:p>
    <w:p w14:paraId="7979046F" w14:textId="77777777" w:rsidR="00520C25" w:rsidRPr="004D0600" w:rsidRDefault="001C2787">
      <w:pPr>
        <w:spacing w:line="400" w:lineRule="exact"/>
        <w:jc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发包人：重庆市计量质量检测研究院（以下简称“甲方”）</w:t>
      </w:r>
    </w:p>
    <w:p w14:paraId="32AC1E78" w14:textId="77777777" w:rsidR="00520C25" w:rsidRPr="004D0600" w:rsidRDefault="001C2787" w:rsidP="004D0600">
      <w:pPr>
        <w:spacing w:line="400" w:lineRule="exact"/>
        <w:ind w:firstLineChars="900" w:firstLine="189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承包人：</w:t>
      </w:r>
      <w:r w:rsidRPr="004D0600">
        <w:rPr>
          <w:rFonts w:ascii="微软雅黑" w:eastAsia="微软雅黑" w:hAnsi="微软雅黑" w:cs="宋体"/>
          <w:color w:val="000000" w:themeColor="text1"/>
          <w:kern w:val="0"/>
          <w:szCs w:val="21"/>
        </w:rPr>
        <w:t xml:space="preserve">x </w:t>
      </w:r>
      <w:r w:rsidRPr="004D0600">
        <w:rPr>
          <w:rFonts w:ascii="微软雅黑" w:eastAsia="微软雅黑" w:hAnsi="微软雅黑" w:cs="宋体" w:hint="eastAsia"/>
          <w:color w:val="000000" w:themeColor="text1"/>
          <w:kern w:val="0"/>
          <w:szCs w:val="21"/>
        </w:rPr>
        <w:t>（以下简称“乙方”）</w:t>
      </w:r>
    </w:p>
    <w:p w14:paraId="1019BD16" w14:textId="77777777" w:rsidR="00520C25" w:rsidRPr="004D0600" w:rsidRDefault="004D0600">
      <w:pPr>
        <w:spacing w:line="400" w:lineRule="exact"/>
        <w:ind w:firstLineChars="200" w:firstLine="42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 xml:space="preserve"> </w:t>
      </w:r>
      <w:r>
        <w:rPr>
          <w:rFonts w:ascii="微软雅黑" w:eastAsia="微软雅黑" w:hAnsi="微软雅黑" w:cs="宋体"/>
          <w:color w:val="000000" w:themeColor="text1"/>
          <w:kern w:val="0"/>
          <w:szCs w:val="21"/>
        </w:rPr>
        <w:t xml:space="preserve"> </w:t>
      </w:r>
    </w:p>
    <w:p w14:paraId="4677A027"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7647C39E" w14:textId="77777777" w:rsidR="00520C25" w:rsidRPr="004D0600" w:rsidRDefault="00520C25">
      <w:pPr>
        <w:spacing w:line="400" w:lineRule="exact"/>
        <w:ind w:firstLineChars="200" w:firstLine="420"/>
        <w:rPr>
          <w:rFonts w:ascii="微软雅黑" w:eastAsia="微软雅黑" w:hAnsi="微软雅黑" w:cs="宋体"/>
          <w:color w:val="000000" w:themeColor="text1"/>
          <w:kern w:val="0"/>
          <w:szCs w:val="21"/>
        </w:rPr>
      </w:pPr>
    </w:p>
    <w:p w14:paraId="3A28813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依照《中华人民共和国民法典》、《中华人民共和国建筑法》及其他有关法律、法规、规章的规定，并结合有关规定及本工程的具体情况，遵循平等、自愿、公平和诚实信用的原则，双方就本工程建设施工事项协商一致，订立本协议。</w:t>
      </w:r>
    </w:p>
    <w:p w14:paraId="3EF27F96"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第一条工程概况</w:t>
      </w:r>
    </w:p>
    <w:p w14:paraId="0D872C87" w14:textId="5D3B6E22" w:rsidR="00D704BF" w:rsidRPr="004D0600" w:rsidRDefault="001C2787" w:rsidP="00D704BF">
      <w:pPr>
        <w:adjustRightInd w:val="0"/>
        <w:snapToGrid w:val="0"/>
        <w:spacing w:line="48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1.1工程名称：</w:t>
      </w:r>
      <w:r w:rsidR="00D704BF" w:rsidRPr="00D704BF">
        <w:rPr>
          <w:rFonts w:ascii="微软雅黑" w:eastAsia="微软雅黑" w:hAnsi="微软雅黑" w:cs="宋体" w:hint="eastAsia"/>
          <w:color w:val="000000" w:themeColor="text1"/>
          <w:kern w:val="0"/>
          <w:szCs w:val="21"/>
        </w:rPr>
        <w:t>国家质检基地</w:t>
      </w:r>
      <w:r w:rsidR="00A03F8B">
        <w:rPr>
          <w:rFonts w:ascii="微软雅黑" w:eastAsia="微软雅黑" w:hAnsi="微软雅黑" w:cs="宋体" w:hint="eastAsia"/>
          <w:color w:val="000000" w:themeColor="text1"/>
          <w:kern w:val="0"/>
          <w:szCs w:val="21"/>
        </w:rPr>
        <w:t>笔电大楼</w:t>
      </w:r>
      <w:r w:rsidR="00D704BF" w:rsidRPr="00D704BF">
        <w:rPr>
          <w:rFonts w:ascii="微软雅黑" w:eastAsia="微软雅黑" w:hAnsi="微软雅黑" w:cs="宋体" w:hint="eastAsia"/>
          <w:color w:val="000000" w:themeColor="text1"/>
          <w:kern w:val="0"/>
          <w:szCs w:val="21"/>
        </w:rPr>
        <w:t>屋面漏水维修改造项目</w:t>
      </w:r>
      <w:r w:rsidR="00D704BF" w:rsidRPr="004D0600">
        <w:rPr>
          <w:rFonts w:ascii="微软雅黑" w:eastAsia="微软雅黑" w:hAnsi="微软雅黑" w:cs="宋体" w:hint="eastAsia"/>
          <w:color w:val="000000" w:themeColor="text1"/>
          <w:kern w:val="0"/>
          <w:szCs w:val="21"/>
        </w:rPr>
        <w:t>施工合同</w:t>
      </w:r>
    </w:p>
    <w:p w14:paraId="308DA760" w14:textId="43FC4817" w:rsidR="00D704BF" w:rsidRDefault="001C2787" w:rsidP="00D704BF">
      <w:pPr>
        <w:adjustRightInd w:val="0"/>
        <w:snapToGrid w:val="0"/>
        <w:spacing w:line="48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1.2工程地点：</w:t>
      </w:r>
      <w:r w:rsidR="00D704BF" w:rsidRPr="00D704BF">
        <w:rPr>
          <w:rFonts w:ascii="微软雅黑" w:eastAsia="微软雅黑" w:hAnsi="微软雅黑" w:cs="宋体" w:hint="eastAsia"/>
          <w:color w:val="000000" w:themeColor="text1"/>
          <w:kern w:val="0"/>
          <w:szCs w:val="21"/>
        </w:rPr>
        <w:t>金凤镇国家质检基地</w:t>
      </w:r>
      <w:r w:rsidR="00A03F8B">
        <w:rPr>
          <w:rFonts w:ascii="微软雅黑" w:eastAsia="微软雅黑" w:hAnsi="微软雅黑" w:cs="宋体" w:hint="eastAsia"/>
          <w:color w:val="000000" w:themeColor="text1"/>
          <w:kern w:val="0"/>
          <w:szCs w:val="21"/>
        </w:rPr>
        <w:t>笔电大楼</w:t>
      </w:r>
    </w:p>
    <w:p w14:paraId="15554B4E" w14:textId="46EDEC43" w:rsidR="00520C25" w:rsidRPr="004D0600" w:rsidRDefault="001C2787" w:rsidP="00D704BF">
      <w:pPr>
        <w:adjustRightInd w:val="0"/>
        <w:snapToGrid w:val="0"/>
        <w:spacing w:line="48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1.3承包范围：招标清单所含内容。</w:t>
      </w:r>
    </w:p>
    <w:p w14:paraId="04369B79" w14:textId="4702FC7F" w:rsidR="00520C25" w:rsidRPr="004D0600" w:rsidRDefault="001C2787">
      <w:pPr>
        <w:spacing w:line="560" w:lineRule="exact"/>
        <w:ind w:leftChars="170" w:left="357"/>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1.4本合同包干总价（含税）为人民币：￥x元（大写：x），不含税金额为：x元，税率</w:t>
      </w:r>
      <w:r w:rsidR="00D704BF">
        <w:rPr>
          <w:rFonts w:ascii="微软雅黑" w:eastAsia="微软雅黑" w:hAnsi="微软雅黑" w:cs="宋体" w:hint="eastAsia"/>
          <w:color w:val="000000" w:themeColor="text1"/>
          <w:kern w:val="0"/>
          <w:szCs w:val="21"/>
        </w:rPr>
        <w:t>x</w:t>
      </w:r>
      <w:r w:rsidRPr="004D0600">
        <w:rPr>
          <w:rFonts w:ascii="微软雅黑" w:eastAsia="微软雅黑" w:hAnsi="微软雅黑" w:cs="宋体" w:hint="eastAsia"/>
          <w:color w:val="000000" w:themeColor="text1"/>
          <w:kern w:val="0"/>
          <w:szCs w:val="21"/>
        </w:rPr>
        <w:t>%，税额为：x元。该包干总价包括：人工费、材料费、设备费、机械费、运输费、渣场费、仓储保管费、二次搬运费、管理费、技术措施费、成品保护费、甲方供应材料保管费、利润、税金等全部费用。</w:t>
      </w:r>
    </w:p>
    <w:p w14:paraId="3DF723E9" w14:textId="24DD5BCD"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1.5工期：乙方在合同签订后</w:t>
      </w:r>
      <w:r w:rsidR="00D704BF">
        <w:rPr>
          <w:rFonts w:ascii="微软雅黑" w:eastAsia="微软雅黑" w:hAnsi="微软雅黑" w:cs="宋体"/>
          <w:color w:val="000000" w:themeColor="text1"/>
          <w:kern w:val="0"/>
          <w:szCs w:val="21"/>
        </w:rPr>
        <w:t>2</w:t>
      </w:r>
      <w:r w:rsidRPr="004D0600">
        <w:rPr>
          <w:rFonts w:ascii="微软雅黑" w:eastAsia="微软雅黑" w:hAnsi="微软雅黑" w:cs="宋体" w:hint="eastAsia"/>
          <w:color w:val="000000" w:themeColor="text1"/>
          <w:kern w:val="0"/>
          <w:szCs w:val="21"/>
        </w:rPr>
        <w:t xml:space="preserve">日内必须安排工程施工人员进场施工，工期总日历天数   </w:t>
      </w:r>
      <w:r w:rsidR="00D704BF">
        <w:rPr>
          <w:rFonts w:ascii="微软雅黑" w:eastAsia="微软雅黑" w:hAnsi="微软雅黑" w:cs="宋体"/>
          <w:color w:val="000000" w:themeColor="text1"/>
          <w:kern w:val="0"/>
          <w:szCs w:val="21"/>
        </w:rPr>
        <w:t>30</w:t>
      </w:r>
      <w:r w:rsidRPr="004D0600">
        <w:rPr>
          <w:rFonts w:ascii="微软雅黑" w:eastAsia="微软雅黑" w:hAnsi="微软雅黑" w:cs="宋体" w:hint="eastAsia"/>
          <w:color w:val="000000" w:themeColor="text1"/>
          <w:kern w:val="0"/>
          <w:szCs w:val="21"/>
        </w:rPr>
        <w:t xml:space="preserve">    天。</w:t>
      </w:r>
    </w:p>
    <w:p w14:paraId="4D2968E7" w14:textId="46E7EA67" w:rsidR="00520C25"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1.6工程质量：工程质量符合国家、地区现行有关施工质量验收规范和标准及甲方设计要求，并达到合格标准。</w:t>
      </w:r>
    </w:p>
    <w:p w14:paraId="3F70C660" w14:textId="77777777" w:rsidR="002967DB" w:rsidRPr="00FE76EE" w:rsidRDefault="002967DB" w:rsidP="002967DB">
      <w:pPr>
        <w:pStyle w:val="a0"/>
        <w:ind w:firstLineChars="200" w:firstLine="420"/>
        <w:rPr>
          <w:rFonts w:ascii="微软雅黑" w:eastAsia="微软雅黑" w:hAnsi="微软雅黑" w:cs="宋体"/>
          <w:color w:val="000000" w:themeColor="text1"/>
          <w:kern w:val="0"/>
          <w:szCs w:val="21"/>
          <w:highlight w:val="yellow"/>
        </w:rPr>
      </w:pPr>
      <w:r w:rsidRPr="00FE76EE">
        <w:rPr>
          <w:rFonts w:ascii="微软雅黑" w:eastAsia="微软雅黑" w:hAnsi="微软雅黑" w:cs="宋体" w:hint="eastAsia"/>
          <w:color w:val="000000" w:themeColor="text1"/>
          <w:kern w:val="0"/>
          <w:szCs w:val="21"/>
          <w:highlight w:val="yellow"/>
        </w:rPr>
        <w:t>1</w:t>
      </w:r>
      <w:r w:rsidRPr="00FE76EE">
        <w:rPr>
          <w:rFonts w:ascii="微软雅黑" w:eastAsia="微软雅黑" w:hAnsi="微软雅黑" w:cs="宋体"/>
          <w:color w:val="000000" w:themeColor="text1"/>
          <w:kern w:val="0"/>
          <w:szCs w:val="21"/>
          <w:highlight w:val="yellow"/>
        </w:rPr>
        <w:t>.7本合同约定质量保证金（以下简称“质保金”）为工程结算总价款的 百分之三（3%）。</w:t>
      </w:r>
    </w:p>
    <w:p w14:paraId="64772B89" w14:textId="61404342" w:rsidR="002967DB" w:rsidRPr="00FE76EE" w:rsidRDefault="002967DB" w:rsidP="002967DB">
      <w:pPr>
        <w:pStyle w:val="a0"/>
        <w:ind w:firstLineChars="200" w:firstLine="420"/>
        <w:rPr>
          <w:rFonts w:ascii="微软雅黑" w:eastAsia="微软雅黑" w:hAnsi="微软雅黑" w:cs="宋体"/>
          <w:color w:val="000000" w:themeColor="text1"/>
          <w:kern w:val="0"/>
          <w:szCs w:val="21"/>
          <w:highlight w:val="yellow"/>
        </w:rPr>
      </w:pPr>
      <w:r w:rsidRPr="00FE76EE">
        <w:rPr>
          <w:rFonts w:ascii="微软雅黑" w:eastAsia="微软雅黑" w:hAnsi="微软雅黑" w:cs="宋体"/>
          <w:color w:val="000000" w:themeColor="text1"/>
          <w:kern w:val="0"/>
          <w:szCs w:val="21"/>
          <w:highlight w:val="yellow"/>
        </w:rPr>
        <w:t>1.8 支付时间：乙方应于本项目整体竣工验收合格、甲方向乙方支付至结算总价款之前（，向甲方一次性足额支付质保金。质保金金额 = 工程结算总价款 × 3%。甲方在收到乙方足额支付的质保金后，</w:t>
      </w:r>
      <w:r w:rsidRPr="00FE76EE">
        <w:rPr>
          <w:rFonts w:ascii="微软雅黑" w:eastAsia="微软雅黑" w:hAnsi="微软雅黑" w:cs="宋体" w:hint="eastAsia"/>
          <w:color w:val="000000" w:themeColor="text1"/>
          <w:kern w:val="0"/>
          <w:szCs w:val="21"/>
          <w:highlight w:val="yellow"/>
        </w:rPr>
        <w:t>支付</w:t>
      </w:r>
      <w:r w:rsidRPr="00FE76EE">
        <w:rPr>
          <w:rFonts w:ascii="微软雅黑" w:eastAsia="微软雅黑" w:hAnsi="微软雅黑" w:cs="宋体"/>
          <w:color w:val="000000" w:themeColor="text1"/>
          <w:kern w:val="0"/>
          <w:szCs w:val="21"/>
          <w:highlight w:val="yellow"/>
        </w:rPr>
        <w:t>结算总价款。</w:t>
      </w:r>
    </w:p>
    <w:p w14:paraId="4ACE1EBB" w14:textId="62B8CB33" w:rsidR="002967DB" w:rsidRPr="00FE76EE" w:rsidRDefault="002967DB" w:rsidP="002967DB">
      <w:pPr>
        <w:pStyle w:val="a0"/>
        <w:ind w:firstLineChars="200" w:firstLine="420"/>
        <w:rPr>
          <w:rFonts w:ascii="微软雅黑" w:eastAsia="微软雅黑" w:hAnsi="微软雅黑" w:cs="宋体"/>
          <w:color w:val="000000" w:themeColor="text1"/>
          <w:kern w:val="0"/>
          <w:szCs w:val="21"/>
          <w:highlight w:val="yellow"/>
        </w:rPr>
      </w:pPr>
      <w:r w:rsidRPr="00FE76EE">
        <w:rPr>
          <w:rFonts w:ascii="微软雅黑" w:eastAsia="微软雅黑" w:hAnsi="微软雅黑" w:cs="宋体"/>
          <w:color w:val="000000" w:themeColor="text1"/>
          <w:kern w:val="0"/>
          <w:szCs w:val="21"/>
          <w:highlight w:val="yellow"/>
        </w:rPr>
        <w:t>1.9质保期限：本工程的质量保修期自</w:t>
      </w:r>
      <w:r w:rsidRPr="00FE76EE">
        <w:rPr>
          <w:rFonts w:ascii="微软雅黑" w:eastAsia="微软雅黑" w:hAnsi="微软雅黑" w:cs="宋体" w:hint="eastAsia"/>
          <w:color w:val="000000" w:themeColor="text1"/>
          <w:kern w:val="0"/>
          <w:szCs w:val="21"/>
          <w:highlight w:val="yellow"/>
        </w:rPr>
        <w:t>合同竣工之日</w:t>
      </w:r>
      <w:r w:rsidRPr="00FE76EE">
        <w:rPr>
          <w:rFonts w:ascii="微软雅黑" w:eastAsia="微软雅黑" w:hAnsi="微软雅黑" w:cs="宋体"/>
          <w:color w:val="000000" w:themeColor="text1"/>
          <w:kern w:val="0"/>
          <w:szCs w:val="21"/>
          <w:highlight w:val="yellow"/>
        </w:rPr>
        <w:t>起计算，为期</w:t>
      </w:r>
      <w:r w:rsidRPr="00FE76EE">
        <w:rPr>
          <w:rFonts w:ascii="微软雅黑" w:eastAsia="微软雅黑" w:hAnsi="微软雅黑" w:cs="宋体" w:hint="eastAsia"/>
          <w:color w:val="000000" w:themeColor="text1"/>
          <w:kern w:val="0"/>
          <w:szCs w:val="21"/>
          <w:highlight w:val="yellow"/>
        </w:rPr>
        <w:t>五年</w:t>
      </w:r>
      <w:r w:rsidRPr="00FE76EE">
        <w:rPr>
          <w:rFonts w:ascii="微软雅黑" w:eastAsia="微软雅黑" w:hAnsi="微软雅黑" w:cs="宋体"/>
          <w:color w:val="000000" w:themeColor="text1"/>
          <w:kern w:val="0"/>
          <w:szCs w:val="21"/>
          <w:highlight w:val="yellow"/>
        </w:rPr>
        <w:t>。</w:t>
      </w:r>
    </w:p>
    <w:p w14:paraId="607DBE5A" w14:textId="201FDCCB" w:rsidR="002967DB" w:rsidRPr="00FE76EE" w:rsidRDefault="002967DB" w:rsidP="002967DB">
      <w:pPr>
        <w:pStyle w:val="a0"/>
        <w:ind w:firstLineChars="200" w:firstLine="420"/>
        <w:rPr>
          <w:rFonts w:ascii="微软雅黑" w:eastAsia="微软雅黑" w:hAnsi="微软雅黑" w:cs="宋体"/>
          <w:color w:val="000000" w:themeColor="text1"/>
          <w:kern w:val="0"/>
          <w:szCs w:val="21"/>
          <w:highlight w:val="yellow"/>
        </w:rPr>
      </w:pPr>
      <w:r w:rsidRPr="00FE76EE">
        <w:rPr>
          <w:rFonts w:ascii="微软雅黑" w:eastAsia="微软雅黑" w:hAnsi="微软雅黑" w:cs="宋体"/>
          <w:color w:val="000000" w:themeColor="text1"/>
          <w:kern w:val="0"/>
          <w:szCs w:val="21"/>
          <w:highlight w:val="yellow"/>
        </w:rPr>
        <w:t>1.11质保金退还：质保期满后，若乙方已履行完毕本合同项下及法律法规规定的全部保修义务，且工程无因乙方原因导致的质量问题，甲方应在质保期满后</w:t>
      </w:r>
      <w:r w:rsidRPr="00FE76EE">
        <w:rPr>
          <w:rFonts w:ascii="微软雅黑" w:eastAsia="微软雅黑" w:hAnsi="微软雅黑" w:cs="宋体" w:hint="eastAsia"/>
          <w:color w:val="000000" w:themeColor="text1"/>
          <w:kern w:val="0"/>
          <w:szCs w:val="21"/>
          <w:highlight w:val="yellow"/>
        </w:rPr>
        <w:t>3</w:t>
      </w:r>
      <w:r w:rsidRPr="00FE76EE">
        <w:rPr>
          <w:rFonts w:ascii="微软雅黑" w:eastAsia="微软雅黑" w:hAnsi="微软雅黑" w:cs="宋体"/>
          <w:color w:val="000000" w:themeColor="text1"/>
          <w:kern w:val="0"/>
          <w:szCs w:val="21"/>
          <w:highlight w:val="yellow"/>
        </w:rPr>
        <w:t>0个工作日内，将质保金余额（不计利息）一次性退还给乙方。</w:t>
      </w:r>
    </w:p>
    <w:p w14:paraId="52FC7B67" w14:textId="7C2C1897" w:rsidR="002967DB" w:rsidRPr="002967DB" w:rsidRDefault="002967DB" w:rsidP="002967DB">
      <w:pPr>
        <w:pStyle w:val="a0"/>
        <w:ind w:firstLineChars="200" w:firstLine="420"/>
        <w:rPr>
          <w:rFonts w:ascii="微软雅黑" w:eastAsia="微软雅黑" w:hAnsi="微软雅黑" w:cs="宋体"/>
          <w:color w:val="000000" w:themeColor="text1"/>
          <w:kern w:val="0"/>
          <w:szCs w:val="21"/>
        </w:rPr>
      </w:pPr>
      <w:r w:rsidRPr="00FE76EE">
        <w:rPr>
          <w:rFonts w:ascii="微软雅黑" w:eastAsia="微软雅黑" w:hAnsi="微软雅黑" w:cs="宋体"/>
          <w:color w:val="000000" w:themeColor="text1"/>
          <w:kern w:val="0"/>
          <w:szCs w:val="21"/>
          <w:highlight w:val="yellow"/>
        </w:rPr>
        <w:t>1.12 扣除与补足：在质保期内，若工程出现应由乙方承担责任的任何质量问题，甲方有权在书面通知乙方后，直接从质保金中扣除相应维修、赔偿等费用。若质保金不足以抵扣上述费用，甲方有权向</w:t>
      </w:r>
      <w:r w:rsidRPr="00FE76EE">
        <w:rPr>
          <w:rFonts w:ascii="微软雅黑" w:eastAsia="微软雅黑" w:hAnsi="微软雅黑" w:cs="宋体"/>
          <w:color w:val="000000" w:themeColor="text1"/>
          <w:kern w:val="0"/>
          <w:szCs w:val="21"/>
          <w:highlight w:val="yellow"/>
        </w:rPr>
        <w:lastRenderedPageBreak/>
        <w:t>乙方继续追偿。乙方应在收到甲方书面通知后【建议填写：7】日内，将被扣除的质保金差额部分重新补足至原质保金总额。</w:t>
      </w:r>
    </w:p>
    <w:p w14:paraId="48AA35CB" w14:textId="0954B16D" w:rsidR="00520C25" w:rsidRPr="004D0600" w:rsidRDefault="001C2787" w:rsidP="002967DB">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第二条甲方工作</w:t>
      </w:r>
    </w:p>
    <w:p w14:paraId="44DE785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2.1开工前，向乙方提供经确认的施工图纸或作法说明，并向乙方进行现场交底。全部腾空或部分腾空房屋，清除影响施工的障碍物。对只能部分腾空的房屋中所滞留的家具、陈设等，乙方应采取保护措施不得毁损，合理施工。向乙方提供施工所需的水、电、气等接口。办理施工所涉及的各种申请、批件等手续。</w:t>
      </w:r>
    </w:p>
    <w:p w14:paraId="25BBD2BD" w14:textId="3BCC98AB"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w:t>
      </w:r>
      <w:r w:rsidRPr="00B773FD">
        <w:rPr>
          <w:rFonts w:ascii="微软雅黑" w:eastAsia="微软雅黑" w:hAnsi="微软雅黑" w:cs="宋体" w:hint="eastAsia"/>
          <w:color w:val="000000" w:themeColor="text1"/>
          <w:kern w:val="0"/>
          <w:szCs w:val="21"/>
        </w:rPr>
        <w:t>2指派</w:t>
      </w:r>
      <w:r w:rsidR="00647893" w:rsidRPr="00B773FD">
        <w:rPr>
          <w:rFonts w:ascii="微软雅黑" w:eastAsia="微软雅黑" w:hAnsi="微软雅黑" w:cs="宋体" w:hint="eastAsia"/>
          <w:color w:val="000000" w:themeColor="text1"/>
          <w:kern w:val="0"/>
          <w:szCs w:val="21"/>
        </w:rPr>
        <w:t xml:space="preserve"> </w:t>
      </w:r>
      <w:r w:rsidR="00B773FD" w:rsidRPr="00B773FD">
        <w:rPr>
          <w:rFonts w:ascii="微软雅黑" w:eastAsia="微软雅黑" w:hAnsi="微软雅黑" w:cs="宋体" w:hint="eastAsia"/>
          <w:color w:val="000000" w:themeColor="text1"/>
          <w:kern w:val="0"/>
          <w:szCs w:val="21"/>
        </w:rPr>
        <w:t>朱文倩</w:t>
      </w:r>
      <w:r w:rsidR="00647893" w:rsidRPr="00B773FD">
        <w:rPr>
          <w:rFonts w:ascii="微软雅黑" w:eastAsia="微软雅黑" w:hAnsi="微软雅黑" w:cs="宋体"/>
          <w:color w:val="000000" w:themeColor="text1"/>
          <w:kern w:val="0"/>
          <w:szCs w:val="21"/>
        </w:rPr>
        <w:t xml:space="preserve">  </w:t>
      </w:r>
      <w:r w:rsidRPr="00B773FD">
        <w:rPr>
          <w:rFonts w:ascii="微软雅黑" w:eastAsia="微软雅黑" w:hAnsi="微软雅黑" w:cs="宋体" w:hint="eastAsia"/>
          <w:color w:val="000000" w:themeColor="text1"/>
          <w:kern w:val="0"/>
          <w:szCs w:val="21"/>
        </w:rPr>
        <w:t>为甲方驻工地代表</w:t>
      </w:r>
      <w:r w:rsidRPr="004D0600">
        <w:rPr>
          <w:rFonts w:ascii="微软雅黑" w:eastAsia="微软雅黑" w:hAnsi="微软雅黑" w:cs="宋体" w:hint="eastAsia"/>
          <w:color w:val="000000" w:themeColor="text1"/>
          <w:kern w:val="0"/>
          <w:szCs w:val="21"/>
        </w:rPr>
        <w:t>，负责合同履行。对工程质量、进度进行监督检查，办理验收、变更、登记等手续和其他事宜。</w:t>
      </w:r>
    </w:p>
    <w:p w14:paraId="31905F6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2.3监督乙方保护好周围建筑物及装修、设备管线、古树名木、绿地等不受损坏，如有损毁，乙方承担相应费用。</w:t>
      </w:r>
    </w:p>
    <w:p w14:paraId="0AA98602"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2.4如确实需要拆改原建筑物结构或设备管线，负责协助乙方进行工作协调或办理相应手续。</w:t>
      </w:r>
    </w:p>
    <w:p w14:paraId="2486B10D"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2.5监督乙方做好安全文明施工、消防及垃圾处理等工作，并由乙方承担相应费用。</w:t>
      </w:r>
    </w:p>
    <w:p w14:paraId="5E430DA6"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第三条乙方工作</w:t>
      </w:r>
    </w:p>
    <w:p w14:paraId="4D6F6F8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3.1参加甲方组织的施工图纸或作法说明的现场交底，拟定施工方案和进度计划，交甲方审定。</w:t>
      </w:r>
    </w:p>
    <w:p w14:paraId="47172A52" w14:textId="256B35A1"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3.2指派为乙方</w:t>
      </w:r>
      <w:r w:rsidR="00B773FD">
        <w:rPr>
          <w:rFonts w:ascii="微软雅黑" w:eastAsia="微软雅黑" w:hAnsi="微软雅黑" w:cs="宋体" w:hint="eastAsia"/>
          <w:color w:val="000000" w:themeColor="text1"/>
          <w:kern w:val="0"/>
          <w:szCs w:val="21"/>
        </w:rPr>
        <w:t xml:space="preserve"> </w:t>
      </w:r>
      <w:r w:rsidRPr="004D0600">
        <w:rPr>
          <w:rFonts w:ascii="微软雅黑" w:eastAsia="微软雅黑" w:hAnsi="微软雅黑" w:cs="宋体" w:hint="eastAsia"/>
          <w:color w:val="000000" w:themeColor="text1"/>
          <w:kern w:val="0"/>
          <w:szCs w:val="21"/>
        </w:rPr>
        <w:t>驻工地代表，负责合同履行。按要求组织施工，保质、保量、按期完成施工任务，解决由乙方负责的各项事宜。</w:t>
      </w:r>
    </w:p>
    <w:p w14:paraId="5EBF6B2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3.3严格执行施工规范、安全操作规程、防火安全规定、环境保护规定。严格按照图纸或作法说明进行施工，做好各项质量检查记录。参加竣工验收，编制工程结算。</w:t>
      </w:r>
    </w:p>
    <w:p w14:paraId="707F5996"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3.4遵守国家和院对施工现场管理的规定，妥善保护好施工现场周围建筑物、设备管线、绿植花卉不受损坏。做好施工现场安全文明施工、保卫和出渣等工作。</w:t>
      </w:r>
    </w:p>
    <w:p w14:paraId="609CD131"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3.5施工中未经甲方同意或有关部门批准，不得随意拆改原建筑物结构及各种设备管线。</w:t>
      </w:r>
    </w:p>
    <w:p w14:paraId="7B122ED2"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3.6工程竣工未移交甲方之前，负责对现场的一切设施和工程成品进行保护。</w:t>
      </w:r>
    </w:p>
    <w:p w14:paraId="039B2F52"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3.7本工程材料经甲方认质核价，乙方负责采购、管理和施工并承担相应责任。核价的材料乙方须提前5天以书面报送至甲方、监理人审核，核价申请单应载明数量、质量、规格、使用部位、使用时间等关键要素，同时提供样品、图片及说明等；如因乙方延迟报送，相关工期影响及其他损失由乙方自行承担。</w:t>
      </w:r>
    </w:p>
    <w:p w14:paraId="7373082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第四条关于工期的约定</w:t>
      </w:r>
    </w:p>
    <w:p w14:paraId="1F0D6058"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4.1甲方要求比合同约定的工期提前竣工时，应征得乙方同意，并支付乙方因赶工采取的措施费用。</w:t>
      </w:r>
    </w:p>
    <w:p w14:paraId="5F35DA3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4.2因甲方未按约定完成工作，影响工期，工期顺延。</w:t>
      </w:r>
    </w:p>
    <w:p w14:paraId="300196C6"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4.3因乙方责任，不能按期开工或中途无故停工，影响工期，工期不顺延。</w:t>
      </w:r>
    </w:p>
    <w:p w14:paraId="4801EA25"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4.4因设计变更或非乙方原因造成的停电、停水、停气及不可抗力因素影响，导致停工8小时以上(一周内累计计算)，工期相应顺延。</w:t>
      </w:r>
    </w:p>
    <w:p w14:paraId="0C805A7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第五条关于工程质量及验收的约定</w:t>
      </w:r>
    </w:p>
    <w:p w14:paraId="331B7CF2"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5.1本工程以施工图纸、作法说明、设计变更及国家制订的施工及验收规范为质量评定验收标准。</w:t>
      </w:r>
    </w:p>
    <w:p w14:paraId="4095111A"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5.2本工程质量应达到国家质量评定合格标准，并满足甲方功能需求及感官质量要求。</w:t>
      </w:r>
    </w:p>
    <w:p w14:paraId="31BDED56"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5.3甲、乙双方应及时办理隐蔽工程和中间工程的检查与验收手续。</w:t>
      </w:r>
    </w:p>
    <w:p w14:paraId="5E46BC61"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5.4工程使用的材料、设备（器件）必须按比选品牌采购，其型号和质量等级应满足甲方要求，严格执行入场报验手续。对耐用度、绿色环保、感官效果有较大影响的材料、设备（器件）乙方应提出多选样品，供甲方选择。</w:t>
      </w:r>
    </w:p>
    <w:p w14:paraId="5AB5C1A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5.5由于乙方原因造成质量问题，其返工费用和工期损失由乙方承担。</w:t>
      </w:r>
    </w:p>
    <w:p w14:paraId="09D343DE"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5.6施工完成后，乙方应及时完善竣工资料，通知甲方验收，甲方自接到验收通知3日内组织验收，并办理验收、移交手续。</w:t>
      </w:r>
    </w:p>
    <w:p w14:paraId="08DF5C77"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第六条结算方式</w:t>
      </w:r>
    </w:p>
    <w:p w14:paraId="7BEAF946" w14:textId="5331EE99" w:rsidR="00520C25" w:rsidRPr="004D0600" w:rsidRDefault="001C2787" w:rsidP="00D21086">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6.1工程结算：结算总价=中标价，</w:t>
      </w:r>
      <w:r w:rsidR="00D21086" w:rsidRPr="00D21086">
        <w:rPr>
          <w:rFonts w:ascii="微软雅黑" w:eastAsia="微软雅黑" w:hAnsi="微软雅黑" w:cs="宋体" w:hint="eastAsia"/>
          <w:color w:val="000000" w:themeColor="text1"/>
          <w:kern w:val="0"/>
          <w:szCs w:val="21"/>
        </w:rPr>
        <w:t xml:space="preserve">本合同价仅工程量清单范围内包干；甲方变更、法律变化、不可抗力可调整价款。 </w:t>
      </w:r>
    </w:p>
    <w:p w14:paraId="0069ED8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第七条工程款支付</w:t>
      </w:r>
    </w:p>
    <w:p w14:paraId="7ACA8B64" w14:textId="77777777" w:rsidR="00520C25" w:rsidRPr="004D0600" w:rsidRDefault="001C2787">
      <w:pPr>
        <w:tabs>
          <w:tab w:val="left" w:pos="2426"/>
          <w:tab w:val="left" w:pos="7199"/>
          <w:tab w:val="left" w:pos="7679"/>
        </w:tabs>
        <w:spacing w:line="60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7.1工程完工经甲方确认并书面验收合格后10日内，乙方向甲方提供竣工验收资料、农民工工资全额支付材料、增值税专用发票等资料，向甲方申请付款，甲方收到发票后30个工作日以内向乙方指定账户全额支付。乙方应提供真实合法有效的发票，若因自身原因或者所开票据本身之问题造成甲方日后发生税收风险而产生经济损失，应由乙方承担，甲方保持进一步提起法律诉讼权利。</w:t>
      </w:r>
    </w:p>
    <w:p w14:paraId="47526760" w14:textId="67155C9D"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7.</w:t>
      </w:r>
      <w:r w:rsidRPr="00AB0561">
        <w:rPr>
          <w:rFonts w:ascii="微软雅黑" w:eastAsia="微软雅黑" w:hAnsi="微软雅黑" w:cs="宋体" w:hint="eastAsia"/>
          <w:color w:val="000000" w:themeColor="text1"/>
          <w:kern w:val="0"/>
          <w:szCs w:val="21"/>
        </w:rPr>
        <w:t>2该项目质保期</w:t>
      </w:r>
      <w:r w:rsidR="00AB0561" w:rsidRPr="00AB0561">
        <w:rPr>
          <w:rFonts w:ascii="微软雅黑" w:eastAsia="微软雅黑" w:hAnsi="微软雅黑" w:cs="宋体"/>
          <w:color w:val="000000" w:themeColor="text1"/>
          <w:kern w:val="0"/>
          <w:szCs w:val="21"/>
        </w:rPr>
        <w:t>5</w:t>
      </w:r>
      <w:r w:rsidRPr="00AB0561">
        <w:rPr>
          <w:rFonts w:ascii="微软雅黑" w:eastAsia="微软雅黑" w:hAnsi="微软雅黑" w:cs="宋体" w:hint="eastAsia"/>
          <w:color w:val="000000" w:themeColor="text1"/>
          <w:kern w:val="0"/>
          <w:szCs w:val="21"/>
        </w:rPr>
        <w:t>年，质保期内，</w:t>
      </w:r>
      <w:r w:rsidRPr="004D0600">
        <w:rPr>
          <w:rFonts w:ascii="微软雅黑" w:eastAsia="微软雅黑" w:hAnsi="微软雅黑" w:cs="宋体" w:hint="eastAsia"/>
          <w:color w:val="000000" w:themeColor="text1"/>
          <w:kern w:val="0"/>
          <w:szCs w:val="21"/>
        </w:rPr>
        <w:t>若乙方提供的产品有质量问题，由乙方维修解决，若未在合同约定期限内解决，则甲方寻求有能力解决的第三方进行处理解决，维修费用由乙方承担。</w:t>
      </w:r>
    </w:p>
    <w:p w14:paraId="3F54B341"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7.3本项目不预付工程款，也不支付工程进度款。本项目首先保证农民工工资不拖欠，乙方必须及时支付人工费、材料费等费用，如有投诉材料费、人工费未结清的情况，甲方将暂停工程款支付，并有权动用乙方的一切费用解决属实的投诉纠纷。</w:t>
      </w:r>
    </w:p>
    <w:p w14:paraId="2F6D953D"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第八条安全文明施工</w:t>
      </w:r>
    </w:p>
    <w:p w14:paraId="1A0309B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8.1甲方提供的施工图纸或作法说明，应符合《中华人民共和国消防法》和有关防火设计规范，若有违反，应由设计单位承担相应责任。</w:t>
      </w:r>
    </w:p>
    <w:p w14:paraId="0198B968"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8.2乙方在施工期间应严格遵守《建筑工程安全技术规程》、《建筑工人安全操作规程》、《中华人民共和国消防法》和其它相关的法规、规范，并承担违反上述规程、条例引发的一切法律和经济责任。</w:t>
      </w:r>
    </w:p>
    <w:p w14:paraId="5B0D6AED"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8.3 项目安全生产的达标目标及相应事项的约定：</w:t>
      </w:r>
    </w:p>
    <w:p w14:paraId="2CCBDD04"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（1）乙方应按照《重庆市建设工程安全生产监督管理办法》（渝建发〔2014〕25号）等相关规定履行好乙方的施工安全责任。</w:t>
      </w:r>
    </w:p>
    <w:p w14:paraId="23EABC5E"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（2）乙方必须按照甲方的安全管理目标进行管理。如因乙方原因造成甲方的安全管理目标未能实现，乙方向甲方支付工程结算总价1%的违约金（甲方的安全管理目标：不发生安全事故）。</w:t>
      </w:r>
    </w:p>
    <w:p w14:paraId="7F493AC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8.4 关于治安保卫的特别约定：现场治安管理机构或联防组织的组建由乙方负责。</w:t>
      </w:r>
    </w:p>
    <w:p w14:paraId="37612CA7"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关于编制施工场地治安管理计划的约定：施工场地治安管理计划和突发治安事件紧急预案的编制由乙方负责。</w:t>
      </w:r>
    </w:p>
    <w:p w14:paraId="25FAD16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8.5 文明施工</w:t>
      </w:r>
    </w:p>
    <w:p w14:paraId="2240CC0A"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合同当事人对文明施工的要求：在实施和完成本合同工程及其工程保修的整个过程中，乙方应遵守国家和重庆市及行甲方管部门等有关安全文明施工的有关规定。如果由于乙方未能对安全文明生产采取</w:t>
      </w:r>
      <w:r w:rsidRPr="004D0600">
        <w:rPr>
          <w:rFonts w:ascii="微软雅黑" w:eastAsia="微软雅黑" w:hAnsi="微软雅黑" w:cs="宋体" w:hint="eastAsia"/>
          <w:color w:val="000000" w:themeColor="text1"/>
          <w:kern w:val="0"/>
          <w:szCs w:val="21"/>
        </w:rPr>
        <w:lastRenderedPageBreak/>
        <w:t>必要的措施而导致发生与此有关的人身伤亡、罚款、索赔、损失补偿、诉讼及其他一切责任，由乙方负责。</w:t>
      </w:r>
    </w:p>
    <w:p w14:paraId="2AE07121"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乙方应当为施工现场从事施工作业和管理的人员，在施工活动过程中发生的人身意外伤亡事故提供保障，办理建筑意外伤害保险、支付保险费。</w:t>
      </w:r>
    </w:p>
    <w:p w14:paraId="7F60BC20"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乙方在实施施工和保修期间的任何时候，对本工程周围环境都应采取必要的保护措施，不得随意排放污水和有害物，也不得破坏已建或在建工程的任何部分。</w:t>
      </w:r>
    </w:p>
    <w:p w14:paraId="3D1E2038"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乙方的机械设备必须符合国家有关标准，性能良好，应配备专业的操作人员并具有上岗证书，施工车辆应经过公安交通部门检测合格，证照齐全。</w:t>
      </w:r>
    </w:p>
    <w:p w14:paraId="47C6E347"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在工程开工前应办理好工程的安监手续，并经验收后才能进行开工建设，同时乙方必积极配合安监部门及甲方做好安全施工的检查工作，并在施工中，积极对职工开展安全教育培训，提高职工的安全意识，并应不定期地做好施工机械、车辆、电力线路、生活生产设施的检查，提高安全性能。</w:t>
      </w:r>
    </w:p>
    <w:p w14:paraId="3409F9F4"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乙方应该做好外来人员和外来车辆到现场的安全管理，乙方应做好各类危险指示牌，指示牌需清晰可辩，如外来人员或外来车辆在施工现场出现事故，是由于乙方责任的，乙方应承担该项赔偿费用和责任。</w:t>
      </w:r>
    </w:p>
    <w:p w14:paraId="7DC6D356"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应按规定做好施工区域封闭及场地硬化工作，施工围墙(围挡)等维护设施应安全、美观、耐久，非施工相关人员不许入内；施工围挡的设置必须按《关于开展建设施工现场形象品质提升行动计取安全文明施工费的通知》（渝建〔2018〕697号）的相关规定执行。</w:t>
      </w:r>
    </w:p>
    <w:p w14:paraId="4FA6984E"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第九条违约责任</w:t>
      </w:r>
    </w:p>
    <w:p w14:paraId="452DD12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9.1由于乙方原因，逾期竣工的，每逾期一天，乙方支付甲方1000元违约金，乙方逾期超过20日仍未竣工的，甲方有权解除合同，乙方应当立即无条件退场，已完验收合格工程按综合单价的70%进行结算，一切损失及后果由乙方自行承担。乙方应在收到甲方解除合同通知后3日内将项目场所内的全部设施、设备、材料等搬离，逾期不搬离的视为乙方丢弃不用，甲方有权任意处置。</w:t>
      </w:r>
    </w:p>
    <w:p w14:paraId="09BDF028"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9.2乙方应妥善保护甲方提供的设备及现场堆放的家具、陈设和工程成品，如造成损失，应照价赔偿。</w:t>
      </w:r>
    </w:p>
    <w:p w14:paraId="56B2F556"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9.3未经甲方同意，乙方擅自拆改原建筑物结构或设备管线，由此发生的损失或事故(包括罚款)，由乙方负责并承担损失。</w:t>
      </w:r>
    </w:p>
    <w:p w14:paraId="2A7AD70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9.4因一方原因致合同无法履行时，应通知对方办理合同终止协议，并由责任方赔偿对方由此造成的经济损失。</w:t>
      </w:r>
    </w:p>
    <w:p w14:paraId="4598323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9.5乙方施工质量达不到设计和规范的要求，或发生其它使合同无法履行的行为，将视为乙方违约，乙方按照本合同总价的5%向甲方支付违约金。</w:t>
      </w:r>
    </w:p>
    <w:p w14:paraId="7ACC09F3"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9.6乙方提供的材料设备不满足甲方要求，乙方必须无条件更换至甲方认可为止，甲方不再为此支付任何费用。同时乙方应向甲方支付该材料涉及工程造价的5%作为违约金。</w:t>
      </w:r>
    </w:p>
    <w:p w14:paraId="00A6AD89"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9.7本工程应由乙方直接承包，严禁挂靠，严禁转包或违法分包，乙方转包本工程或者擅自违法分包本工程的，应该向甲方支付本合同价款10％的违约金，并且甲方可以随时通知解除本合同且不承担任何违约责任。</w:t>
      </w:r>
    </w:p>
    <w:p w14:paraId="155C16C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第十条质量保修</w:t>
      </w:r>
    </w:p>
    <w:p w14:paraId="08E3422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10.1工程质量保修范围和内容</w:t>
      </w:r>
    </w:p>
    <w:p w14:paraId="116E1120"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乙方在质量保修期内，按照有关法律、法规、规章的管理规定和双方约定，承担本工程质量保修责任。质量保修范围包括：施工承包合同规定的全部施工内容。</w:t>
      </w:r>
    </w:p>
    <w:p w14:paraId="4693BBE0"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10.2质量保修期</w:t>
      </w:r>
    </w:p>
    <w:p w14:paraId="2C9B47E5"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根据《建筑工程质量管理条例》及有关规定，约定本工程的质量保修期如下：</w:t>
      </w:r>
    </w:p>
    <w:p w14:paraId="5C21F14F"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（1）土建装饰工程为 2 年，防水工程为5年。</w:t>
      </w:r>
    </w:p>
    <w:p w14:paraId="1D334ABA"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（2）电气管线、上下水管线安装工程为2 年。</w:t>
      </w:r>
    </w:p>
    <w:p w14:paraId="53C6920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质量保修期自工程竣工验收合格之日起计算。</w:t>
      </w:r>
    </w:p>
    <w:p w14:paraId="03DD8CF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10.3质量保修责任</w:t>
      </w:r>
    </w:p>
    <w:p w14:paraId="657662FB"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（1）属于保修范围和内容的项目，乙方应在接到维修通知之日后2日内派人修理。乙方不在约定期限内派人修理，甲方可委托其他人员修理，保修费由乙方支付。</w:t>
      </w:r>
    </w:p>
    <w:p w14:paraId="09C0234F"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（2）发生紧急抢修事故，乙方接到事故通知后，应立即到达现场抢修。</w:t>
      </w:r>
    </w:p>
    <w:p w14:paraId="2B17454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（3）在国家规定的工程合理使用期限内，因乙方原因致使工程在合理使用期限内造成人身和财产损害的，乙方应承担损害赔偿责任。</w:t>
      </w:r>
    </w:p>
    <w:p w14:paraId="36CA45E8"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第十一条争议或纠纷处理</w:t>
      </w:r>
    </w:p>
    <w:p w14:paraId="08E8B232"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11.1本合同在履行期间，双方发生争议时，在不影响工程进度的前提下，双方可采取协商解决或请有关部门进行调解。</w:t>
      </w:r>
    </w:p>
    <w:p w14:paraId="6208E4A1"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11.2协商、调解无效时，任何一方均可向工程所在地人民法院起诉。</w:t>
      </w:r>
    </w:p>
    <w:p w14:paraId="0A37E4BC"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11.3乙方违反本协议的约定，自愿承担甲方主张权利而支付的诉讼费或仲裁费、财产保全费、保全担保费、律师费、鉴定费、评估费、拍卖费、强制执行费、差旅费等相关费用等。</w:t>
      </w:r>
    </w:p>
    <w:p w14:paraId="1D4EB785"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第十二条送达地址</w:t>
      </w:r>
    </w:p>
    <w:p w14:paraId="6FE33E22"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本协议各方所署地址真实有效，一方（含仲裁、法院等机关）按照该地址送达相关资料、文书、文件的，自邮寄之日起三个工作日内视为送达，若一方拒收，不影响送达的效力。一方地址若发生变更的，应在变更前3日内书面通知对方，否则，本协议所署地址仍为有效送达地址。本协议各方所署联系电话系实名电话，一方（含仲裁、法院等机关）向该联系电话发送短信、微信、文书、通知等，一经发出即视为送达。</w:t>
      </w:r>
    </w:p>
    <w:p w14:paraId="7BD38FDD"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第十三条附则</w:t>
      </w:r>
    </w:p>
    <w:p w14:paraId="7E4318AD" w14:textId="77777777" w:rsidR="00520C25" w:rsidRPr="004D0600" w:rsidRDefault="001C2787">
      <w:pPr>
        <w:pStyle w:val="afa"/>
        <w:spacing w:line="560" w:lineRule="exact"/>
        <w:ind w:firstLineChars="200"/>
        <w:jc w:val="both"/>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l2.1本工程的招标文件、比选文件、比选函、设计成果是本合同重要组成部分。如本合同、招标文件、比选文件、比选函、设计成果相关条款不一致，以对甲方最有利的条款作为合同条款。</w:t>
      </w:r>
    </w:p>
    <w:p w14:paraId="6F16ADBD"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12.2本合同一式五份，甲方执三份，乙方执两份，具有同等法律效力。</w:t>
      </w:r>
    </w:p>
    <w:p w14:paraId="54142677"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12.3本合同履行完成后自动终止。</w:t>
      </w:r>
    </w:p>
    <w:p w14:paraId="24149858" w14:textId="77777777" w:rsidR="00520C25" w:rsidRPr="004D0600" w:rsidRDefault="001C2787">
      <w:pPr>
        <w:spacing w:line="56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(以下无正文)</w:t>
      </w:r>
    </w:p>
    <w:p w14:paraId="45253E23" w14:textId="77777777" w:rsidR="00520C25" w:rsidRPr="004D0600" w:rsidRDefault="00520C25">
      <w:pPr>
        <w:pStyle w:val="a0"/>
        <w:rPr>
          <w:rFonts w:ascii="微软雅黑" w:eastAsia="微软雅黑" w:hAnsi="微软雅黑" w:cs="宋体"/>
          <w:color w:val="000000" w:themeColor="text1"/>
          <w:kern w:val="0"/>
          <w:szCs w:val="21"/>
        </w:rPr>
      </w:pPr>
    </w:p>
    <w:p w14:paraId="40CD9A35" w14:textId="77777777" w:rsidR="00520C25" w:rsidRPr="004D0600" w:rsidRDefault="00520C25">
      <w:pPr>
        <w:rPr>
          <w:rFonts w:ascii="微软雅黑" w:eastAsia="微软雅黑" w:hAnsi="微软雅黑" w:cs="宋体"/>
          <w:color w:val="000000" w:themeColor="text1"/>
          <w:kern w:val="0"/>
          <w:szCs w:val="21"/>
        </w:rPr>
      </w:pPr>
    </w:p>
    <w:p w14:paraId="2AA1C6C3" w14:textId="77777777" w:rsidR="00520C25" w:rsidRPr="004D0600" w:rsidRDefault="00520C25">
      <w:pPr>
        <w:tabs>
          <w:tab w:val="left" w:pos="2426"/>
          <w:tab w:val="left" w:pos="7199"/>
          <w:tab w:val="left" w:pos="7679"/>
        </w:tabs>
        <w:spacing w:line="560" w:lineRule="exact"/>
        <w:jc w:val="center"/>
        <w:rPr>
          <w:rFonts w:ascii="微软雅黑" w:eastAsia="微软雅黑" w:hAnsi="微软雅黑" w:cs="宋体"/>
          <w:color w:val="000000" w:themeColor="text1"/>
          <w:kern w:val="0"/>
          <w:szCs w:val="21"/>
        </w:rPr>
      </w:pPr>
    </w:p>
    <w:p w14:paraId="1B52E2B6" w14:textId="77777777" w:rsidR="00520C25" w:rsidRPr="004D0600" w:rsidRDefault="001C2787">
      <w:pPr>
        <w:tabs>
          <w:tab w:val="left" w:pos="2426"/>
          <w:tab w:val="left" w:pos="7199"/>
          <w:tab w:val="left" w:pos="7679"/>
        </w:tabs>
        <w:spacing w:line="560" w:lineRule="exact"/>
        <w:jc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（合同签署页）</w:t>
      </w:r>
    </w:p>
    <w:tbl>
      <w:tblPr>
        <w:tblpPr w:leftFromText="180" w:rightFromText="180" w:vertAnchor="text" w:horzAnchor="page" w:tblpX="1585" w:tblpY="209"/>
        <w:tblOverlap w:val="never"/>
        <w:tblW w:w="9600" w:type="dxa"/>
        <w:tblBorders>
          <w:top w:val="single" w:sz="4" w:space="0" w:color="auto"/>
          <w:left w:val="single" w:sz="4" w:space="0" w:color="auto"/>
          <w:bottom w:val="single" w:sz="4" w:space="0" w:color="auto"/>
          <w:right w:val="single" w:sz="4" w:space="0" w:color="auto"/>
          <w:insideH w:val="dotDash" w:sz="4" w:space="0" w:color="auto"/>
          <w:insideV w:val="single" w:sz="4" w:space="0" w:color="auto"/>
        </w:tblBorders>
        <w:tblLayout w:type="fixed"/>
        <w:tblLook w:val="04A0" w:firstRow="1" w:lastRow="0" w:firstColumn="1" w:lastColumn="0" w:noHBand="0" w:noVBand="1"/>
      </w:tblPr>
      <w:tblGrid>
        <w:gridCol w:w="4680"/>
        <w:gridCol w:w="4920"/>
      </w:tblGrid>
      <w:tr w:rsidR="004D0600" w:rsidRPr="004D0600" w14:paraId="54757893" w14:textId="77777777">
        <w:trPr>
          <w:trHeight w:val="2405"/>
        </w:trPr>
        <w:tc>
          <w:tcPr>
            <w:tcW w:w="4680" w:type="dxa"/>
            <w:tcBorders>
              <w:top w:val="single" w:sz="4" w:space="0" w:color="auto"/>
              <w:left w:val="single" w:sz="4" w:space="0" w:color="auto"/>
              <w:bottom w:val="dotDash" w:sz="4" w:space="0" w:color="auto"/>
              <w:right w:val="single" w:sz="4" w:space="0" w:color="auto"/>
            </w:tcBorders>
          </w:tcPr>
          <w:p w14:paraId="55D0189D"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甲方（盖章）：重庆市计量质量检测研究院</w:t>
            </w:r>
          </w:p>
          <w:p w14:paraId="2B4D173A"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地址：重庆市渝北区杨柳北路1号</w:t>
            </w:r>
          </w:p>
          <w:p w14:paraId="4780DDE4"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法定代表人：吴先哲</w:t>
            </w:r>
          </w:p>
          <w:p w14:paraId="35CD5B28"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委托代理人（签字）：</w:t>
            </w:r>
          </w:p>
          <w:p w14:paraId="222ED384"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联系电话：</w:t>
            </w:r>
          </w:p>
        </w:tc>
        <w:tc>
          <w:tcPr>
            <w:tcW w:w="4919" w:type="dxa"/>
            <w:tcBorders>
              <w:top w:val="single" w:sz="4" w:space="0" w:color="auto"/>
              <w:left w:val="single" w:sz="4" w:space="0" w:color="auto"/>
              <w:bottom w:val="dotDash" w:sz="4" w:space="0" w:color="auto"/>
              <w:right w:val="single" w:sz="4" w:space="0" w:color="auto"/>
            </w:tcBorders>
          </w:tcPr>
          <w:p w14:paraId="79753B74"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乙方（盖章）：</w:t>
            </w:r>
          </w:p>
          <w:p w14:paraId="2176BC71"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地址：</w:t>
            </w:r>
          </w:p>
          <w:p w14:paraId="6327F2B8" w14:textId="77777777" w:rsidR="00520C25" w:rsidRPr="004D0600" w:rsidRDefault="00520C25">
            <w:pPr>
              <w:spacing w:line="560" w:lineRule="exact"/>
              <w:ind w:firstLineChars="200" w:firstLine="420"/>
              <w:rPr>
                <w:rFonts w:ascii="微软雅黑" w:eastAsia="微软雅黑" w:hAnsi="微软雅黑" w:cs="宋体"/>
                <w:color w:val="000000" w:themeColor="text1"/>
                <w:kern w:val="0"/>
                <w:szCs w:val="21"/>
              </w:rPr>
            </w:pPr>
          </w:p>
          <w:p w14:paraId="0E977B7A"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法定代表人：</w:t>
            </w:r>
          </w:p>
          <w:p w14:paraId="6468A9BF"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委托代理人（签字）：</w:t>
            </w:r>
          </w:p>
          <w:p w14:paraId="1E44E798"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联系电话：</w:t>
            </w:r>
          </w:p>
        </w:tc>
      </w:tr>
      <w:tr w:rsidR="004D0600" w:rsidRPr="004D0600" w14:paraId="268D948B" w14:textId="77777777">
        <w:trPr>
          <w:trHeight w:val="2425"/>
        </w:trPr>
        <w:tc>
          <w:tcPr>
            <w:tcW w:w="4680" w:type="dxa"/>
            <w:tcBorders>
              <w:top w:val="dotDash" w:sz="4" w:space="0" w:color="auto"/>
              <w:left w:val="single" w:sz="4" w:space="0" w:color="auto"/>
              <w:bottom w:val="single" w:sz="4" w:space="0" w:color="auto"/>
              <w:right w:val="single" w:sz="4" w:space="0" w:color="auto"/>
            </w:tcBorders>
          </w:tcPr>
          <w:p w14:paraId="399F8EBF"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户名：重庆市计量质量检测研究院</w:t>
            </w:r>
          </w:p>
          <w:p w14:paraId="39340C14"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开户银行：中国工商银行股份有限公司重庆西湖路支行</w:t>
            </w:r>
          </w:p>
          <w:p w14:paraId="1CC03B2D"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银行账号：3100022609100037555</w:t>
            </w:r>
          </w:p>
          <w:p w14:paraId="15AAF402"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纳税人识别号：12500000784238817D</w:t>
            </w:r>
          </w:p>
        </w:tc>
        <w:tc>
          <w:tcPr>
            <w:tcW w:w="4919" w:type="dxa"/>
            <w:tcBorders>
              <w:top w:val="dotDash" w:sz="4" w:space="0" w:color="auto"/>
              <w:left w:val="single" w:sz="4" w:space="0" w:color="auto"/>
              <w:bottom w:val="single" w:sz="4" w:space="0" w:color="auto"/>
              <w:right w:val="single" w:sz="4" w:space="0" w:color="auto"/>
            </w:tcBorders>
          </w:tcPr>
          <w:p w14:paraId="5A5FAF37"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户名：</w:t>
            </w:r>
          </w:p>
          <w:p w14:paraId="23D1BD8E"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开户银行：</w:t>
            </w:r>
          </w:p>
          <w:p w14:paraId="4061ABA1" w14:textId="77777777" w:rsidR="00520C25" w:rsidRPr="004D0600" w:rsidRDefault="00520C25">
            <w:pPr>
              <w:spacing w:line="560" w:lineRule="exact"/>
              <w:ind w:firstLineChars="200" w:firstLine="420"/>
              <w:rPr>
                <w:rFonts w:ascii="微软雅黑" w:eastAsia="微软雅黑" w:hAnsi="微软雅黑" w:cs="宋体"/>
                <w:color w:val="000000" w:themeColor="text1"/>
                <w:kern w:val="0"/>
                <w:szCs w:val="21"/>
              </w:rPr>
            </w:pPr>
          </w:p>
          <w:p w14:paraId="7E021E6B"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银行账号：</w:t>
            </w:r>
          </w:p>
          <w:p w14:paraId="3255F465" w14:textId="77777777" w:rsidR="00520C25" w:rsidRPr="004D0600" w:rsidRDefault="001C2787">
            <w:pPr>
              <w:spacing w:line="56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纳税人识别号：</w:t>
            </w:r>
          </w:p>
        </w:tc>
      </w:tr>
    </w:tbl>
    <w:p w14:paraId="208867C6" w14:textId="77777777" w:rsidR="00520C25" w:rsidRPr="004D0600" w:rsidRDefault="001C2787">
      <w:pPr>
        <w:spacing w:line="560" w:lineRule="exact"/>
        <w:ind w:firstLineChars="1900" w:firstLine="399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签约时间：年月日</w:t>
      </w:r>
    </w:p>
    <w:p w14:paraId="145351CA" w14:textId="77777777" w:rsidR="0024087E" w:rsidRDefault="0024087E">
      <w:pPr>
        <w:textAlignment w:val="center"/>
        <w:rPr>
          <w:rFonts w:ascii="微软雅黑" w:eastAsia="微软雅黑" w:hAnsi="微软雅黑" w:cs="宋体"/>
          <w:color w:val="000000" w:themeColor="text1"/>
          <w:kern w:val="0"/>
          <w:szCs w:val="21"/>
        </w:rPr>
      </w:pPr>
    </w:p>
    <w:p w14:paraId="45918F66" w14:textId="77777777" w:rsidR="0024087E" w:rsidRDefault="0024087E">
      <w:pPr>
        <w:textAlignment w:val="center"/>
        <w:rPr>
          <w:rFonts w:ascii="微软雅黑" w:eastAsia="微软雅黑" w:hAnsi="微软雅黑" w:cs="宋体"/>
          <w:color w:val="000000" w:themeColor="text1"/>
          <w:kern w:val="0"/>
          <w:szCs w:val="21"/>
        </w:rPr>
      </w:pPr>
    </w:p>
    <w:p w14:paraId="68F0BC9E" w14:textId="77777777" w:rsidR="0024087E" w:rsidRDefault="0024087E">
      <w:pPr>
        <w:textAlignment w:val="center"/>
        <w:rPr>
          <w:rFonts w:ascii="微软雅黑" w:eastAsia="微软雅黑" w:hAnsi="微软雅黑" w:cs="宋体"/>
          <w:color w:val="000000" w:themeColor="text1"/>
          <w:kern w:val="0"/>
          <w:szCs w:val="21"/>
        </w:rPr>
      </w:pPr>
    </w:p>
    <w:p w14:paraId="542263BA" w14:textId="7DB8DF4B" w:rsidR="00D21086" w:rsidRDefault="001C2787" w:rsidP="00D21086">
      <w:pPr>
        <w:textAlignment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附件</w:t>
      </w:r>
      <w:r w:rsidR="004F4DE1">
        <w:rPr>
          <w:rFonts w:ascii="微软雅黑" w:eastAsia="微软雅黑" w:hAnsi="微软雅黑" w:cs="宋体" w:hint="eastAsia"/>
          <w:color w:val="000000" w:themeColor="text1"/>
          <w:kern w:val="0"/>
          <w:szCs w:val="21"/>
        </w:rPr>
        <w:t>1</w:t>
      </w:r>
      <w:r w:rsidRPr="004D0600">
        <w:rPr>
          <w:rFonts w:ascii="微软雅黑" w:eastAsia="微软雅黑" w:hAnsi="微软雅黑" w:cs="宋体" w:hint="eastAsia"/>
          <w:color w:val="000000" w:themeColor="text1"/>
          <w:kern w:val="0"/>
          <w:szCs w:val="21"/>
        </w:rPr>
        <w:t>：</w:t>
      </w:r>
    </w:p>
    <w:p w14:paraId="596BFCB3" w14:textId="7AB70598" w:rsidR="00BF38A0" w:rsidRPr="00BF38A0" w:rsidRDefault="00BF38A0" w:rsidP="00BF38A0">
      <w:pPr>
        <w:pStyle w:val="a0"/>
        <w:sectPr w:rsidR="00BF38A0" w:rsidRPr="00BF38A0">
          <w:pgSz w:w="11906" w:h="16838"/>
          <w:pgMar w:top="1327" w:right="1287" w:bottom="1327" w:left="1259" w:header="851" w:footer="992" w:gutter="0"/>
          <w:pgNumType w:start="1"/>
          <w:cols w:space="720"/>
          <w:docGrid w:type="lines" w:linePitch="312"/>
        </w:sectPr>
      </w:pPr>
      <w:r>
        <w:rPr>
          <w:rFonts w:hint="eastAsia"/>
        </w:rPr>
        <w:t>（见第三章合同格式）</w:t>
      </w:r>
    </w:p>
    <w:p w14:paraId="5B32D8EE" w14:textId="12E82C2D" w:rsidR="00520C25" w:rsidRPr="004D0600" w:rsidRDefault="001C2787">
      <w:pPr>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附件</w:t>
      </w:r>
      <w:r w:rsidR="004F4DE1">
        <w:rPr>
          <w:rFonts w:ascii="微软雅黑" w:eastAsia="微软雅黑" w:hAnsi="微软雅黑" w:cs="宋体"/>
          <w:color w:val="000000" w:themeColor="text1"/>
          <w:kern w:val="0"/>
          <w:szCs w:val="21"/>
        </w:rPr>
        <w:t>2</w:t>
      </w:r>
      <w:r w:rsidRPr="004D0600">
        <w:rPr>
          <w:rFonts w:ascii="微软雅黑" w:eastAsia="微软雅黑" w:hAnsi="微软雅黑" w:cs="宋体" w:hint="eastAsia"/>
          <w:color w:val="000000" w:themeColor="text1"/>
          <w:kern w:val="0"/>
          <w:szCs w:val="21"/>
        </w:rPr>
        <w:t>:</w:t>
      </w:r>
    </w:p>
    <w:p w14:paraId="48B90178" w14:textId="77777777" w:rsidR="00520C25" w:rsidRPr="004D0600" w:rsidRDefault="001C2787">
      <w:pPr>
        <w:spacing w:line="360" w:lineRule="auto"/>
        <w:jc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重庆市计量质量检测研究院</w:t>
      </w:r>
    </w:p>
    <w:p w14:paraId="7C7A3EB8" w14:textId="77777777" w:rsidR="00520C25" w:rsidRPr="004D0600" w:rsidRDefault="001C2787">
      <w:pPr>
        <w:spacing w:line="360" w:lineRule="auto"/>
        <w:jc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廉政合同</w:t>
      </w:r>
    </w:p>
    <w:p w14:paraId="78C508C9" w14:textId="77777777" w:rsidR="00520C25" w:rsidRPr="004D0600" w:rsidRDefault="00520C25">
      <w:pPr>
        <w:spacing w:line="360" w:lineRule="auto"/>
        <w:ind w:firstLineChars="175" w:firstLine="368"/>
        <w:rPr>
          <w:rFonts w:ascii="微软雅黑" w:eastAsia="微软雅黑" w:hAnsi="微软雅黑" w:cs="宋体"/>
          <w:color w:val="000000" w:themeColor="text1"/>
          <w:kern w:val="0"/>
          <w:szCs w:val="21"/>
        </w:rPr>
      </w:pPr>
    </w:p>
    <w:p w14:paraId="39EEEF3F" w14:textId="77777777" w:rsidR="00520C25" w:rsidRPr="004D0600" w:rsidRDefault="001C2787">
      <w:pPr>
        <w:spacing w:line="360" w:lineRule="auto"/>
        <w:ind w:firstLineChars="175" w:firstLine="368"/>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甲方：重庆市计量质量检测研究院（以下简称甲方）</w:t>
      </w:r>
    </w:p>
    <w:p w14:paraId="1E5D10D7" w14:textId="77777777" w:rsidR="00520C25" w:rsidRPr="004D0600" w:rsidRDefault="001C2787">
      <w:pPr>
        <w:ind w:right="1124"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乙方：（以下简称乙方）</w:t>
      </w:r>
    </w:p>
    <w:p w14:paraId="735BD07C" w14:textId="334B4D72"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根据有关工程建设、廉政建设的规定，为作好工程建设的党风廉政建设，保证工程建设高效优质，保证建设资金的安全和有效使用以及投资效益，重庆计量质量检测研究院</w:t>
      </w:r>
      <w:r w:rsidR="00D21086" w:rsidRPr="00D21086">
        <w:rPr>
          <w:rFonts w:ascii="微软雅黑" w:eastAsia="微软雅黑" w:hAnsi="微软雅黑" w:cs="宋体" w:hint="eastAsia"/>
          <w:color w:val="000000" w:themeColor="text1"/>
          <w:kern w:val="0"/>
          <w:szCs w:val="21"/>
        </w:rPr>
        <w:t>国家质检基地</w:t>
      </w:r>
      <w:r w:rsidR="00A03F8B">
        <w:rPr>
          <w:rFonts w:ascii="微软雅黑" w:eastAsia="微软雅黑" w:hAnsi="微软雅黑" w:cs="宋体" w:hint="eastAsia"/>
          <w:color w:val="000000" w:themeColor="text1"/>
          <w:kern w:val="0"/>
          <w:szCs w:val="21"/>
        </w:rPr>
        <w:t>笔电大楼</w:t>
      </w:r>
      <w:r w:rsidR="00D21086" w:rsidRPr="00D21086">
        <w:rPr>
          <w:rFonts w:ascii="微软雅黑" w:eastAsia="微软雅黑" w:hAnsi="微软雅黑" w:cs="宋体" w:hint="eastAsia"/>
          <w:color w:val="000000" w:themeColor="text1"/>
          <w:kern w:val="0"/>
          <w:szCs w:val="21"/>
        </w:rPr>
        <w:t>屋面漏水维修改造项目</w:t>
      </w:r>
      <w:r w:rsidRPr="004D0600">
        <w:rPr>
          <w:rFonts w:ascii="微软雅黑" w:eastAsia="微软雅黑" w:hAnsi="微软雅黑" w:cs="宋体" w:hint="eastAsia"/>
          <w:color w:val="000000" w:themeColor="text1"/>
          <w:kern w:val="0"/>
          <w:szCs w:val="21"/>
        </w:rPr>
        <w:t>的甲方重庆市计量质量检测研究院与施工单位x，特订立本合同。</w:t>
      </w:r>
    </w:p>
    <w:p w14:paraId="245A10B9" w14:textId="77777777" w:rsidR="00520C25" w:rsidRPr="004D0600" w:rsidRDefault="001C2787">
      <w:pPr>
        <w:spacing w:line="360" w:lineRule="auto"/>
        <w:ind w:leftChars="-271" w:left="-569" w:firstLineChars="400" w:firstLine="84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第一条甲乙双方的权利和义务</w:t>
      </w:r>
    </w:p>
    <w:p w14:paraId="2E403D6F"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1.1严格遵守党的政策规定和国家有关法律法规及建设部的有关规定。</w:t>
      </w:r>
    </w:p>
    <w:p w14:paraId="718195F3" w14:textId="3324886E"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1.2严格执行重庆计量质量检测研究院</w:t>
      </w:r>
      <w:r w:rsidR="00D21086" w:rsidRPr="00D21086">
        <w:rPr>
          <w:rFonts w:ascii="微软雅黑" w:eastAsia="微软雅黑" w:hAnsi="微软雅黑" w:cs="宋体" w:hint="eastAsia"/>
          <w:color w:val="000000" w:themeColor="text1"/>
          <w:kern w:val="0"/>
          <w:szCs w:val="21"/>
        </w:rPr>
        <w:t>国家质检基地</w:t>
      </w:r>
      <w:r w:rsidR="00A03F8B">
        <w:rPr>
          <w:rFonts w:ascii="微软雅黑" w:eastAsia="微软雅黑" w:hAnsi="微软雅黑" w:cs="宋体" w:hint="eastAsia"/>
          <w:color w:val="000000" w:themeColor="text1"/>
          <w:kern w:val="0"/>
          <w:szCs w:val="21"/>
        </w:rPr>
        <w:t>笔电大楼</w:t>
      </w:r>
      <w:r w:rsidR="00D21086" w:rsidRPr="00D21086">
        <w:rPr>
          <w:rFonts w:ascii="微软雅黑" w:eastAsia="微软雅黑" w:hAnsi="微软雅黑" w:cs="宋体" w:hint="eastAsia"/>
          <w:color w:val="000000" w:themeColor="text1"/>
          <w:kern w:val="0"/>
          <w:szCs w:val="21"/>
        </w:rPr>
        <w:t>屋面漏水维修改造项目</w:t>
      </w:r>
      <w:r w:rsidRPr="004D0600">
        <w:rPr>
          <w:rFonts w:ascii="微软雅黑" w:eastAsia="微软雅黑" w:hAnsi="微软雅黑" w:cs="宋体" w:hint="eastAsia"/>
          <w:color w:val="000000" w:themeColor="text1"/>
          <w:kern w:val="0"/>
          <w:szCs w:val="21"/>
        </w:rPr>
        <w:t>的施工合同文件，自觉按合同办事。</w:t>
      </w:r>
    </w:p>
    <w:p w14:paraId="13628830"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1.3双方的业务活动坚持公开、公正、诚信、透明的原则（法律认定的商业秘密和合同文件规定除外），不得损害国家和集体利益，不得违反工程建设管理规章制度。</w:t>
      </w:r>
    </w:p>
    <w:p w14:paraId="460F451F"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1.4建立健全廉政制度，开展廉政教育，建立廉政告示牌，公布举报电话，监督并认真查处违法违纪行为。</w:t>
      </w:r>
    </w:p>
    <w:p w14:paraId="52DB8C21"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1.5发现对方在业务活动中有违反廉政规定的行为，有及时提醒对方纠正的权利和义务。</w:t>
      </w:r>
    </w:p>
    <w:p w14:paraId="4B9BADF9"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发现对方严重违反本合同条款的行为，有向上级有关部门举报、建议给予处理并要求告知处理结果的权利。</w:t>
      </w:r>
    </w:p>
    <w:p w14:paraId="2E6DF716" w14:textId="77777777" w:rsidR="00520C25" w:rsidRPr="004D0600" w:rsidRDefault="001C2787">
      <w:pPr>
        <w:spacing w:line="360" w:lineRule="auto"/>
        <w:ind w:leftChars="-271" w:left="-569" w:firstLineChars="450" w:firstLine="945"/>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第二条甲方的义务</w:t>
      </w:r>
    </w:p>
    <w:p w14:paraId="4BACC15C"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2.1甲方工作人员不得索要或接受乙方的礼金、有价证券和贵重物品，不得在乙方报销任何应由甲方工作人员个人支付的费用等。</w:t>
      </w:r>
    </w:p>
    <w:p w14:paraId="3D82D35E"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2.2甲方工作人员不得参加乙方安排的超标准宴请和娱乐活动；不得接受乙方提供的通讯工具、交通工具和高档办公用品等。</w:t>
      </w:r>
    </w:p>
    <w:p w14:paraId="5EF39B08"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2.3甲方工作人员不得要求或接受乙方为其住房装修、婚丧嫁娶活动配偶子女的工作安排以及出国出境、旅游等提供方便等。</w:t>
      </w:r>
    </w:p>
    <w:p w14:paraId="428F7299"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2.4甲方工作人员及其配偶、子女不得从事与乙方工程有关的材料设备供应、工程分包、劳务等经济活动。</w:t>
      </w:r>
    </w:p>
    <w:p w14:paraId="142C389E" w14:textId="77777777" w:rsidR="00520C25" w:rsidRPr="004D0600" w:rsidRDefault="001C2787">
      <w:pPr>
        <w:spacing w:line="360" w:lineRule="auto"/>
        <w:ind w:leftChars="-271" w:left="-569" w:firstLineChars="400" w:firstLine="84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第三条乙方义务</w:t>
      </w:r>
    </w:p>
    <w:p w14:paraId="7F84C17D"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3.1乙方不得以任何理由向甲方及其工作人员行贿或馈赠礼金、有价证券、贵重礼品等。</w:t>
      </w:r>
    </w:p>
    <w:p w14:paraId="22FFCC2D"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3.2乙方不得以任何名义为甲方及其工作人员报销应由甲方单位或个人支付的任何费用。</w:t>
      </w:r>
    </w:p>
    <w:p w14:paraId="4A48A640"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3.3乙方不得以任何理由安排甲方工作人员参加外出旅游或超标准宴请及娱乐活动。</w:t>
      </w:r>
    </w:p>
    <w:p w14:paraId="601EBF2A"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3.4乙方不得为甲方和个人购置或提供通讯工具、交通工具和高档办公用品等。</w:t>
      </w:r>
    </w:p>
    <w:p w14:paraId="169886E7"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3.5乙方工作人员必须严格按照规程办事，不得与监理单位串通监理损害甲方利益。</w:t>
      </w:r>
    </w:p>
    <w:p w14:paraId="747BFAD2"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3.6乙方如果发现甲方工作人员有违反廉政规定的行为，应向甲方组织或上级单位举报。甲方不得以任何借口对乙方进行报复。甲方对举报属实或严格遵守廉政合同的乙方，在同等条件下给予承接后续工程的优先邀请参加权。</w:t>
      </w:r>
    </w:p>
    <w:p w14:paraId="53523F40" w14:textId="77777777" w:rsidR="00520C25" w:rsidRPr="004D0600" w:rsidRDefault="001C2787">
      <w:pPr>
        <w:spacing w:line="360" w:lineRule="auto"/>
        <w:ind w:leftChars="-271" w:left="-569" w:firstLineChars="450" w:firstLine="945"/>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第四条违约责任</w:t>
      </w:r>
    </w:p>
    <w:p w14:paraId="155168EC"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4.1甲方工作人员违反本合同第一、第二条，按管理权限，依据有关规定给予党纪、政纪或组织处理；涉嫌犯罪的，移交司法机关追究刑事责任；给乙方单位造成损失的，应予以赔偿。</w:t>
      </w:r>
    </w:p>
    <w:p w14:paraId="6F32E412"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4.2乙方工作人员违反本合同的第三条，按管理权限，依据有关规定给予党纪、政纪或组织处理，给甲方单位造成损失的，应予以赔偿；情节严重的，甲方有权建议工程建设主管部门给予乙方一年至三年内不得进入其主管的工程建设市场的处罚。</w:t>
      </w:r>
    </w:p>
    <w:p w14:paraId="0E648B8A" w14:textId="77777777" w:rsidR="00520C25" w:rsidRPr="004D0600" w:rsidRDefault="001C2787">
      <w:pPr>
        <w:spacing w:line="360" w:lineRule="auto"/>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第五条双方约定，本合同由双方或双方上级单位的纪检监察机关负责监督执行。根据重庆市人民检察院的有关规定，邀请当地检察机关作为对本合同执行的法律监督单位，参与对本合同履行情况的监督检查。</w:t>
      </w:r>
    </w:p>
    <w:p w14:paraId="4249F07E" w14:textId="77777777" w:rsidR="00520C25" w:rsidRPr="004D0600" w:rsidRDefault="001C2787">
      <w:pP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第六条本合同从甲乙双方签署之日起生效，至该工程项目竣工验收后失效。</w:t>
      </w:r>
    </w:p>
    <w:p w14:paraId="299BF6EE" w14:textId="77777777" w:rsidR="00520C25" w:rsidRPr="004D0600" w:rsidRDefault="00520C25">
      <w:pPr>
        <w:spacing w:line="360" w:lineRule="auto"/>
        <w:ind w:firstLineChars="200" w:firstLine="420"/>
        <w:rPr>
          <w:rFonts w:ascii="微软雅黑" w:eastAsia="微软雅黑" w:hAnsi="微软雅黑" w:cs="宋体"/>
          <w:color w:val="000000" w:themeColor="text1"/>
          <w:kern w:val="0"/>
          <w:szCs w:val="21"/>
        </w:rPr>
      </w:pPr>
    </w:p>
    <w:p w14:paraId="5F5CC42D" w14:textId="77777777" w:rsidR="00520C25" w:rsidRPr="004D0600" w:rsidRDefault="001C2787">
      <w:pPr>
        <w:spacing w:line="44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甲方单位（盖章）：乙方单位（盖章）：</w:t>
      </w:r>
    </w:p>
    <w:p w14:paraId="04DEE9A3" w14:textId="77777777" w:rsidR="00520C25" w:rsidRPr="004D0600" w:rsidRDefault="001C2787">
      <w:pPr>
        <w:spacing w:line="44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经办人：经办人：</w:t>
      </w:r>
    </w:p>
    <w:p w14:paraId="76B5CC48" w14:textId="77777777" w:rsidR="00520C25" w:rsidRPr="004D0600" w:rsidRDefault="001C2787">
      <w:pPr>
        <w:spacing w:line="44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地址：地址：</w:t>
      </w:r>
    </w:p>
    <w:p w14:paraId="376ADD98" w14:textId="77777777" w:rsidR="00520C25" w:rsidRPr="004D0600" w:rsidRDefault="001C2787">
      <w:pPr>
        <w:spacing w:line="44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电话：电话：</w:t>
      </w:r>
    </w:p>
    <w:p w14:paraId="19C3D861" w14:textId="77777777" w:rsidR="00520C25" w:rsidRPr="004D0600" w:rsidRDefault="001C2787">
      <w:pPr>
        <w:spacing w:line="440" w:lineRule="exact"/>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甲方责任部门（盖章）乙方责任部门（盖章）</w:t>
      </w:r>
    </w:p>
    <w:p w14:paraId="0950B1A5" w14:textId="77777777" w:rsidR="00520C25" w:rsidRPr="004D0600" w:rsidRDefault="00520C25">
      <w:pPr>
        <w:spacing w:line="440" w:lineRule="exact"/>
        <w:ind w:firstLine="480"/>
        <w:rPr>
          <w:rFonts w:ascii="微软雅黑" w:eastAsia="微软雅黑" w:hAnsi="微软雅黑" w:cs="宋体"/>
          <w:color w:val="000000" w:themeColor="text1"/>
          <w:kern w:val="0"/>
          <w:szCs w:val="21"/>
        </w:rPr>
      </w:pPr>
    </w:p>
    <w:p w14:paraId="77BBC774" w14:textId="77777777" w:rsidR="00520C25" w:rsidRPr="004D0600" w:rsidRDefault="001C2787">
      <w:pPr>
        <w:spacing w:line="440" w:lineRule="exact"/>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年月日年月日</w:t>
      </w:r>
    </w:p>
    <w:p w14:paraId="79DF9609" w14:textId="77777777" w:rsidR="00520C25" w:rsidRPr="004D0600" w:rsidRDefault="00520C25">
      <w:pPr>
        <w:spacing w:line="440" w:lineRule="exact"/>
        <w:rPr>
          <w:rFonts w:ascii="微软雅黑" w:eastAsia="微软雅黑" w:hAnsi="微软雅黑" w:cs="宋体"/>
          <w:color w:val="000000" w:themeColor="text1"/>
          <w:kern w:val="0"/>
          <w:szCs w:val="21"/>
        </w:rPr>
      </w:pPr>
    </w:p>
    <w:p w14:paraId="118BE2DD" w14:textId="77777777" w:rsidR="00520C25" w:rsidRPr="004D0600" w:rsidRDefault="00520C25">
      <w:pPr>
        <w:spacing w:line="440" w:lineRule="exact"/>
        <w:ind w:firstLine="480"/>
        <w:rPr>
          <w:rFonts w:ascii="微软雅黑" w:eastAsia="微软雅黑" w:hAnsi="微软雅黑" w:cs="宋体"/>
          <w:color w:val="000000" w:themeColor="text1"/>
          <w:kern w:val="0"/>
          <w:szCs w:val="21"/>
        </w:rPr>
      </w:pPr>
    </w:p>
    <w:p w14:paraId="3E8AFB0C" w14:textId="77777777" w:rsidR="00520C25" w:rsidRPr="004D0600" w:rsidRDefault="00520C25">
      <w:pPr>
        <w:spacing w:line="440" w:lineRule="exact"/>
        <w:ind w:firstLine="480"/>
        <w:rPr>
          <w:rFonts w:ascii="微软雅黑" w:eastAsia="微软雅黑" w:hAnsi="微软雅黑" w:cs="宋体"/>
          <w:color w:val="000000" w:themeColor="text1"/>
          <w:kern w:val="0"/>
          <w:szCs w:val="21"/>
        </w:rPr>
      </w:pPr>
    </w:p>
    <w:p w14:paraId="74CDCF20" w14:textId="77777777" w:rsidR="00520C25" w:rsidRPr="004D0600" w:rsidRDefault="00520C25">
      <w:pPr>
        <w:spacing w:line="440" w:lineRule="exact"/>
        <w:ind w:firstLine="480"/>
        <w:rPr>
          <w:rFonts w:ascii="微软雅黑" w:eastAsia="微软雅黑" w:hAnsi="微软雅黑" w:cs="宋体"/>
          <w:color w:val="000000" w:themeColor="text1"/>
          <w:kern w:val="0"/>
          <w:szCs w:val="21"/>
        </w:rPr>
      </w:pPr>
    </w:p>
    <w:p w14:paraId="169001AD" w14:textId="77777777" w:rsidR="00520C25" w:rsidRPr="004D0600" w:rsidRDefault="00520C25">
      <w:pPr>
        <w:pStyle w:val="a0"/>
        <w:rPr>
          <w:color w:val="000000" w:themeColor="text1"/>
        </w:rPr>
      </w:pPr>
    </w:p>
    <w:p w14:paraId="2D9D17D9" w14:textId="77777777" w:rsidR="00520C25" w:rsidRPr="004D0600" w:rsidRDefault="00520C25">
      <w:pPr>
        <w:rPr>
          <w:color w:val="000000" w:themeColor="text1"/>
        </w:rPr>
      </w:pPr>
    </w:p>
    <w:p w14:paraId="7EA8BD0A" w14:textId="77777777" w:rsidR="00520C25" w:rsidRPr="004D0600" w:rsidRDefault="00520C25">
      <w:pPr>
        <w:pStyle w:val="a0"/>
        <w:rPr>
          <w:color w:val="000000" w:themeColor="text1"/>
        </w:rPr>
      </w:pPr>
    </w:p>
    <w:p w14:paraId="2A692757" w14:textId="77777777" w:rsidR="00520C25" w:rsidRPr="004D0600" w:rsidRDefault="00520C25">
      <w:pPr>
        <w:rPr>
          <w:color w:val="000000" w:themeColor="text1"/>
        </w:rPr>
      </w:pPr>
    </w:p>
    <w:p w14:paraId="1F16EE14" w14:textId="77777777" w:rsidR="00520C25" w:rsidRPr="004D0600" w:rsidRDefault="00520C25">
      <w:pPr>
        <w:pStyle w:val="a0"/>
        <w:rPr>
          <w:color w:val="000000" w:themeColor="text1"/>
        </w:rPr>
      </w:pPr>
    </w:p>
    <w:p w14:paraId="4DB834F4" w14:textId="77777777" w:rsidR="00520C25" w:rsidRPr="004D0600" w:rsidRDefault="00520C25">
      <w:pPr>
        <w:rPr>
          <w:color w:val="000000" w:themeColor="text1"/>
        </w:rPr>
      </w:pPr>
    </w:p>
    <w:p w14:paraId="2ED45D9E" w14:textId="77777777" w:rsidR="00520C25" w:rsidRPr="004D0600" w:rsidRDefault="00520C25">
      <w:pPr>
        <w:pStyle w:val="a0"/>
        <w:rPr>
          <w:color w:val="000000" w:themeColor="text1"/>
        </w:rPr>
      </w:pPr>
    </w:p>
    <w:p w14:paraId="24183C3C" w14:textId="77777777" w:rsidR="00520C25" w:rsidRPr="004D0600" w:rsidRDefault="00520C25">
      <w:pPr>
        <w:rPr>
          <w:color w:val="000000" w:themeColor="text1"/>
        </w:rPr>
      </w:pPr>
    </w:p>
    <w:p w14:paraId="50CB885C" w14:textId="77777777" w:rsidR="00520C25" w:rsidRPr="004D0600" w:rsidRDefault="00520C25">
      <w:pPr>
        <w:pStyle w:val="a0"/>
        <w:rPr>
          <w:color w:val="000000" w:themeColor="text1"/>
        </w:rPr>
      </w:pPr>
    </w:p>
    <w:p w14:paraId="2B3B24F7" w14:textId="77777777" w:rsidR="00520C25" w:rsidRPr="004D0600" w:rsidRDefault="00520C25">
      <w:pPr>
        <w:rPr>
          <w:color w:val="000000" w:themeColor="text1"/>
        </w:rPr>
      </w:pPr>
    </w:p>
    <w:p w14:paraId="1705CEA8" w14:textId="77777777" w:rsidR="00520C25" w:rsidRPr="004D0600" w:rsidRDefault="00520C25">
      <w:pPr>
        <w:pStyle w:val="a0"/>
        <w:rPr>
          <w:color w:val="000000" w:themeColor="text1"/>
        </w:rPr>
      </w:pPr>
    </w:p>
    <w:p w14:paraId="54D5BBFA" w14:textId="77777777" w:rsidR="00520C25" w:rsidRPr="004D0600" w:rsidRDefault="00520C25">
      <w:pPr>
        <w:rPr>
          <w:color w:val="000000" w:themeColor="text1"/>
        </w:rPr>
      </w:pPr>
    </w:p>
    <w:p w14:paraId="26994176" w14:textId="77777777" w:rsidR="00520C25" w:rsidRPr="004D0600" w:rsidRDefault="00520C25">
      <w:pPr>
        <w:pStyle w:val="a0"/>
        <w:rPr>
          <w:color w:val="000000" w:themeColor="text1"/>
        </w:rPr>
      </w:pPr>
    </w:p>
    <w:p w14:paraId="607104F6" w14:textId="77777777" w:rsidR="00520C25" w:rsidRPr="004D0600" w:rsidRDefault="00520C25">
      <w:pPr>
        <w:rPr>
          <w:color w:val="000000" w:themeColor="text1"/>
        </w:rPr>
      </w:pPr>
    </w:p>
    <w:p w14:paraId="6AD83AF0" w14:textId="77777777" w:rsidR="00520C25" w:rsidRPr="004D0600" w:rsidRDefault="00520C25">
      <w:pPr>
        <w:pStyle w:val="a0"/>
        <w:rPr>
          <w:color w:val="000000" w:themeColor="text1"/>
        </w:rPr>
      </w:pPr>
    </w:p>
    <w:p w14:paraId="045A06C5" w14:textId="77777777" w:rsidR="00520C25" w:rsidRPr="004D0600" w:rsidRDefault="00520C25">
      <w:pPr>
        <w:spacing w:line="440" w:lineRule="exact"/>
        <w:ind w:firstLine="480"/>
        <w:rPr>
          <w:rFonts w:ascii="微软雅黑" w:eastAsia="微软雅黑" w:hAnsi="微软雅黑" w:cs="宋体"/>
          <w:color w:val="000000" w:themeColor="text1"/>
          <w:kern w:val="0"/>
          <w:szCs w:val="21"/>
        </w:rPr>
      </w:pPr>
    </w:p>
    <w:p w14:paraId="0CC27788" w14:textId="77777777" w:rsidR="00520C25" w:rsidRPr="004D0600" w:rsidRDefault="00520C25">
      <w:pPr>
        <w:spacing w:line="440" w:lineRule="exact"/>
        <w:ind w:firstLine="480"/>
        <w:rPr>
          <w:rFonts w:ascii="微软雅黑" w:eastAsia="微软雅黑" w:hAnsi="微软雅黑" w:cs="宋体"/>
          <w:color w:val="000000" w:themeColor="text1"/>
          <w:kern w:val="0"/>
          <w:szCs w:val="21"/>
        </w:rPr>
      </w:pPr>
    </w:p>
    <w:p w14:paraId="1B704638" w14:textId="5C4A8FCD" w:rsidR="00520C25" w:rsidRPr="004D0600" w:rsidRDefault="001C2787">
      <w:pPr>
        <w:spacing w:line="440" w:lineRule="exact"/>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附件</w:t>
      </w:r>
      <w:r w:rsidR="004F4DE1">
        <w:rPr>
          <w:rFonts w:ascii="微软雅黑" w:eastAsia="微软雅黑" w:hAnsi="微软雅黑" w:cs="宋体" w:hint="eastAsia"/>
          <w:color w:val="000000" w:themeColor="text1"/>
          <w:kern w:val="0"/>
          <w:szCs w:val="21"/>
        </w:rPr>
        <w:t>3</w:t>
      </w:r>
      <w:r w:rsidRPr="004D0600">
        <w:rPr>
          <w:rFonts w:ascii="微软雅黑" w:eastAsia="微软雅黑" w:hAnsi="微软雅黑" w:cs="宋体" w:hint="eastAsia"/>
          <w:color w:val="000000" w:themeColor="text1"/>
          <w:kern w:val="0"/>
          <w:szCs w:val="21"/>
        </w:rPr>
        <w:t>：</w:t>
      </w:r>
    </w:p>
    <w:p w14:paraId="3D429375" w14:textId="77777777" w:rsidR="00520C25" w:rsidRPr="004D0600" w:rsidRDefault="001C2787">
      <w:pPr>
        <w:shd w:val="clear" w:color="auto" w:fill="FFFFFF"/>
        <w:spacing w:line="460" w:lineRule="exact"/>
        <w:jc w:val="center"/>
        <w:outlineLvl w:val="1"/>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安全责任协议书</w:t>
      </w:r>
      <w:r w:rsidRPr="004D0600">
        <w:rPr>
          <w:rFonts w:ascii="微软雅黑" w:eastAsia="微软雅黑" w:hAnsi="微软雅黑" w:hint="eastAsia"/>
          <w:color w:val="000000" w:themeColor="text1"/>
          <w:kern w:val="0"/>
          <w:szCs w:val="21"/>
        </w:rPr>
        <w:commentReference w:id="60"/>
      </w:r>
    </w:p>
    <w:p w14:paraId="3E1FC36D" w14:textId="77777777" w:rsidR="00520C25" w:rsidRPr="004D0600" w:rsidRDefault="00520C25">
      <w:pPr>
        <w:shd w:val="clear" w:color="auto" w:fill="FFFFFF"/>
        <w:spacing w:line="360" w:lineRule="auto"/>
        <w:rPr>
          <w:rFonts w:ascii="微软雅黑" w:eastAsia="微软雅黑" w:hAnsi="微软雅黑" w:cs="宋体"/>
          <w:color w:val="000000" w:themeColor="text1"/>
          <w:kern w:val="0"/>
          <w:szCs w:val="21"/>
        </w:rPr>
      </w:pPr>
    </w:p>
    <w:p w14:paraId="6398F0DB"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甲方：重庆市计量质量检测研究院</w:t>
      </w:r>
    </w:p>
    <w:p w14:paraId="7D5CED9A"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乙方：x （承诺人）</w:t>
      </w:r>
    </w:p>
    <w:p w14:paraId="71142A4C" w14:textId="66743F8F"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为加强重庆计量质量检测研究院</w:t>
      </w:r>
      <w:r w:rsidR="00D21086" w:rsidRPr="00D21086">
        <w:rPr>
          <w:rFonts w:ascii="微软雅黑" w:eastAsia="微软雅黑" w:hAnsi="微软雅黑" w:cs="宋体" w:hint="eastAsia"/>
          <w:color w:val="000000" w:themeColor="text1"/>
          <w:kern w:val="0"/>
          <w:szCs w:val="21"/>
        </w:rPr>
        <w:t>国家质检基地</w:t>
      </w:r>
      <w:r w:rsidR="00A03F8B">
        <w:rPr>
          <w:rFonts w:ascii="微软雅黑" w:eastAsia="微软雅黑" w:hAnsi="微软雅黑" w:cs="宋体" w:hint="eastAsia"/>
          <w:color w:val="000000" w:themeColor="text1"/>
          <w:kern w:val="0"/>
          <w:szCs w:val="21"/>
        </w:rPr>
        <w:t>笔电大楼</w:t>
      </w:r>
      <w:r w:rsidR="00D21086" w:rsidRPr="00D21086">
        <w:rPr>
          <w:rFonts w:ascii="微软雅黑" w:eastAsia="微软雅黑" w:hAnsi="微软雅黑" w:cs="宋体" w:hint="eastAsia"/>
          <w:color w:val="000000" w:themeColor="text1"/>
          <w:kern w:val="0"/>
          <w:szCs w:val="21"/>
        </w:rPr>
        <w:t>屋面漏水维修改造项目</w:t>
      </w:r>
      <w:r w:rsidRPr="004D0600">
        <w:rPr>
          <w:rFonts w:ascii="微软雅黑" w:eastAsia="微软雅黑" w:hAnsi="微软雅黑" w:cs="宋体" w:hint="eastAsia"/>
          <w:color w:val="000000" w:themeColor="text1"/>
          <w:kern w:val="0"/>
          <w:szCs w:val="21"/>
        </w:rPr>
        <w:t>的安全管理，维护人身和财产安全，保障本协议约定项目工作顺利进行，根据有关法律法规的基本原则，甲、乙双方经协商一致，就乙方施工期间的安全达成本协议，共同遵照执行。</w:t>
      </w:r>
    </w:p>
    <w:p w14:paraId="2DA7A178"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第一条适用范围</w:t>
      </w:r>
    </w:p>
    <w:p w14:paraId="12EA35D0"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本协议适用的范围：自本协议签订之日起，凡是甲方委托乙方的服务范围均适用本协议，乙方承包服务的工作安全应当贯穿服务工作全部区域范围的全过程。服务工作应当符合国家的相关安全标准。</w:t>
      </w:r>
    </w:p>
    <w:p w14:paraId="3E1F2F66"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第二条甲方权利</w:t>
      </w:r>
    </w:p>
    <w:p w14:paraId="4D6A36CB"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1．甲方有权督促、检查乙方落实各种安全防护措施，有权制止违章作业，确保劳动者和设备安全。</w:t>
      </w:r>
    </w:p>
    <w:p w14:paraId="7EC4E24F"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2．在服务工作过程中发生的一切安全事故，甲方不负任何责任；但可协助乙方进行事故处理。</w:t>
      </w:r>
    </w:p>
    <w:p w14:paraId="622AE55C"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第三条乙方责任</w:t>
      </w:r>
    </w:p>
    <w:p w14:paraId="22ADF395"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1．乙方必须对下属各员工的安全作业和安全保卫负责。</w:t>
      </w:r>
    </w:p>
    <w:p w14:paraId="066669F5"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2．乙方应当制定服务工作安全的目标和措施，改善作业人员的作业环境和条件。</w:t>
      </w:r>
    </w:p>
    <w:p w14:paraId="21FB92C7"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3．乙方应当建立施工安全保障体系，严禁使用未成年工和不适应现场安全作业要求的老、弱、病、残人员进行工作，以确保服务工作的顺利进行。</w:t>
      </w:r>
    </w:p>
    <w:p w14:paraId="4B3AADAA"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4．乙方应当按规定为下属各员工提供劳动防护用品、用具，并告知其正确的使用方法。</w:t>
      </w:r>
    </w:p>
    <w:p w14:paraId="252536A4"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5．乙方应当建立员工安全教育培训制度，未经安全教育、培训的员工不得上岗作业；特种作业人员，必须经过有关部门的安全技术培训，经考试合格，方可持证上岗。</w:t>
      </w:r>
    </w:p>
    <w:p w14:paraId="1FADE9ED"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6．乙方应当根据不同时期的作业防护要求，采取相应的工作安全防护措施，在作业中应设置明显安全标志；作业现场应当设有必要的预防危害人体健康和安全急救的设施及抢救措施。</w:t>
      </w:r>
    </w:p>
    <w:p w14:paraId="6DF3F359"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7．现场作业安全防护措施应当符合国家劳动安全、卫生标准。</w:t>
      </w:r>
    </w:p>
    <w:p w14:paraId="42CB9DC2"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8．遵守当地政府和有关部门对场地文明作业、交通卫生和施工噪音等管理规定。严禁参与黄、赌、毒、邪，服从安全指导，确保劳动者安全。</w:t>
      </w:r>
    </w:p>
    <w:p w14:paraId="18700235"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9．乙方应当根据工作的特点编制作业组织设计，制定作业安全技术措施，并向作业工作人员进行书面安全技术交底，被交底人应当在交底书面材料上签字。</w:t>
      </w:r>
    </w:p>
    <w:p w14:paraId="1C115FDB"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10．乙方应负责为作业人员购买必要的保险。在作业过程中若造成任何工程、财产的损失和人身伤亡的赔偿，由乙方承担全部责任及所发生的费用并处理善后。</w:t>
      </w:r>
    </w:p>
    <w:p w14:paraId="2D70C2B6" w14:textId="77777777" w:rsidR="007820BD" w:rsidRDefault="001C2787" w:rsidP="007820BD">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11.乙方人员未经许可，禁止进入实验室、库房等非工作区域，乙方在履行本合同过程中发生的包括但不限于乙方人员工伤或人身损害或财产损失、造成甲方或第三人人身损害或财产损失（包括诉讼损失）等事故均由乙方自行负责与解决，并由乙方自行承担所有的经济责任和法律责任（包括甲方诉讼费用），同时甲方有权终止本合同。乙方在没有妥善处理完事故所有后续事宜前，甲方有权暂停支付</w:t>
      </w:r>
      <w:r w:rsidR="00D21086">
        <w:rPr>
          <w:rFonts w:ascii="微软雅黑" w:eastAsia="微软雅黑" w:hAnsi="微软雅黑" w:cs="宋体" w:hint="eastAsia"/>
          <w:color w:val="000000" w:themeColor="text1"/>
          <w:kern w:val="0"/>
          <w:szCs w:val="21"/>
        </w:rPr>
        <w:t>本次</w:t>
      </w:r>
      <w:r w:rsidRPr="004D0600">
        <w:rPr>
          <w:rFonts w:ascii="微软雅黑" w:eastAsia="微软雅黑" w:hAnsi="微软雅黑" w:cs="宋体" w:hint="eastAsia"/>
          <w:color w:val="000000" w:themeColor="text1"/>
          <w:kern w:val="0"/>
          <w:szCs w:val="21"/>
        </w:rPr>
        <w:t>维修项目施工合同款项，待事故处理完毕并无任何遗留问题再支付给乙方。给甲方造成损失的，直接在合同款项中予以扣除，不足部分甲方有权继续向乙方进行追索。</w:t>
      </w:r>
    </w:p>
    <w:p w14:paraId="6E8E7DB2" w14:textId="792E5E85" w:rsidR="007820BD" w:rsidRPr="007820BD" w:rsidRDefault="007820BD" w:rsidP="007820BD">
      <w:pPr>
        <w:shd w:val="clear" w:color="auto" w:fill="FFFFFF"/>
        <w:spacing w:line="360" w:lineRule="auto"/>
        <w:ind w:firstLine="480"/>
        <w:rPr>
          <w:rFonts w:ascii="微软雅黑" w:eastAsia="微软雅黑" w:hAnsi="微软雅黑" w:cs="宋体"/>
          <w:color w:val="000000" w:themeColor="text1"/>
          <w:kern w:val="0"/>
          <w:szCs w:val="21"/>
        </w:rPr>
      </w:pPr>
      <w:r w:rsidRPr="00FE76EE">
        <w:rPr>
          <w:rFonts w:ascii="微软雅黑" w:eastAsia="微软雅黑" w:hAnsi="微软雅黑" w:cs="宋体" w:hint="eastAsia"/>
          <w:color w:val="000000" w:themeColor="text1"/>
          <w:kern w:val="0"/>
          <w:szCs w:val="21"/>
          <w:highlight w:val="yellow"/>
        </w:rPr>
        <w:t>1</w:t>
      </w:r>
      <w:r w:rsidRPr="00FE76EE">
        <w:rPr>
          <w:rFonts w:ascii="微软雅黑" w:eastAsia="微软雅黑" w:hAnsi="微软雅黑" w:cs="宋体"/>
          <w:color w:val="000000" w:themeColor="text1"/>
          <w:kern w:val="0"/>
          <w:szCs w:val="21"/>
          <w:highlight w:val="yellow"/>
        </w:rPr>
        <w:t>2.承包方必须自施工准备之日起，至本项目全部完工且现场人员撤场之日止，为所有进入施工现场的工人及管理人员（以下简称“施工人员”）购买有效的保险金额不低于 人民币100万元（大写：壹佰万元整）人身意外伤害保险。</w:t>
      </w:r>
    </w:p>
    <w:p w14:paraId="7D0D310E"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第四条违约责任</w:t>
      </w:r>
    </w:p>
    <w:p w14:paraId="7E1FE04A"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1．若乙方违反本协议所约定之内容而导致发生各类安全事故的，造成的一切法律后果由乙方自行承担；甲方不负任何责任。</w:t>
      </w:r>
    </w:p>
    <w:p w14:paraId="27EC80FA"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2．若乙方在作业区域和作业过程中未按有关安全法律、法规做好安全措施而导致发生各类安全事故的，乙方应承担一切法律后果，与甲方无关。</w:t>
      </w:r>
    </w:p>
    <w:p w14:paraId="371CC7AB"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第五条争议的解决</w:t>
      </w:r>
    </w:p>
    <w:p w14:paraId="6624C495"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1．本协议适用中华人民共和国有关法律，受中华人民共和国法律管辖。</w:t>
      </w:r>
      <w:bookmarkStart w:id="61" w:name="_GoBack"/>
      <w:bookmarkEnd w:id="61"/>
    </w:p>
    <w:p w14:paraId="2B9683B0"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2．本协议各方当事人对本协议有关条款的解释或履行发生争议时，应通过友好协商的方式予以解决。双方约定，凡因本协议发生的一切争议，当和解或调解不成时，应依法向甲方所在地人民</w:t>
      </w:r>
      <w:hyperlink r:id="rId18" w:tgtFrame="_blank" w:tooltip="法院" w:history="1">
        <w:r w:rsidRPr="004D0600">
          <w:rPr>
            <w:rFonts w:ascii="微软雅黑" w:eastAsia="微软雅黑" w:hAnsi="微软雅黑" w:hint="eastAsia"/>
            <w:color w:val="000000" w:themeColor="text1"/>
            <w:kern w:val="0"/>
            <w:szCs w:val="21"/>
          </w:rPr>
          <w:t>法院</w:t>
        </w:r>
      </w:hyperlink>
      <w:r w:rsidRPr="004D0600">
        <w:rPr>
          <w:rFonts w:ascii="微软雅黑" w:eastAsia="微软雅黑" w:hAnsi="微软雅黑" w:cs="宋体" w:hint="eastAsia"/>
          <w:color w:val="000000" w:themeColor="text1"/>
          <w:kern w:val="0"/>
          <w:szCs w:val="21"/>
        </w:rPr>
        <w:t>提起诉讼。守约方因主张权利产生的诉讼费、律师代理费、仲裁费、财产保全费、咨询费、保全担保/保险费、差旅费、通讯费、执行费、评估费、鉴定费、拍卖费、公证费、公告费等，由违约方承担。</w:t>
      </w:r>
    </w:p>
    <w:p w14:paraId="4846BE92"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第六条不可抗力</w:t>
      </w:r>
    </w:p>
    <w:p w14:paraId="5D09B364"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1．在本协议履行过程中，如因不可抗力导致活动终止或带来损失，甲乙双方各自承担自己损失，互不承担违约责任。</w:t>
      </w:r>
    </w:p>
    <w:p w14:paraId="5833E0B0"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2．任何一方因遇到不可抗力致使全部或部分不能履行或迟延履行本协议的，应自不可抗力事件发生之日起 10 日内，将不可抗力情况以书面形式通知另一方，并自不可抗力发生之日起 10 日内，向另一方提交导致其全部或部分不能履行或迟延履行的证明。</w:t>
      </w:r>
    </w:p>
    <w:p w14:paraId="593FA637"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第七条变更与补充</w:t>
      </w:r>
    </w:p>
    <w:p w14:paraId="79D8637E"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1．本协议中如有未尽事宜，由双方当事人共同协商一致，签订书面补充协议，书面补充协议与本协议具有同等法律效力。</w:t>
      </w:r>
    </w:p>
    <w:p w14:paraId="7D6DDEF7"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2．除法律本身有明确规定外，后继立法（本协议生效后的立法）或法律变更对本协议不应构成影响。各方应根据后继立法或法律变更，经协商一致对本协议进行修改或补充，但应采取书面形式。</w:t>
      </w:r>
    </w:p>
    <w:p w14:paraId="7B0FB638"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第八条通知</w:t>
      </w:r>
    </w:p>
    <w:p w14:paraId="24CE725D"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本协议双方所署地址真实有效，一方（含法院等司法机关）向对方按合同所署地址送达相关文书、资料的，自邮寄之日起3日内视为送达；若一方地址发生变更的，应在变更前3日内通知对方，否则按本合同所署地址送达均为有效送达。</w:t>
      </w:r>
    </w:p>
    <w:p w14:paraId="1F06228B"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第九条生效</w:t>
      </w:r>
    </w:p>
    <w:p w14:paraId="4967F048" w14:textId="77777777" w:rsidR="00520C25" w:rsidRPr="004D0600" w:rsidRDefault="001C2787">
      <w:pPr>
        <w:shd w:val="clear" w:color="auto" w:fill="FFFFFF"/>
        <w:spacing w:line="360" w:lineRule="auto"/>
        <w:ind w:firstLine="48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本协议壹式肆份，协议双方各执贰份。由双方法定代表人或授权的代理人签署与加盖公章后生效。</w:t>
      </w:r>
    </w:p>
    <w:p w14:paraId="3379E66E"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（以下无正文）</w:t>
      </w:r>
    </w:p>
    <w:p w14:paraId="6689CF7E" w14:textId="77777777" w:rsidR="00520C25" w:rsidRPr="004D0600" w:rsidRDefault="00520C25">
      <w:pPr>
        <w:shd w:val="clear" w:color="auto" w:fill="FFFFFF"/>
        <w:spacing w:line="360" w:lineRule="auto"/>
        <w:rPr>
          <w:rFonts w:ascii="微软雅黑" w:eastAsia="微软雅黑" w:hAnsi="微软雅黑" w:cs="宋体"/>
          <w:color w:val="000000" w:themeColor="text1"/>
          <w:kern w:val="0"/>
          <w:szCs w:val="21"/>
        </w:rPr>
      </w:pPr>
    </w:p>
    <w:p w14:paraId="4FEA0431" w14:textId="77777777" w:rsidR="00520C25" w:rsidRPr="004D0600" w:rsidRDefault="001C2787">
      <w:pPr>
        <w:shd w:val="clear" w:color="auto" w:fill="FFFFFF"/>
        <w:spacing w:line="360" w:lineRule="auto"/>
        <w:jc w:val="center"/>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lastRenderedPageBreak/>
        <w:t>（合同签署页）</w:t>
      </w:r>
    </w:p>
    <w:p w14:paraId="5FAFA976"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甲方（盖章）：乙方（盖章）：</w:t>
      </w:r>
    </w:p>
    <w:p w14:paraId="7104EFA7"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法定代表人（签字）法定代表人（签字）</w:t>
      </w:r>
    </w:p>
    <w:p w14:paraId="656AC710"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授权代理人：（签字）授权代理人：（签字）</w:t>
      </w:r>
    </w:p>
    <w:p w14:paraId="4C639225"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联系电话：联系电话：</w:t>
      </w:r>
    </w:p>
    <w:p w14:paraId="22EA6D69"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地址：地址：</w:t>
      </w:r>
    </w:p>
    <w:p w14:paraId="16741210" w14:textId="77777777" w:rsidR="00520C25" w:rsidRPr="004D0600" w:rsidRDefault="001C2787">
      <w:pPr>
        <w:shd w:val="clear" w:color="auto" w:fill="FFFFFF"/>
        <w:spacing w:line="360" w:lineRule="auto"/>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日期：日期：</w:t>
      </w:r>
    </w:p>
    <w:p w14:paraId="7DE5BD23" w14:textId="77777777" w:rsidR="00520C25" w:rsidRPr="004D0600" w:rsidRDefault="00520C25">
      <w:pPr>
        <w:spacing w:line="360" w:lineRule="auto"/>
        <w:ind w:firstLine="480"/>
        <w:rPr>
          <w:rFonts w:ascii="微软雅黑" w:eastAsia="微软雅黑" w:hAnsi="微软雅黑" w:cs="宋体"/>
          <w:color w:val="000000" w:themeColor="text1"/>
          <w:kern w:val="0"/>
          <w:szCs w:val="21"/>
        </w:rPr>
      </w:pPr>
    </w:p>
    <w:p w14:paraId="7195D2EF" w14:textId="77777777" w:rsidR="00520C25" w:rsidRPr="004D0600" w:rsidRDefault="00520C25">
      <w:pPr>
        <w:rPr>
          <w:rFonts w:ascii="宋体" w:hAnsi="宋体"/>
          <w:b/>
          <w:color w:val="000000" w:themeColor="text1"/>
          <w:sz w:val="30"/>
          <w:szCs w:val="30"/>
        </w:rPr>
      </w:pPr>
    </w:p>
    <w:p w14:paraId="0F3BFCE8" w14:textId="7244226E" w:rsidR="00520C25" w:rsidRDefault="00520C25">
      <w:pPr>
        <w:rPr>
          <w:color w:val="000000" w:themeColor="text1"/>
        </w:rPr>
      </w:pPr>
      <w:bookmarkStart w:id="62" w:name="_Toc11957"/>
    </w:p>
    <w:p w14:paraId="3AE9BAE4" w14:textId="23AA2B85" w:rsidR="004F4DE1" w:rsidRDefault="004F4DE1" w:rsidP="004F4DE1">
      <w:pPr>
        <w:pStyle w:val="a0"/>
      </w:pPr>
    </w:p>
    <w:p w14:paraId="52544211" w14:textId="53700C2F" w:rsidR="004F4DE1" w:rsidRDefault="004F4DE1" w:rsidP="004F4DE1"/>
    <w:p w14:paraId="0C9047E3" w14:textId="0D31450F" w:rsidR="004F4DE1" w:rsidRDefault="004F4DE1" w:rsidP="004F4DE1">
      <w:pPr>
        <w:pStyle w:val="a0"/>
      </w:pPr>
    </w:p>
    <w:p w14:paraId="3632F9A9" w14:textId="425E7A8D" w:rsidR="004F4DE1" w:rsidRDefault="004F4DE1" w:rsidP="004F4DE1"/>
    <w:p w14:paraId="3D903B4E" w14:textId="5B7C8F90" w:rsidR="004F4DE1" w:rsidRDefault="004F4DE1" w:rsidP="004F4DE1">
      <w:pPr>
        <w:pStyle w:val="a0"/>
      </w:pPr>
    </w:p>
    <w:p w14:paraId="549C6127" w14:textId="13B4C67D" w:rsidR="004F4DE1" w:rsidRDefault="004F4DE1" w:rsidP="004F4DE1"/>
    <w:p w14:paraId="192F7205" w14:textId="673C47A2" w:rsidR="004F4DE1" w:rsidRDefault="004F4DE1" w:rsidP="004F4DE1">
      <w:pPr>
        <w:pStyle w:val="a0"/>
      </w:pPr>
    </w:p>
    <w:p w14:paraId="0E94F92E" w14:textId="321F034F" w:rsidR="004F4DE1" w:rsidRDefault="004F4DE1" w:rsidP="004F4DE1"/>
    <w:p w14:paraId="6ACEAD63" w14:textId="06B62D0E" w:rsidR="004F4DE1" w:rsidRDefault="004F4DE1" w:rsidP="004F4DE1">
      <w:pPr>
        <w:pStyle w:val="a0"/>
      </w:pPr>
    </w:p>
    <w:p w14:paraId="15EB22CB" w14:textId="071E0675" w:rsidR="004F4DE1" w:rsidRDefault="004F4DE1" w:rsidP="004F4DE1"/>
    <w:p w14:paraId="25EA5DEB" w14:textId="035830B7" w:rsidR="004F4DE1" w:rsidRDefault="004F4DE1" w:rsidP="004F4DE1">
      <w:pPr>
        <w:pStyle w:val="a0"/>
      </w:pPr>
    </w:p>
    <w:p w14:paraId="6951841E" w14:textId="11D9CFD3" w:rsidR="004F4DE1" w:rsidRDefault="004F4DE1" w:rsidP="004F4DE1"/>
    <w:p w14:paraId="6C068C65" w14:textId="3C0A96C1" w:rsidR="004F4DE1" w:rsidRDefault="004F4DE1" w:rsidP="004F4DE1">
      <w:pPr>
        <w:pStyle w:val="a0"/>
      </w:pPr>
    </w:p>
    <w:p w14:paraId="7D462C46" w14:textId="57173F87" w:rsidR="004F4DE1" w:rsidRDefault="004F4DE1" w:rsidP="004F4DE1"/>
    <w:p w14:paraId="31ECF749" w14:textId="327B66E8" w:rsidR="004F4DE1" w:rsidRDefault="004F4DE1" w:rsidP="004F4DE1">
      <w:pPr>
        <w:pStyle w:val="a0"/>
      </w:pPr>
    </w:p>
    <w:p w14:paraId="4327939E" w14:textId="44E652CB" w:rsidR="004F4DE1" w:rsidRDefault="004F4DE1" w:rsidP="004F4DE1"/>
    <w:p w14:paraId="530314AE" w14:textId="6CEDAADC" w:rsidR="004F4DE1" w:rsidRDefault="004F4DE1" w:rsidP="004F4DE1">
      <w:pPr>
        <w:pStyle w:val="a0"/>
      </w:pPr>
    </w:p>
    <w:p w14:paraId="74C0BE51" w14:textId="62867089" w:rsidR="004F4DE1" w:rsidRDefault="004F4DE1" w:rsidP="004F4DE1"/>
    <w:p w14:paraId="5A981175" w14:textId="185106A7" w:rsidR="004F4DE1" w:rsidRDefault="004F4DE1" w:rsidP="004F4DE1">
      <w:pPr>
        <w:pStyle w:val="a0"/>
      </w:pPr>
    </w:p>
    <w:p w14:paraId="7778ED9C" w14:textId="77777777" w:rsidR="004F4DE1" w:rsidRPr="004F4DE1" w:rsidRDefault="004F4DE1" w:rsidP="004F4DE1"/>
    <w:p w14:paraId="0B621388" w14:textId="77777777" w:rsidR="00520C25" w:rsidRPr="004D0600" w:rsidRDefault="00520C25">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p>
    <w:p w14:paraId="4C940FED" w14:textId="77777777" w:rsidR="00520C25" w:rsidRPr="004D0600" w:rsidRDefault="001C2787">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r w:rsidRPr="004D0600">
        <w:rPr>
          <w:rFonts w:ascii="微软雅黑" w:eastAsia="微软雅黑" w:hAnsi="微软雅黑" w:hint="eastAsia"/>
          <w:bCs w:val="0"/>
          <w:color w:val="000000" w:themeColor="text1"/>
          <w:kern w:val="2"/>
          <w:szCs w:val="36"/>
        </w:rPr>
        <w:t>第</w:t>
      </w:r>
      <w:r w:rsidRPr="004D0600">
        <w:rPr>
          <w:rFonts w:ascii="微软雅黑" w:eastAsia="微软雅黑" w:hAnsi="微软雅黑"/>
          <w:bCs w:val="0"/>
          <w:color w:val="000000" w:themeColor="text1"/>
          <w:kern w:val="2"/>
          <w:szCs w:val="36"/>
        </w:rPr>
        <w:t>四章</w:t>
      </w:r>
      <w:r w:rsidRPr="004D0600">
        <w:rPr>
          <w:rFonts w:ascii="微软雅黑" w:eastAsia="微软雅黑" w:hAnsi="微软雅黑" w:hint="eastAsia"/>
          <w:bCs w:val="0"/>
          <w:color w:val="000000" w:themeColor="text1"/>
          <w:kern w:val="2"/>
          <w:szCs w:val="36"/>
        </w:rPr>
        <w:t>项目需求及说明</w:t>
      </w:r>
      <w:bookmarkEnd w:id="62"/>
    </w:p>
    <w:p w14:paraId="6733CC2D" w14:textId="77777777" w:rsidR="00520C25" w:rsidRPr="004D0600" w:rsidRDefault="001C2787">
      <w:pPr>
        <w:spacing w:line="440" w:lineRule="exact"/>
        <w:ind w:firstLineChars="200" w:firstLine="480"/>
        <w:jc w:val="both"/>
        <w:rPr>
          <w:rFonts w:ascii="微软雅黑" w:eastAsia="微软雅黑" w:hAnsi="微软雅黑"/>
          <w:b/>
          <w:color w:val="000000" w:themeColor="text1"/>
          <w:sz w:val="24"/>
        </w:rPr>
      </w:pPr>
      <w:bookmarkStart w:id="63" w:name="_Hlk111475022"/>
      <w:bookmarkEnd w:id="53"/>
      <w:bookmarkEnd w:id="54"/>
      <w:r w:rsidRPr="004D0600">
        <w:rPr>
          <w:rFonts w:ascii="微软雅黑" w:eastAsia="微软雅黑" w:hAnsi="微软雅黑" w:hint="eastAsia"/>
          <w:b/>
          <w:color w:val="000000" w:themeColor="text1"/>
          <w:sz w:val="24"/>
        </w:rPr>
        <w:t>一、项目名称</w:t>
      </w:r>
    </w:p>
    <w:bookmarkEnd w:id="63"/>
    <w:p w14:paraId="7E0694D5" w14:textId="79990C35" w:rsidR="00D21086" w:rsidRDefault="00D21086" w:rsidP="00FB31DE">
      <w:pPr>
        <w:snapToGrid w:val="0"/>
        <w:ind w:firstLineChars="200" w:firstLine="420"/>
        <w:rPr>
          <w:rFonts w:ascii="微软雅黑" w:eastAsia="微软雅黑" w:hAnsi="微软雅黑" w:cs="宋体"/>
          <w:color w:val="000000" w:themeColor="text1"/>
          <w:kern w:val="0"/>
          <w:szCs w:val="21"/>
        </w:rPr>
      </w:pPr>
      <w:r w:rsidRPr="00D21086">
        <w:rPr>
          <w:rFonts w:ascii="微软雅黑" w:eastAsia="微软雅黑" w:hAnsi="微软雅黑" w:cs="宋体" w:hint="eastAsia"/>
          <w:color w:val="000000" w:themeColor="text1"/>
          <w:kern w:val="0"/>
          <w:szCs w:val="21"/>
        </w:rPr>
        <w:t>国家质检基地</w:t>
      </w:r>
      <w:r w:rsidR="00A03F8B">
        <w:rPr>
          <w:rFonts w:ascii="微软雅黑" w:eastAsia="微软雅黑" w:hAnsi="微软雅黑" w:cs="宋体" w:hint="eastAsia"/>
          <w:color w:val="000000" w:themeColor="text1"/>
          <w:kern w:val="0"/>
          <w:szCs w:val="21"/>
        </w:rPr>
        <w:t>笔电大楼</w:t>
      </w:r>
      <w:r w:rsidRPr="00D21086">
        <w:rPr>
          <w:rFonts w:ascii="微软雅黑" w:eastAsia="微软雅黑" w:hAnsi="微软雅黑" w:cs="宋体" w:hint="eastAsia"/>
          <w:color w:val="000000" w:themeColor="text1"/>
          <w:kern w:val="0"/>
          <w:szCs w:val="21"/>
        </w:rPr>
        <w:t>屋面漏水维修改造项目</w:t>
      </w:r>
    </w:p>
    <w:p w14:paraId="575C1551" w14:textId="38FDDCA6" w:rsidR="00520C25" w:rsidRPr="00FB31DE" w:rsidRDefault="001C2787" w:rsidP="00FB31DE">
      <w:pPr>
        <w:spacing w:line="440" w:lineRule="exact"/>
        <w:ind w:firstLineChars="200" w:firstLine="480"/>
        <w:jc w:val="both"/>
        <w:rPr>
          <w:rFonts w:ascii="微软雅黑" w:eastAsia="微软雅黑" w:hAnsi="微软雅黑"/>
          <w:b/>
          <w:color w:val="000000" w:themeColor="text1"/>
          <w:sz w:val="24"/>
        </w:rPr>
      </w:pPr>
      <w:r w:rsidRPr="00FB31DE">
        <w:rPr>
          <w:rFonts w:ascii="微软雅黑" w:eastAsia="微软雅黑" w:hAnsi="微软雅黑" w:hint="eastAsia"/>
          <w:b/>
          <w:color w:val="000000" w:themeColor="text1"/>
          <w:sz w:val="24"/>
        </w:rPr>
        <w:t>二、项目需求</w:t>
      </w:r>
    </w:p>
    <w:p w14:paraId="13F98EBD" w14:textId="77777777" w:rsidR="00FB31DE" w:rsidRPr="00FB31DE" w:rsidRDefault="00D21086" w:rsidP="00FB31DE">
      <w:pPr>
        <w:spacing w:line="440" w:lineRule="exact"/>
        <w:ind w:firstLineChars="200" w:firstLine="420"/>
        <w:jc w:val="both"/>
        <w:rPr>
          <w:rFonts w:ascii="微软雅黑" w:eastAsia="微软雅黑" w:hAnsi="微软雅黑" w:cs="宋体"/>
          <w:color w:val="000000" w:themeColor="text1"/>
          <w:kern w:val="0"/>
          <w:szCs w:val="21"/>
        </w:rPr>
      </w:pPr>
      <w:r w:rsidRPr="00FB31DE">
        <w:rPr>
          <w:rFonts w:ascii="微软雅黑" w:eastAsia="微软雅黑" w:hAnsi="微软雅黑" w:cs="宋体" w:hint="eastAsia"/>
          <w:color w:val="000000" w:themeColor="text1"/>
          <w:kern w:val="0"/>
          <w:szCs w:val="21"/>
        </w:rPr>
        <w:t>1、需拆除屋面及女儿墙面层；2、室内墙面拆除；3、屋面防水、伸缩缝防水；以上项目包含施工过程脚手架搭建、除渣等。</w:t>
      </w:r>
    </w:p>
    <w:p w14:paraId="1EF8C86E" w14:textId="77777777" w:rsidR="00FB31DE" w:rsidRPr="00FB31DE" w:rsidRDefault="00FB31DE" w:rsidP="00FB31DE">
      <w:pPr>
        <w:spacing w:line="440" w:lineRule="exact"/>
        <w:ind w:firstLineChars="200" w:firstLine="480"/>
        <w:jc w:val="both"/>
        <w:rPr>
          <w:rFonts w:ascii="微软雅黑" w:eastAsia="微软雅黑" w:hAnsi="微软雅黑"/>
          <w:b/>
          <w:color w:val="000000" w:themeColor="text1"/>
          <w:sz w:val="24"/>
        </w:rPr>
      </w:pPr>
      <w:r w:rsidRPr="00FB31DE">
        <w:rPr>
          <w:rFonts w:ascii="微软雅黑" w:eastAsia="微软雅黑" w:hAnsi="微软雅黑" w:hint="eastAsia"/>
          <w:b/>
          <w:color w:val="000000" w:themeColor="text1"/>
          <w:sz w:val="24"/>
        </w:rPr>
        <w:t>三、人员及安全需求</w:t>
      </w:r>
    </w:p>
    <w:p w14:paraId="0AEB60FB" w14:textId="53DB6D1A" w:rsidR="00FB31DE" w:rsidRPr="00FB31DE" w:rsidRDefault="00FB31DE" w:rsidP="00FB31DE">
      <w:pPr>
        <w:spacing w:line="440" w:lineRule="exact"/>
        <w:ind w:firstLineChars="200" w:firstLine="420"/>
        <w:jc w:val="both"/>
        <w:rPr>
          <w:rFonts w:ascii="微软雅黑" w:eastAsia="微软雅黑" w:hAnsi="微软雅黑" w:cs="宋体"/>
          <w:color w:val="000000" w:themeColor="text1"/>
          <w:kern w:val="0"/>
          <w:szCs w:val="21"/>
        </w:rPr>
      </w:pPr>
      <w:r w:rsidRPr="00FB31DE">
        <w:rPr>
          <w:rFonts w:ascii="微软雅黑" w:eastAsia="微软雅黑" w:hAnsi="微软雅黑" w:cs="宋体" w:hint="eastAsia"/>
          <w:color w:val="000000" w:themeColor="text1"/>
          <w:kern w:val="0"/>
          <w:szCs w:val="21"/>
        </w:rPr>
        <w:t>（1）项目经理：1人，拟派的项目经理须在供应商单位注册，应具有建筑工程二级及以上注册建造师执业资格，并应具有建筑行政主管部门颁发的安全生产考核合格证书（B类）。（须提供注册证、安全生产考核合格证、社保部门出具的供应商为其缴纳的2025年9月至2026年</w:t>
      </w:r>
      <w:r w:rsidR="00A03F8B">
        <w:rPr>
          <w:rFonts w:ascii="微软雅黑" w:eastAsia="微软雅黑" w:hAnsi="微软雅黑" w:cs="宋体"/>
          <w:color w:val="000000" w:themeColor="text1"/>
          <w:kern w:val="0"/>
          <w:szCs w:val="21"/>
        </w:rPr>
        <w:t>4</w:t>
      </w:r>
      <w:r w:rsidRPr="00FB31DE">
        <w:rPr>
          <w:rFonts w:ascii="微软雅黑" w:eastAsia="微软雅黑" w:hAnsi="微软雅黑" w:cs="宋体" w:hint="eastAsia"/>
          <w:color w:val="000000" w:themeColor="text1"/>
          <w:kern w:val="0"/>
          <w:szCs w:val="21"/>
        </w:rPr>
        <w:t>月养老保险的证明材料的复印件并加盖供应商公章）</w:t>
      </w:r>
    </w:p>
    <w:p w14:paraId="44A60A4C" w14:textId="5F35F95A" w:rsidR="00FB31DE" w:rsidRPr="00FB31DE" w:rsidRDefault="00FB31DE" w:rsidP="00FB31DE">
      <w:pPr>
        <w:spacing w:line="440" w:lineRule="exact"/>
        <w:ind w:firstLineChars="200" w:firstLine="420"/>
        <w:jc w:val="both"/>
        <w:rPr>
          <w:rFonts w:ascii="微软雅黑" w:eastAsia="微软雅黑" w:hAnsi="微软雅黑" w:cs="宋体"/>
          <w:color w:val="000000" w:themeColor="text1"/>
          <w:kern w:val="0"/>
          <w:szCs w:val="21"/>
        </w:rPr>
      </w:pPr>
      <w:r w:rsidRPr="00FB31DE">
        <w:rPr>
          <w:rFonts w:ascii="微软雅黑" w:eastAsia="微软雅黑" w:hAnsi="微软雅黑" w:cs="宋体" w:hint="eastAsia"/>
          <w:color w:val="000000" w:themeColor="text1"/>
          <w:kern w:val="0"/>
          <w:szCs w:val="21"/>
        </w:rPr>
        <w:t>（</w:t>
      </w:r>
      <w:r w:rsidRPr="00FB31DE">
        <w:rPr>
          <w:rFonts w:ascii="微软雅黑" w:eastAsia="微软雅黑" w:hAnsi="微软雅黑" w:cs="宋体"/>
          <w:color w:val="000000" w:themeColor="text1"/>
          <w:kern w:val="0"/>
          <w:szCs w:val="21"/>
        </w:rPr>
        <w:t>2</w:t>
      </w:r>
      <w:r w:rsidRPr="00FB31DE">
        <w:rPr>
          <w:rFonts w:ascii="微软雅黑" w:eastAsia="微软雅黑" w:hAnsi="微软雅黑" w:cs="宋体" w:hint="eastAsia"/>
          <w:color w:val="000000" w:themeColor="text1"/>
          <w:kern w:val="0"/>
          <w:szCs w:val="21"/>
        </w:rPr>
        <w:t>）供应商应具备建设行政主管部门颁发的有效的安全生产许可证，企业负责人、拟担任该项目负责人和专职安全生产管理人员（即“三类人员”）具备相应的安全生产考核合格证书。（提供“三类人员”安全生产考核合格证书复印件并加盖供应商公章）</w:t>
      </w:r>
    </w:p>
    <w:p w14:paraId="0EEC4282" w14:textId="77777777" w:rsidR="00FB31DE" w:rsidRPr="00FB31DE" w:rsidRDefault="00FB31DE" w:rsidP="00FB31DE">
      <w:pPr>
        <w:spacing w:line="440" w:lineRule="exact"/>
        <w:ind w:firstLineChars="200" w:firstLine="480"/>
        <w:jc w:val="both"/>
        <w:rPr>
          <w:rFonts w:ascii="微软雅黑" w:eastAsia="微软雅黑" w:hAnsi="微软雅黑"/>
          <w:b/>
          <w:color w:val="000000" w:themeColor="text1"/>
          <w:sz w:val="24"/>
        </w:rPr>
      </w:pPr>
    </w:p>
    <w:p w14:paraId="67212EAA" w14:textId="41269964" w:rsidR="00D21086" w:rsidRPr="00FB31DE" w:rsidRDefault="00FB31DE" w:rsidP="00FB31DE">
      <w:pPr>
        <w:spacing w:line="440" w:lineRule="exact"/>
        <w:ind w:firstLineChars="200" w:firstLine="480"/>
        <w:jc w:val="both"/>
        <w:rPr>
          <w:rFonts w:ascii="微软雅黑" w:eastAsia="微软雅黑" w:hAnsi="微软雅黑"/>
          <w:b/>
          <w:color w:val="000000" w:themeColor="text1"/>
          <w:sz w:val="24"/>
        </w:rPr>
      </w:pPr>
      <w:r w:rsidRPr="00FB31DE">
        <w:rPr>
          <w:rFonts w:ascii="微软雅黑" w:eastAsia="微软雅黑" w:hAnsi="微软雅黑" w:hint="eastAsia"/>
          <w:b/>
          <w:color w:val="000000" w:themeColor="text1"/>
          <w:sz w:val="24"/>
        </w:rPr>
        <w:t>四</w:t>
      </w:r>
      <w:r w:rsidR="001C2787" w:rsidRPr="00FB31DE">
        <w:rPr>
          <w:rFonts w:ascii="微软雅黑" w:eastAsia="微软雅黑" w:hAnsi="微软雅黑" w:hint="eastAsia"/>
          <w:b/>
          <w:color w:val="000000" w:themeColor="text1"/>
          <w:sz w:val="24"/>
        </w:rPr>
        <w:t>、商务要求</w:t>
      </w:r>
    </w:p>
    <w:p w14:paraId="70369EF3" w14:textId="42C0A82B" w:rsidR="00520C25" w:rsidRPr="00D21086" w:rsidRDefault="001C2787" w:rsidP="00D21086">
      <w:pPr>
        <w:pStyle w:val="ds-markdown-paragraph"/>
        <w:shd w:val="clear" w:color="auto" w:fill="FFFFFF"/>
        <w:spacing w:before="0" w:beforeAutospacing="0" w:line="240" w:lineRule="exact"/>
        <w:ind w:firstLineChars="200" w:firstLine="420"/>
        <w:rPr>
          <w:rFonts w:ascii="微软雅黑" w:eastAsia="微软雅黑" w:hAnsi="微软雅黑"/>
          <w:color w:val="000000" w:themeColor="text1"/>
          <w:sz w:val="21"/>
          <w:szCs w:val="21"/>
        </w:rPr>
      </w:pPr>
      <w:r w:rsidRPr="00FB31DE">
        <w:rPr>
          <w:rFonts w:ascii="微软雅黑" w:eastAsia="微软雅黑" w:hAnsi="微软雅黑" w:hint="eastAsia"/>
          <w:color w:val="000000" w:themeColor="text1"/>
          <w:sz w:val="21"/>
          <w:szCs w:val="21"/>
        </w:rPr>
        <w:t>（一）施工周期：合同签订之日起</w:t>
      </w:r>
      <w:r w:rsidR="00D21086" w:rsidRPr="00FB31DE">
        <w:rPr>
          <w:rFonts w:ascii="微软雅黑" w:eastAsia="微软雅黑" w:hAnsi="微软雅黑"/>
          <w:color w:val="000000" w:themeColor="text1"/>
          <w:sz w:val="21"/>
          <w:szCs w:val="21"/>
        </w:rPr>
        <w:t>30</w:t>
      </w:r>
      <w:r w:rsidRPr="00FB31DE">
        <w:rPr>
          <w:rFonts w:ascii="微软雅黑" w:eastAsia="微软雅黑" w:hAnsi="微软雅黑" w:hint="eastAsia"/>
          <w:color w:val="000000" w:themeColor="text1"/>
          <w:sz w:val="21"/>
          <w:szCs w:val="21"/>
        </w:rPr>
        <w:t>个自然日。</w:t>
      </w:r>
    </w:p>
    <w:p w14:paraId="7A7CBB6C" w14:textId="77777777" w:rsidR="00520C25" w:rsidRPr="004D0600" w:rsidRDefault="001C2787" w:rsidP="00D21086">
      <w:pPr>
        <w:tabs>
          <w:tab w:val="left" w:pos="3168"/>
        </w:tabs>
        <w:snapToGrid w:val="0"/>
        <w:spacing w:line="240" w:lineRule="exact"/>
        <w:ind w:firstLineChars="300" w:firstLine="630"/>
        <w:rPr>
          <w:rFonts w:ascii="微软雅黑" w:eastAsia="微软雅黑" w:hAnsi="微软雅黑" w:cs="宋体"/>
          <w:b/>
          <w:color w:val="000000" w:themeColor="text1"/>
          <w:kern w:val="0"/>
          <w:szCs w:val="21"/>
        </w:rPr>
      </w:pPr>
      <w:r w:rsidRPr="004D0600">
        <w:rPr>
          <w:rFonts w:ascii="微软雅黑" w:eastAsia="微软雅黑" w:hAnsi="微软雅黑" w:cs="宋体" w:hint="eastAsia"/>
          <w:b/>
          <w:color w:val="000000" w:themeColor="text1"/>
          <w:kern w:val="0"/>
          <w:szCs w:val="21"/>
        </w:rPr>
        <w:t>（二）施工地点</w:t>
      </w:r>
    </w:p>
    <w:p w14:paraId="7D8F7EBF" w14:textId="75A3948F" w:rsidR="00D21086" w:rsidRPr="00D21086" w:rsidRDefault="001C2787" w:rsidP="00D21086">
      <w:pPr>
        <w:snapToGrid w:val="0"/>
        <w:spacing w:line="440" w:lineRule="exact"/>
        <w:ind w:firstLineChars="300" w:firstLine="630"/>
        <w:rPr>
          <w:rFonts w:ascii="微软雅黑" w:eastAsia="微软雅黑" w:hAnsi="微软雅黑"/>
          <w:color w:val="000000" w:themeColor="text1"/>
          <w:szCs w:val="21"/>
        </w:rPr>
      </w:pPr>
      <w:r w:rsidRPr="004D0600">
        <w:rPr>
          <w:rFonts w:ascii="微软雅黑" w:eastAsia="微软雅黑" w:hAnsi="微软雅黑" w:cs="宋体" w:hint="eastAsia"/>
          <w:color w:val="000000" w:themeColor="text1"/>
          <w:kern w:val="0"/>
          <w:szCs w:val="21"/>
        </w:rPr>
        <w:t>施工地点：</w:t>
      </w:r>
      <w:r w:rsidR="00D21086" w:rsidRPr="00D21086">
        <w:rPr>
          <w:rFonts w:ascii="微软雅黑" w:eastAsia="微软雅黑" w:hAnsi="微软雅黑" w:hint="eastAsia"/>
          <w:color w:val="000000" w:themeColor="text1"/>
          <w:szCs w:val="21"/>
        </w:rPr>
        <w:t>金凤镇国家质检基地</w:t>
      </w:r>
      <w:r w:rsidR="00A03F8B">
        <w:rPr>
          <w:rFonts w:ascii="微软雅黑" w:eastAsia="微软雅黑" w:hAnsi="微软雅黑" w:hint="eastAsia"/>
          <w:color w:val="000000" w:themeColor="text1"/>
          <w:szCs w:val="21"/>
        </w:rPr>
        <w:t>笔电大楼</w:t>
      </w:r>
    </w:p>
    <w:p w14:paraId="0F3F90FE" w14:textId="0B45530B" w:rsidR="00520C25" w:rsidRPr="004D0600" w:rsidRDefault="001C2787" w:rsidP="00D21086">
      <w:pPr>
        <w:snapToGrid w:val="0"/>
        <w:spacing w:line="440" w:lineRule="exact"/>
        <w:ind w:firstLineChars="300" w:firstLine="630"/>
        <w:rPr>
          <w:rFonts w:ascii="微软雅黑" w:eastAsia="微软雅黑" w:hAnsi="微软雅黑" w:cs="宋体"/>
          <w:b/>
          <w:color w:val="000000" w:themeColor="text1"/>
          <w:kern w:val="0"/>
          <w:szCs w:val="21"/>
        </w:rPr>
      </w:pPr>
      <w:r w:rsidRPr="004D0600">
        <w:rPr>
          <w:rFonts w:ascii="微软雅黑" w:eastAsia="微软雅黑" w:hAnsi="微软雅黑" w:cs="宋体" w:hint="eastAsia"/>
          <w:b/>
          <w:color w:val="000000" w:themeColor="text1"/>
          <w:kern w:val="0"/>
          <w:szCs w:val="21"/>
        </w:rPr>
        <w:t>（三）验收方式</w:t>
      </w:r>
    </w:p>
    <w:p w14:paraId="14AA10AE" w14:textId="77777777" w:rsidR="00520C25" w:rsidRPr="004D0600" w:rsidRDefault="001C2787">
      <w:pPr>
        <w:snapToGrid w:val="0"/>
        <w:spacing w:line="44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1.验收组织单位：重庆市计量质量检测研究院</w:t>
      </w:r>
    </w:p>
    <w:p w14:paraId="5B4EA3B9" w14:textId="77777777" w:rsidR="00520C25" w:rsidRPr="004D0600" w:rsidRDefault="001C2787">
      <w:pPr>
        <w:snapToGrid w:val="0"/>
        <w:spacing w:line="44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验收标准：采购人按比选文件规定、合同约定进行验收，如验收达不到规定要求，成交供应商应立即进行整改，整改后仍不合格的，则视为验收不合格，采购人有权立即终止合同，对采购人造成一定的损失，成交供应商承担一切责任，并赔偿所造成的损失。</w:t>
      </w:r>
    </w:p>
    <w:p w14:paraId="72EBD91B" w14:textId="77777777" w:rsidR="00520C25" w:rsidRPr="004D0600" w:rsidRDefault="001C2787">
      <w:pPr>
        <w:snapToGrid w:val="0"/>
        <w:spacing w:line="440" w:lineRule="exact"/>
        <w:ind w:firstLineChars="200" w:firstLine="420"/>
        <w:rPr>
          <w:rFonts w:ascii="微软雅黑" w:eastAsia="微软雅黑" w:hAnsi="微软雅黑" w:cs="宋体"/>
          <w:b/>
          <w:color w:val="000000" w:themeColor="text1"/>
          <w:kern w:val="0"/>
          <w:szCs w:val="21"/>
        </w:rPr>
      </w:pPr>
      <w:bookmarkStart w:id="64" w:name="_Toc10652242"/>
      <w:bookmarkStart w:id="65" w:name="_Toc48560545"/>
      <w:bookmarkStart w:id="66" w:name="_Toc267320050"/>
      <w:r w:rsidRPr="004D0600">
        <w:rPr>
          <w:rFonts w:ascii="微软雅黑" w:eastAsia="微软雅黑" w:hAnsi="微软雅黑" w:cs="宋体" w:hint="eastAsia"/>
          <w:b/>
          <w:color w:val="000000" w:themeColor="text1"/>
          <w:kern w:val="0"/>
          <w:szCs w:val="21"/>
        </w:rPr>
        <w:t>（四）报价要求</w:t>
      </w:r>
      <w:bookmarkEnd w:id="64"/>
      <w:bookmarkEnd w:id="65"/>
    </w:p>
    <w:p w14:paraId="5CF4C609" w14:textId="77777777" w:rsidR="00520C25" w:rsidRPr="004D0600" w:rsidRDefault="001C2787">
      <w:pPr>
        <w:snapToGrid w:val="0"/>
        <w:spacing w:line="44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本次报价须为人民币报价，响应报价为供应商对比选文件所确定的全部工作内容，包含完成本项目所需的材料费、人工费、运输费、保险费、管理费、各种应缴税费等一切可预见和不可预见的、合同明示或暗示的应由供应商承担的一切责任、义务和风险等所有费用</w:t>
      </w:r>
      <w:r w:rsidRPr="004D0600">
        <w:rPr>
          <w:rFonts w:ascii="微软雅黑" w:eastAsia="微软雅黑" w:hAnsi="微软雅黑" w:cs="宋体" w:hint="eastAsia"/>
          <w:b/>
          <w:bCs/>
          <w:color w:val="000000" w:themeColor="text1"/>
          <w:kern w:val="0"/>
          <w:szCs w:val="21"/>
        </w:rPr>
        <w:t>。</w:t>
      </w:r>
    </w:p>
    <w:p w14:paraId="355E3065" w14:textId="1B0991A3" w:rsidR="00520C25" w:rsidRPr="004D0600" w:rsidRDefault="001C2787">
      <w:pPr>
        <w:snapToGrid w:val="0"/>
        <w:spacing w:line="440" w:lineRule="exact"/>
        <w:ind w:firstLineChars="200" w:firstLine="420"/>
        <w:rPr>
          <w:rFonts w:ascii="微软雅黑" w:eastAsia="微软雅黑" w:hAnsi="微软雅黑" w:cs="宋体"/>
          <w:b/>
          <w:color w:val="000000" w:themeColor="text1"/>
          <w:kern w:val="0"/>
          <w:szCs w:val="21"/>
        </w:rPr>
      </w:pPr>
      <w:bookmarkStart w:id="67" w:name="_Toc267320054"/>
      <w:bookmarkStart w:id="68" w:name="_Toc48560550"/>
      <w:bookmarkEnd w:id="66"/>
      <w:r w:rsidRPr="004D0600">
        <w:rPr>
          <w:rFonts w:ascii="微软雅黑" w:eastAsia="微软雅黑" w:hAnsi="微软雅黑" w:cs="宋体" w:hint="eastAsia"/>
          <w:b/>
          <w:color w:val="000000" w:themeColor="text1"/>
          <w:kern w:val="0"/>
          <w:szCs w:val="21"/>
        </w:rPr>
        <w:lastRenderedPageBreak/>
        <w:t>（</w:t>
      </w:r>
      <w:bookmarkEnd w:id="67"/>
      <w:r w:rsidR="00647893">
        <w:rPr>
          <w:rFonts w:ascii="微软雅黑" w:eastAsia="微软雅黑" w:hAnsi="微软雅黑" w:cs="宋体" w:hint="eastAsia"/>
          <w:b/>
          <w:color w:val="000000" w:themeColor="text1"/>
          <w:kern w:val="0"/>
          <w:szCs w:val="21"/>
        </w:rPr>
        <w:t>五</w:t>
      </w:r>
      <w:r w:rsidRPr="004D0600">
        <w:rPr>
          <w:rFonts w:ascii="微软雅黑" w:eastAsia="微软雅黑" w:hAnsi="微软雅黑" w:cs="宋体" w:hint="eastAsia"/>
          <w:b/>
          <w:color w:val="000000" w:themeColor="text1"/>
          <w:kern w:val="0"/>
          <w:szCs w:val="21"/>
        </w:rPr>
        <w:t>）其他商务要求内容</w:t>
      </w:r>
      <w:bookmarkEnd w:id="68"/>
    </w:p>
    <w:p w14:paraId="79736675" w14:textId="77777777" w:rsidR="00520C25" w:rsidRPr="004D0600" w:rsidRDefault="001C2787">
      <w:pPr>
        <w:snapToGrid w:val="0"/>
        <w:spacing w:line="44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1.供应商必须在响应文件中对以上条款和施工承诺明确列出，承诺内容必须达到本篇及比选文件其他条款的要求。</w:t>
      </w:r>
    </w:p>
    <w:p w14:paraId="5B2E998D" w14:textId="77777777" w:rsidR="00520C25" w:rsidRPr="004D0600" w:rsidRDefault="001C2787">
      <w:pPr>
        <w:snapToGrid w:val="0"/>
        <w:spacing w:line="440" w:lineRule="exact"/>
        <w:ind w:firstLineChars="200" w:firstLine="420"/>
        <w:rPr>
          <w:rFonts w:ascii="微软雅黑" w:eastAsia="微软雅黑" w:hAnsi="微软雅黑" w:cs="宋体"/>
          <w:color w:val="000000" w:themeColor="text1"/>
          <w:kern w:val="0"/>
          <w:szCs w:val="21"/>
        </w:rPr>
      </w:pPr>
      <w:r w:rsidRPr="004D0600">
        <w:rPr>
          <w:rFonts w:ascii="微软雅黑" w:eastAsia="微软雅黑" w:hAnsi="微软雅黑" w:cs="宋体" w:hint="eastAsia"/>
          <w:color w:val="000000" w:themeColor="text1"/>
          <w:kern w:val="0"/>
          <w:szCs w:val="21"/>
        </w:rPr>
        <w:t>2.其他未尽事宜由供需双方在采购合同中详细约定。</w:t>
      </w:r>
    </w:p>
    <w:p w14:paraId="25C5AA97" w14:textId="77777777" w:rsidR="00520C25" w:rsidRPr="004D0600" w:rsidRDefault="001C2787">
      <w:pPr>
        <w:rPr>
          <w:rFonts w:ascii="微软雅黑" w:eastAsia="微软雅黑" w:hAnsi="微软雅黑" w:cs="宋体"/>
          <w:color w:val="000000" w:themeColor="text1"/>
          <w:kern w:val="0"/>
          <w:szCs w:val="21"/>
        </w:rPr>
      </w:pPr>
      <w:r w:rsidRPr="004D0600">
        <w:rPr>
          <w:rFonts w:ascii="微软雅黑" w:eastAsia="微软雅黑" w:hAnsi="微软雅黑" w:cs="宋体"/>
          <w:color w:val="000000" w:themeColor="text1"/>
          <w:kern w:val="0"/>
          <w:szCs w:val="21"/>
        </w:rPr>
        <w:br w:type="page"/>
      </w:r>
    </w:p>
    <w:p w14:paraId="2B2E19B4" w14:textId="77777777" w:rsidR="00520C25" w:rsidRPr="004D0600" w:rsidRDefault="001C2787">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bookmarkStart w:id="69" w:name="_Toc31230"/>
      <w:r w:rsidRPr="004D0600">
        <w:rPr>
          <w:rFonts w:ascii="微软雅黑" w:eastAsia="微软雅黑" w:hAnsi="微软雅黑" w:hint="eastAsia"/>
          <w:bCs w:val="0"/>
          <w:color w:val="000000" w:themeColor="text1"/>
          <w:kern w:val="2"/>
          <w:szCs w:val="36"/>
        </w:rPr>
        <w:lastRenderedPageBreak/>
        <w:t>第</w:t>
      </w:r>
      <w:r w:rsidRPr="004D0600">
        <w:rPr>
          <w:rFonts w:ascii="微软雅黑" w:eastAsia="微软雅黑" w:hAnsi="微软雅黑"/>
          <w:bCs w:val="0"/>
          <w:color w:val="000000" w:themeColor="text1"/>
          <w:kern w:val="2"/>
          <w:szCs w:val="36"/>
        </w:rPr>
        <w:t>五章</w:t>
      </w:r>
      <w:r w:rsidRPr="004D0600">
        <w:rPr>
          <w:rFonts w:ascii="微软雅黑" w:eastAsia="微软雅黑" w:hAnsi="微软雅黑" w:hint="eastAsia"/>
          <w:bCs w:val="0"/>
          <w:color w:val="000000" w:themeColor="text1"/>
          <w:kern w:val="2"/>
          <w:szCs w:val="36"/>
        </w:rPr>
        <w:t>比选响应文件格式</w:t>
      </w:r>
      <w:bookmarkEnd w:id="69"/>
    </w:p>
    <w:p w14:paraId="229CE6BC" w14:textId="77777777" w:rsidR="00520C25" w:rsidRPr="004D0600" w:rsidRDefault="001C2787">
      <w:pPr>
        <w:jc w:val="center"/>
        <w:rPr>
          <w:rFonts w:ascii="微软雅黑" w:eastAsia="微软雅黑" w:hAnsi="微软雅黑"/>
          <w:color w:val="000000" w:themeColor="text1"/>
          <w:kern w:val="44"/>
          <w:sz w:val="36"/>
          <w:szCs w:val="36"/>
          <w:u w:val="single"/>
        </w:rPr>
      </w:pPr>
      <w:bookmarkStart w:id="70" w:name="_Toc10213451"/>
      <w:bookmarkStart w:id="71" w:name="_Toc68963480"/>
      <w:r w:rsidRPr="004D0600">
        <w:rPr>
          <w:rFonts w:ascii="微软雅黑" w:eastAsia="微软雅黑" w:hAnsi="微软雅黑" w:hint="eastAsia"/>
          <w:color w:val="000000" w:themeColor="text1"/>
          <w:kern w:val="44"/>
          <w:sz w:val="36"/>
          <w:szCs w:val="36"/>
          <w:u w:val="single"/>
        </w:rPr>
        <w:t>项目名称</w:t>
      </w:r>
    </w:p>
    <w:p w14:paraId="784C73B0" w14:textId="77777777" w:rsidR="00520C25" w:rsidRPr="004D0600" w:rsidRDefault="00520C25">
      <w:pPr>
        <w:jc w:val="center"/>
        <w:rPr>
          <w:rFonts w:ascii="微软雅黑" w:eastAsia="微软雅黑" w:hAnsi="微软雅黑"/>
          <w:color w:val="000000" w:themeColor="text1"/>
          <w:kern w:val="44"/>
          <w:sz w:val="32"/>
          <w:szCs w:val="32"/>
        </w:rPr>
      </w:pPr>
    </w:p>
    <w:p w14:paraId="27FF2C63" w14:textId="77777777" w:rsidR="00520C25" w:rsidRPr="004D0600" w:rsidRDefault="00520C25">
      <w:pPr>
        <w:jc w:val="center"/>
        <w:rPr>
          <w:rFonts w:ascii="微软雅黑" w:eastAsia="微软雅黑" w:hAnsi="微软雅黑"/>
          <w:color w:val="000000" w:themeColor="text1"/>
          <w:kern w:val="44"/>
          <w:sz w:val="32"/>
          <w:szCs w:val="32"/>
        </w:rPr>
      </w:pPr>
    </w:p>
    <w:p w14:paraId="035698C7" w14:textId="77777777" w:rsidR="00520C25" w:rsidRPr="004D0600" w:rsidRDefault="001C2787">
      <w:pPr>
        <w:jc w:val="center"/>
        <w:rPr>
          <w:rFonts w:ascii="微软雅黑" w:eastAsia="微软雅黑" w:hAnsi="微软雅黑"/>
          <w:b/>
          <w:color w:val="000000" w:themeColor="text1"/>
          <w:sz w:val="52"/>
          <w:szCs w:val="52"/>
        </w:rPr>
      </w:pPr>
      <w:r w:rsidRPr="004D0600">
        <w:rPr>
          <w:rFonts w:ascii="微软雅黑" w:eastAsia="微软雅黑" w:hAnsi="微软雅黑" w:hint="eastAsia"/>
          <w:b/>
          <w:color w:val="000000" w:themeColor="text1"/>
          <w:sz w:val="52"/>
          <w:szCs w:val="52"/>
        </w:rPr>
        <w:t>比选响应文件</w:t>
      </w:r>
    </w:p>
    <w:p w14:paraId="2C2FB05C" w14:textId="77777777" w:rsidR="00520C25" w:rsidRPr="004D0600" w:rsidRDefault="00520C25">
      <w:pPr>
        <w:rPr>
          <w:rFonts w:ascii="微软雅黑" w:eastAsia="微软雅黑" w:hAnsi="微软雅黑"/>
          <w:color w:val="000000" w:themeColor="text1"/>
        </w:rPr>
      </w:pPr>
    </w:p>
    <w:p w14:paraId="3C8D7763" w14:textId="77777777" w:rsidR="00520C25" w:rsidRPr="004D0600" w:rsidRDefault="00520C25">
      <w:pPr>
        <w:rPr>
          <w:rFonts w:ascii="微软雅黑" w:eastAsia="微软雅黑" w:hAnsi="微软雅黑"/>
          <w:color w:val="000000" w:themeColor="text1"/>
        </w:rPr>
      </w:pPr>
    </w:p>
    <w:p w14:paraId="1A29F320" w14:textId="77777777" w:rsidR="00520C25" w:rsidRPr="004D0600" w:rsidRDefault="00520C25">
      <w:pPr>
        <w:rPr>
          <w:rFonts w:ascii="微软雅黑" w:eastAsia="微软雅黑" w:hAnsi="微软雅黑"/>
          <w:color w:val="000000" w:themeColor="text1"/>
        </w:rPr>
      </w:pPr>
    </w:p>
    <w:p w14:paraId="5660C427" w14:textId="77777777" w:rsidR="00520C25" w:rsidRPr="004D0600" w:rsidRDefault="00520C25">
      <w:pPr>
        <w:rPr>
          <w:rFonts w:ascii="微软雅黑" w:eastAsia="微软雅黑" w:hAnsi="微软雅黑"/>
          <w:color w:val="000000" w:themeColor="text1"/>
        </w:rPr>
      </w:pPr>
    </w:p>
    <w:p w14:paraId="5951E87A" w14:textId="77777777" w:rsidR="00520C25" w:rsidRPr="004D0600" w:rsidRDefault="00520C25">
      <w:pPr>
        <w:rPr>
          <w:rFonts w:ascii="微软雅黑" w:eastAsia="微软雅黑" w:hAnsi="微软雅黑"/>
          <w:color w:val="000000" w:themeColor="text1"/>
        </w:rPr>
      </w:pPr>
    </w:p>
    <w:p w14:paraId="36508822" w14:textId="77777777" w:rsidR="00520C25" w:rsidRPr="004D0600" w:rsidRDefault="00520C25">
      <w:pPr>
        <w:rPr>
          <w:rFonts w:ascii="微软雅黑" w:eastAsia="微软雅黑" w:hAnsi="微软雅黑"/>
          <w:color w:val="000000" w:themeColor="text1"/>
        </w:rPr>
      </w:pPr>
    </w:p>
    <w:p w14:paraId="4A8344D6" w14:textId="77777777" w:rsidR="00520C25" w:rsidRPr="004D0600" w:rsidRDefault="00520C25">
      <w:pPr>
        <w:rPr>
          <w:rFonts w:ascii="微软雅黑" w:eastAsia="微软雅黑" w:hAnsi="微软雅黑"/>
          <w:color w:val="000000" w:themeColor="text1"/>
        </w:rPr>
      </w:pPr>
    </w:p>
    <w:p w14:paraId="28F4A055" w14:textId="77777777" w:rsidR="00520C25" w:rsidRPr="004D0600" w:rsidRDefault="00520C25">
      <w:pPr>
        <w:rPr>
          <w:rFonts w:ascii="微软雅黑" w:eastAsia="微软雅黑" w:hAnsi="微软雅黑"/>
          <w:color w:val="000000" w:themeColor="text1"/>
        </w:rPr>
      </w:pPr>
    </w:p>
    <w:p w14:paraId="4BB7A782" w14:textId="77777777" w:rsidR="00520C25" w:rsidRPr="004D0600" w:rsidRDefault="00520C25">
      <w:pPr>
        <w:rPr>
          <w:rFonts w:ascii="微软雅黑" w:eastAsia="微软雅黑" w:hAnsi="微软雅黑"/>
          <w:color w:val="000000" w:themeColor="text1"/>
        </w:rPr>
      </w:pPr>
    </w:p>
    <w:p w14:paraId="5FA1FCC4" w14:textId="77777777" w:rsidR="00520C25" w:rsidRPr="004D0600" w:rsidRDefault="00520C25">
      <w:pPr>
        <w:rPr>
          <w:rFonts w:ascii="微软雅黑" w:eastAsia="微软雅黑" w:hAnsi="微软雅黑"/>
          <w:color w:val="000000" w:themeColor="text1"/>
        </w:rPr>
      </w:pPr>
    </w:p>
    <w:p w14:paraId="646AE389" w14:textId="77777777" w:rsidR="00520C25" w:rsidRPr="004D0600" w:rsidRDefault="001C2787">
      <w:pPr>
        <w:ind w:leftChars="675" w:left="1418"/>
        <w:rPr>
          <w:rFonts w:ascii="微软雅黑" w:eastAsia="微软雅黑" w:hAnsi="微软雅黑"/>
          <w:color w:val="000000" w:themeColor="text1"/>
          <w:sz w:val="28"/>
          <w:szCs w:val="28"/>
        </w:rPr>
      </w:pPr>
      <w:r w:rsidRPr="004D0600">
        <w:rPr>
          <w:rFonts w:ascii="微软雅黑" w:eastAsia="微软雅黑" w:hAnsi="微软雅黑" w:hint="eastAsia"/>
          <w:color w:val="000000" w:themeColor="text1"/>
          <w:sz w:val="28"/>
          <w:szCs w:val="28"/>
        </w:rPr>
        <w:t>供应商名称（盖章）：</w:t>
      </w:r>
    </w:p>
    <w:p w14:paraId="73A7F408" w14:textId="77777777" w:rsidR="00520C25" w:rsidRPr="004D0600" w:rsidRDefault="001C2787">
      <w:pPr>
        <w:ind w:leftChars="675" w:left="1418"/>
        <w:rPr>
          <w:rFonts w:ascii="微软雅黑" w:eastAsia="微软雅黑" w:hAnsi="微软雅黑"/>
          <w:color w:val="000000" w:themeColor="text1"/>
          <w:sz w:val="28"/>
          <w:szCs w:val="28"/>
        </w:rPr>
      </w:pPr>
      <w:r w:rsidRPr="004D0600">
        <w:rPr>
          <w:rFonts w:ascii="微软雅黑" w:eastAsia="微软雅黑" w:hAnsi="微软雅黑" w:hint="eastAsia"/>
          <w:color w:val="000000" w:themeColor="text1"/>
          <w:sz w:val="28"/>
          <w:szCs w:val="28"/>
        </w:rPr>
        <w:t>法定代表人或授权人签字：</w:t>
      </w:r>
    </w:p>
    <w:p w14:paraId="0D49BB04" w14:textId="77777777" w:rsidR="00520C25" w:rsidRPr="004D0600" w:rsidRDefault="00520C25">
      <w:pPr>
        <w:ind w:leftChars="675" w:left="1418"/>
        <w:rPr>
          <w:rFonts w:ascii="微软雅黑" w:eastAsia="微软雅黑" w:hAnsi="微软雅黑"/>
          <w:color w:val="000000" w:themeColor="text1"/>
          <w:sz w:val="28"/>
          <w:szCs w:val="28"/>
        </w:rPr>
      </w:pPr>
    </w:p>
    <w:p w14:paraId="60982F57" w14:textId="77777777" w:rsidR="00520C25" w:rsidRPr="004D0600" w:rsidRDefault="00520C25">
      <w:pPr>
        <w:jc w:val="center"/>
        <w:rPr>
          <w:rFonts w:ascii="微软雅黑" w:eastAsia="微软雅黑" w:hAnsi="微软雅黑"/>
          <w:color w:val="000000" w:themeColor="text1"/>
          <w:sz w:val="28"/>
          <w:szCs w:val="28"/>
        </w:rPr>
      </w:pPr>
    </w:p>
    <w:p w14:paraId="495D00DC" w14:textId="77777777" w:rsidR="00520C25" w:rsidRPr="004D0600" w:rsidRDefault="001C2787">
      <w:pPr>
        <w:jc w:val="center"/>
        <w:rPr>
          <w:rFonts w:ascii="微软雅黑" w:eastAsia="微软雅黑" w:hAnsi="微软雅黑"/>
          <w:color w:val="000000" w:themeColor="text1"/>
          <w:sz w:val="28"/>
          <w:szCs w:val="28"/>
        </w:rPr>
      </w:pPr>
      <w:r w:rsidRPr="004D0600">
        <w:rPr>
          <w:rFonts w:ascii="微软雅黑" w:eastAsia="微软雅黑" w:hAnsi="微软雅黑" w:hint="eastAsia"/>
          <w:color w:val="000000" w:themeColor="text1"/>
          <w:sz w:val="28"/>
          <w:szCs w:val="28"/>
        </w:rPr>
        <w:t>日期：年月日</w:t>
      </w:r>
    </w:p>
    <w:p w14:paraId="0FF6D31D" w14:textId="77777777" w:rsidR="00520C25" w:rsidRPr="004D0600" w:rsidRDefault="001C2787">
      <w:pPr>
        <w:rPr>
          <w:rFonts w:ascii="微软雅黑" w:eastAsia="微软雅黑" w:hAnsi="微软雅黑"/>
          <w:color w:val="000000" w:themeColor="text1"/>
          <w:sz w:val="32"/>
        </w:rPr>
      </w:pPr>
      <w:r w:rsidRPr="004D0600">
        <w:rPr>
          <w:rFonts w:ascii="微软雅黑" w:eastAsia="微软雅黑" w:hAnsi="微软雅黑" w:hint="eastAsia"/>
          <w:color w:val="000000" w:themeColor="text1"/>
          <w:sz w:val="32"/>
        </w:rPr>
        <w:br w:type="page"/>
      </w:r>
    </w:p>
    <w:p w14:paraId="0B0DB530" w14:textId="77777777" w:rsidR="00520C25" w:rsidRPr="004D0600" w:rsidRDefault="001C2787">
      <w:pPr>
        <w:pStyle w:val="2"/>
        <w:rPr>
          <w:rFonts w:ascii="微软雅黑" w:eastAsia="微软雅黑" w:hAnsi="微软雅黑"/>
          <w:color w:val="000000" w:themeColor="text1"/>
          <w:sz w:val="32"/>
        </w:rPr>
      </w:pPr>
      <w:bookmarkStart w:id="72" w:name="_Toc8400"/>
      <w:r w:rsidRPr="004D0600">
        <w:rPr>
          <w:rFonts w:ascii="微软雅黑" w:eastAsia="微软雅黑" w:hAnsi="微软雅黑" w:hint="eastAsia"/>
          <w:color w:val="000000" w:themeColor="text1"/>
          <w:sz w:val="32"/>
        </w:rPr>
        <w:lastRenderedPageBreak/>
        <w:t>一、比选函</w:t>
      </w:r>
      <w:bookmarkEnd w:id="70"/>
      <w:bookmarkEnd w:id="71"/>
      <w:bookmarkEnd w:id="72"/>
    </w:p>
    <w:p w14:paraId="27ECA803" w14:textId="77777777" w:rsidR="00520C25" w:rsidRPr="004D0600" w:rsidRDefault="00520C25">
      <w:pPr>
        <w:rPr>
          <w:color w:val="000000" w:themeColor="text1"/>
        </w:rPr>
      </w:pPr>
    </w:p>
    <w:p w14:paraId="3CF6500F"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比选编号：</w:t>
      </w:r>
    </w:p>
    <w:p w14:paraId="506A288A"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项目名称：</w:t>
      </w:r>
    </w:p>
    <w:p w14:paraId="13A20EDA" w14:textId="77777777" w:rsidR="00520C25" w:rsidRPr="004D0600" w:rsidRDefault="001C2787">
      <w:pPr>
        <w:adjustRightInd w:val="0"/>
        <w:snapToGrid w:val="0"/>
        <w:spacing w:line="440" w:lineRule="exact"/>
        <w:rPr>
          <w:rFonts w:ascii="微软雅黑" w:eastAsia="微软雅黑" w:hAnsi="微软雅黑"/>
          <w:color w:val="000000" w:themeColor="text1"/>
          <w:szCs w:val="21"/>
          <w:u w:val="single"/>
        </w:rPr>
      </w:pPr>
      <w:r w:rsidRPr="004D0600">
        <w:rPr>
          <w:rFonts w:ascii="微软雅黑" w:eastAsia="微软雅黑" w:hAnsi="微软雅黑" w:hint="eastAsia"/>
          <w:b/>
          <w:bCs/>
          <w:color w:val="000000" w:themeColor="text1"/>
          <w:szCs w:val="21"/>
        </w:rPr>
        <w:t xml:space="preserve">致: </w:t>
      </w:r>
      <w:r w:rsidRPr="004D0600">
        <w:rPr>
          <w:rFonts w:ascii="微软雅黑" w:eastAsia="微软雅黑" w:hAnsi="微软雅黑" w:hint="eastAsia"/>
          <w:color w:val="000000" w:themeColor="text1"/>
          <w:szCs w:val="21"/>
        </w:rPr>
        <w:t>（采购人名称）：</w:t>
      </w:r>
    </w:p>
    <w:p w14:paraId="4B207712" w14:textId="77777777" w:rsidR="00520C25" w:rsidRPr="004D0600" w:rsidRDefault="001C2787">
      <w:pPr>
        <w:tabs>
          <w:tab w:val="left" w:pos="2700"/>
        </w:tabs>
        <w:adjustRightInd w:val="0"/>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1、我们收到并研究了贵单位的比选文件，对全部比选文件予以确认，愿意按比选文件规定的内容，承担本项目的供货及技术服务，并保证严格履行我们所承诺的责任和义务。</w:t>
      </w:r>
    </w:p>
    <w:p w14:paraId="3784B805" w14:textId="77777777" w:rsidR="00520C25" w:rsidRPr="004D0600" w:rsidRDefault="001C2787">
      <w:pPr>
        <w:tabs>
          <w:tab w:val="left" w:pos="2700"/>
        </w:tabs>
        <w:adjustRightInd w:val="0"/>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2、我单位针对本项目的报价为</w:t>
      </w:r>
      <w:r w:rsidRPr="004D0600">
        <w:rPr>
          <w:rFonts w:ascii="微软雅黑" w:eastAsia="微软雅黑" w:hAnsi="微软雅黑" w:cs="仿宋" w:hint="eastAsia"/>
          <w:color w:val="000000" w:themeColor="text1"/>
          <w:szCs w:val="21"/>
        </w:rPr>
        <w:t>人民币小写</w:t>
      </w:r>
      <w:r w:rsidRPr="004D0600">
        <w:rPr>
          <w:rFonts w:ascii="微软雅黑" w:eastAsia="微软雅黑" w:hAnsi="微软雅黑" w:hint="eastAsia"/>
          <w:color w:val="000000" w:themeColor="text1"/>
          <w:szCs w:val="21"/>
        </w:rPr>
        <w:t>，</w:t>
      </w:r>
      <w:r w:rsidRPr="004D0600">
        <w:rPr>
          <w:rFonts w:ascii="微软雅黑" w:eastAsia="微软雅黑" w:hAnsi="微软雅黑" w:cs="仿宋" w:hint="eastAsia"/>
          <w:color w:val="000000" w:themeColor="text1"/>
          <w:szCs w:val="21"/>
        </w:rPr>
        <w:t>人民币大写，</w:t>
      </w:r>
      <w:r w:rsidRPr="004D0600">
        <w:rPr>
          <w:rFonts w:ascii="微软雅黑" w:eastAsia="微软雅黑" w:hAnsi="微软雅黑" w:hint="eastAsia"/>
          <w:color w:val="000000" w:themeColor="text1"/>
          <w:szCs w:val="21"/>
        </w:rPr>
        <w:t>本比选报价己考虑了所有因素，比选有效期内，比选价格保持不变。</w:t>
      </w:r>
    </w:p>
    <w:p w14:paraId="7994606B" w14:textId="77777777" w:rsidR="00520C25" w:rsidRPr="004D0600" w:rsidRDefault="001C2787">
      <w:pPr>
        <w:adjustRightInd w:val="0"/>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3、我们已详细审查全部比选文件，包括修改文件（如果有的话）以及全部参考资料和有关附件。我们完全理解并同意放弃对这方面有不明及误解的权利。</w:t>
      </w:r>
    </w:p>
    <w:p w14:paraId="4C43E973" w14:textId="77777777" w:rsidR="00520C25" w:rsidRPr="004D0600" w:rsidRDefault="001C2787">
      <w:pPr>
        <w:adjustRightInd w:val="0"/>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4、如果我们成交</w:t>
      </w:r>
      <w:r w:rsidRPr="004D0600">
        <w:rPr>
          <w:rFonts w:ascii="微软雅黑" w:eastAsia="微软雅黑" w:hAnsi="微软雅黑"/>
          <w:color w:val="000000" w:themeColor="text1"/>
          <w:szCs w:val="21"/>
        </w:rPr>
        <w:t>，</w:t>
      </w:r>
      <w:r w:rsidRPr="004D0600">
        <w:rPr>
          <w:rFonts w:ascii="微软雅黑" w:eastAsia="微软雅黑" w:hAnsi="微软雅黑" w:hint="eastAsia"/>
          <w:color w:val="000000" w:themeColor="text1"/>
          <w:szCs w:val="21"/>
        </w:rPr>
        <w:t>我们保证按比选文件的要求和比选供应商签订施工合同，并成立项目部，选派专业管理人员和施工人员实施项目合同。</w:t>
      </w:r>
    </w:p>
    <w:p w14:paraId="645FAEED" w14:textId="77777777" w:rsidR="00520C25" w:rsidRPr="004D0600" w:rsidRDefault="001C2787">
      <w:pPr>
        <w:adjustRightInd w:val="0"/>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5、我们同意从比选之日起</w:t>
      </w:r>
      <w:r w:rsidRPr="004D0600">
        <w:rPr>
          <w:rFonts w:ascii="微软雅黑" w:eastAsia="微软雅黑" w:hAnsi="微软雅黑" w:hint="eastAsia"/>
          <w:color w:val="000000" w:themeColor="text1"/>
          <w:szCs w:val="21"/>
          <w:u w:val="single"/>
        </w:rPr>
        <w:t>30</w:t>
      </w:r>
      <w:r w:rsidRPr="004D0600">
        <w:rPr>
          <w:rFonts w:ascii="微软雅黑" w:eastAsia="微软雅黑" w:hAnsi="微软雅黑" w:hint="eastAsia"/>
          <w:color w:val="000000" w:themeColor="text1"/>
          <w:szCs w:val="21"/>
        </w:rPr>
        <w:t>天内遵守本比选文件，在此期限期满之前的任何时间，本比选文件一直对我们具有约束力。</w:t>
      </w:r>
    </w:p>
    <w:p w14:paraId="45C6A53F" w14:textId="77777777" w:rsidR="00520C25" w:rsidRPr="004D0600" w:rsidRDefault="001C2787">
      <w:pPr>
        <w:adjustRightInd w:val="0"/>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6、在制定和执行正式合同之前，本比选文件、比选响应文件连同你方书面的中选通知书，应构成我们双方之间有约束力的合同。</w:t>
      </w:r>
    </w:p>
    <w:p w14:paraId="70BE31FB" w14:textId="77777777" w:rsidR="00520C25" w:rsidRPr="004D0600" w:rsidRDefault="001C2787">
      <w:pPr>
        <w:adjustRightInd w:val="0"/>
        <w:snapToGrid w:val="0"/>
        <w:spacing w:line="44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7、我们理解你们并不一定接受最低标报价的比选或受到的任何比选响应文件的约束</w:t>
      </w:r>
      <w:r w:rsidRPr="004D0600">
        <w:rPr>
          <w:rFonts w:ascii="微软雅黑" w:eastAsia="微软雅黑" w:hAnsi="微软雅黑"/>
          <w:color w:val="000000" w:themeColor="text1"/>
          <w:szCs w:val="21"/>
        </w:rPr>
        <w:t>，</w:t>
      </w:r>
      <w:r w:rsidRPr="004D0600">
        <w:rPr>
          <w:rFonts w:ascii="微软雅黑" w:eastAsia="微软雅黑" w:hAnsi="微软雅黑" w:hint="eastAsia"/>
          <w:color w:val="000000" w:themeColor="text1"/>
          <w:szCs w:val="21"/>
        </w:rPr>
        <w:t>同时也理解，你方不负担我们的任何比选费用。</w:t>
      </w:r>
    </w:p>
    <w:p w14:paraId="4B90710E" w14:textId="77777777" w:rsidR="00520C25" w:rsidRPr="004D0600" w:rsidRDefault="00520C25">
      <w:pPr>
        <w:adjustRightInd w:val="0"/>
        <w:snapToGrid w:val="0"/>
        <w:spacing w:line="440" w:lineRule="exact"/>
        <w:rPr>
          <w:rFonts w:ascii="微软雅黑" w:eastAsia="微软雅黑" w:hAnsi="微软雅黑"/>
          <w:color w:val="000000" w:themeColor="text1"/>
          <w:szCs w:val="21"/>
        </w:rPr>
      </w:pPr>
    </w:p>
    <w:p w14:paraId="7F4DFE20" w14:textId="77777777" w:rsidR="00520C25" w:rsidRPr="004D0600" w:rsidRDefault="001C2787">
      <w:pPr>
        <w:adjustRightInd w:val="0"/>
        <w:snapToGrid w:val="0"/>
        <w:spacing w:line="440" w:lineRule="exact"/>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zCs w:val="21"/>
        </w:rPr>
        <w:t>比选供应商：</w:t>
      </w:r>
      <w:r w:rsidRPr="004D0600">
        <w:rPr>
          <w:rFonts w:ascii="微软雅黑" w:eastAsia="微软雅黑" w:hAnsi="微软雅黑" w:hint="eastAsia"/>
          <w:color w:val="000000" w:themeColor="text1"/>
          <w:szCs w:val="21"/>
          <w:u w:val="single"/>
        </w:rPr>
        <w:t>（公章）</w:t>
      </w:r>
    </w:p>
    <w:p w14:paraId="6E1AFBDF"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法定代表人或其授权代理人（签字）：</w:t>
      </w:r>
    </w:p>
    <w:p w14:paraId="1C3D89BB"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地址：</w:t>
      </w:r>
    </w:p>
    <w:p w14:paraId="7FD99E2D"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电话：</w:t>
      </w:r>
    </w:p>
    <w:p w14:paraId="5A961CFB"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传真：</w:t>
      </w:r>
    </w:p>
    <w:p w14:paraId="4BE2B41B" w14:textId="77777777" w:rsidR="00520C25" w:rsidRPr="004D0600" w:rsidRDefault="001C2787">
      <w:pPr>
        <w:adjustRightInd w:val="0"/>
        <w:snapToGrid w:val="0"/>
        <w:spacing w:line="440" w:lineRule="exact"/>
        <w:rPr>
          <w:rFonts w:asciiTheme="minorEastAsia" w:eastAsiaTheme="minorEastAsia" w:hAnsiTheme="minorEastAsia"/>
          <w:color w:val="000000" w:themeColor="text1"/>
          <w:sz w:val="24"/>
          <w:szCs w:val="21"/>
        </w:rPr>
      </w:pPr>
      <w:r w:rsidRPr="004D0600">
        <w:rPr>
          <w:rFonts w:ascii="微软雅黑" w:eastAsia="微软雅黑" w:hAnsi="微软雅黑" w:hint="eastAsia"/>
          <w:color w:val="000000" w:themeColor="text1"/>
          <w:szCs w:val="21"/>
        </w:rPr>
        <w:t>日期：年月日</w:t>
      </w:r>
      <w:bookmarkStart w:id="73" w:name="_Toc68963488"/>
    </w:p>
    <w:p w14:paraId="5324515D" w14:textId="77777777" w:rsidR="00520C25" w:rsidRPr="004D0600" w:rsidRDefault="00520C25">
      <w:pPr>
        <w:adjustRightInd w:val="0"/>
        <w:snapToGrid w:val="0"/>
        <w:spacing w:line="360" w:lineRule="auto"/>
        <w:rPr>
          <w:rFonts w:asciiTheme="minorEastAsia" w:eastAsiaTheme="minorEastAsia" w:hAnsiTheme="minorEastAsia"/>
          <w:color w:val="000000" w:themeColor="text1"/>
          <w:sz w:val="24"/>
          <w:szCs w:val="21"/>
        </w:rPr>
      </w:pPr>
    </w:p>
    <w:p w14:paraId="335249A8" w14:textId="77777777" w:rsidR="00520C25" w:rsidRPr="004D0600" w:rsidRDefault="00520C25">
      <w:pPr>
        <w:adjustRightInd w:val="0"/>
        <w:snapToGrid w:val="0"/>
        <w:spacing w:line="360" w:lineRule="auto"/>
        <w:rPr>
          <w:rFonts w:asciiTheme="minorEastAsia" w:eastAsiaTheme="minorEastAsia" w:hAnsiTheme="minorEastAsia"/>
          <w:color w:val="000000" w:themeColor="text1"/>
          <w:sz w:val="24"/>
          <w:szCs w:val="21"/>
        </w:rPr>
      </w:pPr>
    </w:p>
    <w:p w14:paraId="76E088F2" w14:textId="77777777" w:rsidR="00520C25" w:rsidRPr="004D0600" w:rsidRDefault="00520C25">
      <w:pPr>
        <w:adjustRightInd w:val="0"/>
        <w:snapToGrid w:val="0"/>
        <w:spacing w:line="360" w:lineRule="auto"/>
        <w:rPr>
          <w:rFonts w:asciiTheme="minorEastAsia" w:eastAsiaTheme="minorEastAsia" w:hAnsiTheme="minorEastAsia"/>
          <w:color w:val="000000" w:themeColor="text1"/>
          <w:sz w:val="24"/>
          <w:szCs w:val="21"/>
        </w:rPr>
      </w:pPr>
    </w:p>
    <w:p w14:paraId="1EF2A0BB" w14:textId="77777777" w:rsidR="00520C25" w:rsidRPr="004D0600" w:rsidRDefault="001C2787">
      <w:pPr>
        <w:rPr>
          <w:rFonts w:ascii="微软雅黑" w:eastAsia="微软雅黑" w:hAnsi="微软雅黑"/>
          <w:color w:val="000000" w:themeColor="text1"/>
          <w:sz w:val="32"/>
        </w:rPr>
      </w:pPr>
      <w:bookmarkStart w:id="74" w:name="_Toc10213455"/>
      <w:r w:rsidRPr="004D0600">
        <w:rPr>
          <w:rFonts w:ascii="微软雅黑" w:eastAsia="微软雅黑" w:hAnsi="微软雅黑" w:hint="eastAsia"/>
          <w:color w:val="000000" w:themeColor="text1"/>
          <w:sz w:val="32"/>
        </w:rPr>
        <w:br w:type="page"/>
      </w:r>
    </w:p>
    <w:p w14:paraId="5D0CE04D" w14:textId="77777777" w:rsidR="00520C25" w:rsidRPr="004D0600" w:rsidRDefault="001C2787">
      <w:pPr>
        <w:pStyle w:val="2"/>
        <w:rPr>
          <w:rFonts w:asciiTheme="minorEastAsia" w:eastAsiaTheme="minorEastAsia" w:hAnsiTheme="minorEastAsia" w:cs="仿宋"/>
          <w:color w:val="000000" w:themeColor="text1"/>
          <w:szCs w:val="21"/>
        </w:rPr>
      </w:pPr>
      <w:bookmarkStart w:id="75" w:name="_Toc29701"/>
      <w:r w:rsidRPr="004D0600">
        <w:rPr>
          <w:rFonts w:ascii="微软雅黑" w:eastAsia="微软雅黑" w:hAnsi="微软雅黑" w:hint="eastAsia"/>
          <w:color w:val="000000" w:themeColor="text1"/>
          <w:sz w:val="32"/>
        </w:rPr>
        <w:lastRenderedPageBreak/>
        <w:t>二、比选报价明细表</w:t>
      </w:r>
      <w:bookmarkEnd w:id="74"/>
      <w:bookmarkEnd w:id="75"/>
    </w:p>
    <w:p w14:paraId="4512D342" w14:textId="20625681" w:rsidR="00520C25" w:rsidRPr="004D0600" w:rsidRDefault="001C2787" w:rsidP="005D1D9D">
      <w:pPr>
        <w:spacing w:line="560" w:lineRule="exact"/>
        <w:ind w:leftChars="300" w:left="2310" w:hangingChars="800" w:hanging="168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项目名称：</w:t>
      </w:r>
      <w:r w:rsidR="005D1D9D" w:rsidRPr="005D1D9D">
        <w:rPr>
          <w:rFonts w:ascii="微软雅黑" w:eastAsia="微软雅黑" w:hAnsi="微软雅黑" w:hint="eastAsia"/>
          <w:color w:val="000000" w:themeColor="text1"/>
          <w:szCs w:val="21"/>
        </w:rPr>
        <w:t>国家质检基地</w:t>
      </w:r>
      <w:r w:rsidR="00A03F8B">
        <w:rPr>
          <w:rFonts w:ascii="微软雅黑" w:eastAsia="微软雅黑" w:hAnsi="微软雅黑" w:hint="eastAsia"/>
          <w:color w:val="000000" w:themeColor="text1"/>
          <w:szCs w:val="21"/>
        </w:rPr>
        <w:t>笔电大楼</w:t>
      </w:r>
      <w:r w:rsidR="005D1D9D" w:rsidRPr="005D1D9D">
        <w:rPr>
          <w:rFonts w:ascii="微软雅黑" w:eastAsia="微软雅黑" w:hAnsi="微软雅黑" w:hint="eastAsia"/>
          <w:color w:val="000000" w:themeColor="text1"/>
          <w:szCs w:val="21"/>
        </w:rPr>
        <w:t>屋面漏水维修改造项目</w:t>
      </w:r>
      <w:r w:rsidR="005D1D9D">
        <w:rPr>
          <w:rFonts w:ascii="微软雅黑" w:eastAsia="微软雅黑" w:hAnsi="微软雅黑" w:hint="eastAsia"/>
          <w:color w:val="000000" w:themeColor="text1"/>
          <w:szCs w:val="21"/>
        </w:rPr>
        <w:t xml:space="preserve"> </w:t>
      </w:r>
      <w:r w:rsidR="005D1D9D">
        <w:rPr>
          <w:rFonts w:ascii="微软雅黑" w:eastAsia="微软雅黑" w:hAnsi="微软雅黑"/>
          <w:color w:val="000000" w:themeColor="text1"/>
          <w:szCs w:val="21"/>
        </w:rPr>
        <w:t xml:space="preserve">     </w:t>
      </w:r>
      <w:r w:rsidRPr="004D0600">
        <w:rPr>
          <w:rFonts w:ascii="微软雅黑" w:eastAsia="微软雅黑" w:hAnsi="微软雅黑" w:hint="eastAsia"/>
          <w:color w:val="000000" w:themeColor="text1"/>
          <w:szCs w:val="21"/>
        </w:rPr>
        <w:t>单位：元</w:t>
      </w:r>
    </w:p>
    <w:tbl>
      <w:tblPr>
        <w:tblW w:w="9660" w:type="dxa"/>
        <w:jc w:val="center"/>
        <w:tblLayout w:type="fixed"/>
        <w:tblLook w:val="04A0" w:firstRow="1" w:lastRow="0" w:firstColumn="1" w:lastColumn="0" w:noHBand="0" w:noVBand="1"/>
      </w:tblPr>
      <w:tblGrid>
        <w:gridCol w:w="421"/>
        <w:gridCol w:w="1984"/>
        <w:gridCol w:w="2395"/>
        <w:gridCol w:w="724"/>
        <w:gridCol w:w="850"/>
        <w:gridCol w:w="1006"/>
        <w:gridCol w:w="1120"/>
        <w:gridCol w:w="1160"/>
      </w:tblGrid>
      <w:tr w:rsidR="004D0600" w:rsidRPr="004D0600" w14:paraId="2DDB21C6" w14:textId="77777777">
        <w:trPr>
          <w:trHeight w:val="258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3EE7F0D2" w14:textId="4CD4E3AC"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630E7F6E" w14:textId="52B6E0A4"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3E3B8251" w14:textId="43489632" w:rsidR="00520C25" w:rsidRPr="004D0600" w:rsidRDefault="00520C25">
            <w:pPr>
              <w:rPr>
                <w:rFonts w:ascii="仿宋" w:eastAsia="仿宋" w:hAnsi="仿宋" w:cs="宋体"/>
                <w:color w:val="000000" w:themeColor="text1"/>
                <w:kern w:val="0"/>
                <w:sz w:val="18"/>
                <w:szCs w:val="18"/>
              </w:rPr>
            </w:pPr>
          </w:p>
        </w:tc>
        <w:tc>
          <w:tcPr>
            <w:tcW w:w="724" w:type="dxa"/>
            <w:tcBorders>
              <w:top w:val="nil"/>
              <w:left w:val="nil"/>
              <w:bottom w:val="single" w:sz="4" w:space="0" w:color="000000"/>
              <w:right w:val="single" w:sz="4" w:space="0" w:color="auto"/>
            </w:tcBorders>
            <w:shd w:val="clear" w:color="FFFFFF" w:fill="FFFFFF"/>
            <w:vAlign w:val="center"/>
          </w:tcPr>
          <w:p w14:paraId="0C0331B9" w14:textId="19E00C67"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719746F1" w14:textId="30431DEE"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5389895B" w14:textId="7F7E6DB1"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5E6740FF" w14:textId="383C61BD" w:rsidR="00520C25" w:rsidRPr="004D0600" w:rsidRDefault="00520C25">
            <w:pPr>
              <w:jc w:val="center"/>
              <w:rPr>
                <w:rFonts w:ascii="仿宋" w:eastAsia="仿宋" w:hAnsi="仿宋" w:cs="宋体"/>
                <w:color w:val="000000" w:themeColor="text1"/>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tcPr>
          <w:p w14:paraId="3A3567C7"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75B63BC8" w14:textId="77777777">
        <w:trPr>
          <w:trHeight w:val="2220"/>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4AAB72A9" w14:textId="4078AA58"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2E5A8D0B" w14:textId="5B2BF591"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62E1BC0E" w14:textId="0D965448" w:rsidR="00520C25" w:rsidRPr="004D0600" w:rsidRDefault="00520C25">
            <w:pPr>
              <w:rPr>
                <w:rFonts w:ascii="仿宋" w:eastAsia="仿宋" w:hAnsi="仿宋" w:cs="宋体"/>
                <w:color w:val="000000" w:themeColor="text1"/>
                <w:kern w:val="0"/>
                <w:sz w:val="18"/>
                <w:szCs w:val="18"/>
              </w:rPr>
            </w:pPr>
          </w:p>
        </w:tc>
        <w:tc>
          <w:tcPr>
            <w:tcW w:w="724" w:type="dxa"/>
            <w:tcBorders>
              <w:top w:val="nil"/>
              <w:left w:val="nil"/>
              <w:bottom w:val="single" w:sz="4" w:space="0" w:color="000000"/>
              <w:right w:val="single" w:sz="4" w:space="0" w:color="auto"/>
            </w:tcBorders>
            <w:shd w:val="clear" w:color="FFFFFF" w:fill="FFFFFF"/>
            <w:vAlign w:val="center"/>
          </w:tcPr>
          <w:p w14:paraId="08F855DB" w14:textId="142FECA6"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3A027432" w14:textId="3D8AE2E9"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0B308081" w14:textId="0E17AE6A"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auto"/>
              <w:right w:val="single" w:sz="4" w:space="0" w:color="auto"/>
            </w:tcBorders>
            <w:shd w:val="clear" w:color="FFFFFF" w:fill="FFFFFF"/>
            <w:vAlign w:val="center"/>
          </w:tcPr>
          <w:p w14:paraId="5EBE7C46" w14:textId="1E2F0D23" w:rsidR="00520C25" w:rsidRPr="004D0600" w:rsidRDefault="00520C25">
            <w:pPr>
              <w:jc w:val="center"/>
              <w:rPr>
                <w:rFonts w:ascii="仿宋" w:eastAsia="仿宋" w:hAnsi="仿宋" w:cs="宋体"/>
                <w:color w:val="000000" w:themeColor="text1"/>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tcPr>
          <w:p w14:paraId="4CB27819"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41EA75CB" w14:textId="77777777">
        <w:trPr>
          <w:trHeight w:val="70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6B206CA7" w14:textId="499ECD3A"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55F52C64" w14:textId="7A7DDD46"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39B4DD8F" w14:textId="4BD66217" w:rsidR="00520C25" w:rsidRPr="004D0600" w:rsidRDefault="00520C25">
            <w:pPr>
              <w:rPr>
                <w:rFonts w:ascii="仿宋" w:eastAsia="仿宋" w:hAnsi="仿宋" w:cs="宋体"/>
                <w:color w:val="000000" w:themeColor="text1"/>
                <w:kern w:val="0"/>
                <w:sz w:val="18"/>
                <w:szCs w:val="18"/>
              </w:rPr>
            </w:pPr>
          </w:p>
        </w:tc>
        <w:tc>
          <w:tcPr>
            <w:tcW w:w="724" w:type="dxa"/>
            <w:tcBorders>
              <w:top w:val="nil"/>
              <w:left w:val="nil"/>
              <w:bottom w:val="single" w:sz="4" w:space="0" w:color="000000"/>
              <w:right w:val="single" w:sz="4" w:space="0" w:color="auto"/>
            </w:tcBorders>
            <w:shd w:val="clear" w:color="FFFFFF" w:fill="FFFFFF"/>
            <w:vAlign w:val="center"/>
          </w:tcPr>
          <w:p w14:paraId="6AA479A2" w14:textId="4C1B3BEA"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42DB2F04" w14:textId="4E025F9F" w:rsidR="00520C25" w:rsidRPr="004D0600" w:rsidRDefault="00520C25">
            <w:pPr>
              <w:jc w:val="right"/>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6DA78D42" w14:textId="5CD7631E"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000000"/>
              <w:right w:val="single" w:sz="4" w:space="0" w:color="auto"/>
            </w:tcBorders>
            <w:shd w:val="clear" w:color="FFFFFF" w:fill="FFFFFF"/>
            <w:vAlign w:val="center"/>
          </w:tcPr>
          <w:p w14:paraId="4FE310E4" w14:textId="702BD6AB" w:rsidR="00520C25" w:rsidRPr="004D0600" w:rsidRDefault="00520C25">
            <w:pPr>
              <w:jc w:val="center"/>
              <w:rPr>
                <w:rFonts w:ascii="仿宋" w:eastAsia="仿宋" w:hAnsi="仿宋" w:cs="宋体"/>
                <w:color w:val="000000" w:themeColor="text1"/>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tcPr>
          <w:p w14:paraId="550BD4AB"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446DBB4E" w14:textId="77777777">
        <w:trPr>
          <w:trHeight w:val="70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5AB5C622" w14:textId="21396252" w:rsidR="00520C25" w:rsidRPr="004D0600" w:rsidRDefault="00520C25">
            <w:pPr>
              <w:jc w:val="center"/>
              <w:rPr>
                <w:rFonts w:ascii="仿宋" w:eastAsia="仿宋" w:hAnsi="仿宋" w:cs="宋体"/>
                <w:b/>
                <w:bCs/>
                <w:color w:val="000000" w:themeColor="text1"/>
                <w:kern w:val="0"/>
                <w:sz w:val="20"/>
                <w:szCs w:val="20"/>
              </w:rPr>
            </w:pPr>
          </w:p>
        </w:tc>
        <w:tc>
          <w:tcPr>
            <w:tcW w:w="9239" w:type="dxa"/>
            <w:gridSpan w:val="7"/>
            <w:tcBorders>
              <w:top w:val="single" w:sz="4" w:space="0" w:color="auto"/>
              <w:left w:val="nil"/>
              <w:bottom w:val="single" w:sz="4" w:space="0" w:color="000000"/>
              <w:right w:val="single" w:sz="4" w:space="0" w:color="000000"/>
            </w:tcBorders>
            <w:shd w:val="clear" w:color="FFFFFF" w:fill="FFFFFF"/>
            <w:vAlign w:val="center"/>
          </w:tcPr>
          <w:p w14:paraId="0A7EFAF2" w14:textId="6C33FB37" w:rsidR="00520C25" w:rsidRPr="004D0600" w:rsidRDefault="00520C25">
            <w:pPr>
              <w:rPr>
                <w:rFonts w:ascii="仿宋" w:eastAsia="仿宋" w:hAnsi="仿宋" w:cs="宋体"/>
                <w:b/>
                <w:bCs/>
                <w:color w:val="000000" w:themeColor="text1"/>
                <w:kern w:val="0"/>
                <w:sz w:val="20"/>
                <w:szCs w:val="20"/>
              </w:rPr>
            </w:pPr>
          </w:p>
        </w:tc>
      </w:tr>
      <w:tr w:rsidR="004D0600" w:rsidRPr="004D0600" w14:paraId="56782AF6" w14:textId="77777777">
        <w:trPr>
          <w:trHeight w:val="298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40B76B50" w14:textId="5D2031DE"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579CBCF2" w14:textId="1A9B9141"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3309646F" w14:textId="7BFC56D1" w:rsidR="00520C25" w:rsidRPr="004D0600" w:rsidRDefault="00520C25">
            <w:pPr>
              <w:rPr>
                <w:rFonts w:ascii="仿宋" w:eastAsia="仿宋" w:hAnsi="仿宋" w:cs="宋体"/>
                <w:color w:val="000000" w:themeColor="text1"/>
                <w:kern w:val="0"/>
                <w:sz w:val="18"/>
                <w:szCs w:val="18"/>
              </w:rPr>
            </w:pPr>
          </w:p>
        </w:tc>
        <w:tc>
          <w:tcPr>
            <w:tcW w:w="724" w:type="dxa"/>
            <w:tcBorders>
              <w:top w:val="nil"/>
              <w:left w:val="nil"/>
              <w:bottom w:val="single" w:sz="4" w:space="0" w:color="000000"/>
              <w:right w:val="single" w:sz="4" w:space="0" w:color="auto"/>
            </w:tcBorders>
            <w:shd w:val="clear" w:color="FFFFFF" w:fill="FFFFFF"/>
            <w:vAlign w:val="center"/>
          </w:tcPr>
          <w:p w14:paraId="0A5ECBF9" w14:textId="4602FEF8"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71C3B42B" w14:textId="09A97BE7" w:rsidR="00520C25" w:rsidRPr="004D0600" w:rsidRDefault="00520C25">
            <w:pPr>
              <w:jc w:val="center"/>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7BE3D5F8" w14:textId="3CBBBF5F"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000000"/>
              <w:right w:val="single" w:sz="4" w:space="0" w:color="auto"/>
            </w:tcBorders>
            <w:shd w:val="clear" w:color="FFFFFF" w:fill="FFFFFF"/>
            <w:vAlign w:val="center"/>
          </w:tcPr>
          <w:p w14:paraId="6E949123" w14:textId="317DA8A6" w:rsidR="00520C25" w:rsidRPr="004D0600" w:rsidRDefault="00520C25">
            <w:pPr>
              <w:jc w:val="center"/>
              <w:rPr>
                <w:rFonts w:ascii="仿宋" w:eastAsia="仿宋" w:hAnsi="仿宋" w:cs="宋体"/>
                <w:color w:val="000000" w:themeColor="text1"/>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tcPr>
          <w:p w14:paraId="5490EA45"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71FE4590" w14:textId="77777777">
        <w:trPr>
          <w:trHeight w:val="70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5B150DA9" w14:textId="098611FF"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51B9F49E" w14:textId="3FC1D145"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65EA44A3" w14:textId="1E47B39A" w:rsidR="00520C25" w:rsidRPr="004D0600" w:rsidRDefault="00520C25">
            <w:pPr>
              <w:rPr>
                <w:rFonts w:ascii="仿宋" w:eastAsia="仿宋" w:hAnsi="仿宋" w:cs="宋体"/>
                <w:color w:val="000000" w:themeColor="text1"/>
                <w:kern w:val="0"/>
                <w:sz w:val="18"/>
                <w:szCs w:val="18"/>
              </w:rPr>
            </w:pPr>
          </w:p>
        </w:tc>
        <w:tc>
          <w:tcPr>
            <w:tcW w:w="724" w:type="dxa"/>
            <w:tcBorders>
              <w:top w:val="nil"/>
              <w:left w:val="nil"/>
              <w:bottom w:val="single" w:sz="4" w:space="0" w:color="000000"/>
              <w:right w:val="single" w:sz="4" w:space="0" w:color="auto"/>
            </w:tcBorders>
            <w:shd w:val="clear" w:color="FFFFFF" w:fill="FFFFFF"/>
            <w:vAlign w:val="center"/>
          </w:tcPr>
          <w:p w14:paraId="675808FD" w14:textId="5FE639E3"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375DC1B4" w14:textId="06F77F95" w:rsidR="00520C25" w:rsidRPr="004D0600" w:rsidRDefault="00520C25">
            <w:pPr>
              <w:jc w:val="right"/>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22DCF088" w14:textId="49095B11"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000000"/>
              <w:right w:val="single" w:sz="4" w:space="0" w:color="auto"/>
            </w:tcBorders>
            <w:shd w:val="clear" w:color="FFFFFF" w:fill="FFFFFF"/>
            <w:vAlign w:val="center"/>
          </w:tcPr>
          <w:p w14:paraId="11045897" w14:textId="372607E3" w:rsidR="00520C25" w:rsidRPr="004D0600" w:rsidRDefault="00520C25">
            <w:pPr>
              <w:jc w:val="center"/>
              <w:rPr>
                <w:rFonts w:ascii="仿宋" w:eastAsia="仿宋" w:hAnsi="仿宋" w:cs="宋体"/>
                <w:color w:val="000000" w:themeColor="text1"/>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tcPr>
          <w:p w14:paraId="6EC761C2"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25BB6562" w14:textId="77777777">
        <w:trPr>
          <w:trHeight w:val="70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42BF8958" w14:textId="0FB08168" w:rsidR="00520C25" w:rsidRPr="004D0600" w:rsidRDefault="00520C25">
            <w:pPr>
              <w:jc w:val="center"/>
              <w:rPr>
                <w:rFonts w:ascii="仿宋" w:eastAsia="仿宋" w:hAnsi="仿宋" w:cs="宋体"/>
                <w:color w:val="000000" w:themeColor="text1"/>
                <w:kern w:val="0"/>
                <w:sz w:val="18"/>
                <w:szCs w:val="18"/>
              </w:rPr>
            </w:pPr>
          </w:p>
        </w:tc>
        <w:tc>
          <w:tcPr>
            <w:tcW w:w="1984" w:type="dxa"/>
            <w:tcBorders>
              <w:top w:val="nil"/>
              <w:left w:val="nil"/>
              <w:bottom w:val="single" w:sz="4" w:space="0" w:color="000000"/>
              <w:right w:val="single" w:sz="4" w:space="0" w:color="auto"/>
            </w:tcBorders>
            <w:shd w:val="clear" w:color="FFFFFF" w:fill="FFFFFF"/>
            <w:vAlign w:val="center"/>
          </w:tcPr>
          <w:p w14:paraId="4904BB54" w14:textId="1075BBC0" w:rsidR="00520C25" w:rsidRPr="004D0600" w:rsidRDefault="00520C25">
            <w:pPr>
              <w:rPr>
                <w:rFonts w:ascii="仿宋" w:eastAsia="仿宋" w:hAnsi="仿宋" w:cs="宋体"/>
                <w:color w:val="000000" w:themeColor="text1"/>
                <w:kern w:val="0"/>
                <w:sz w:val="18"/>
                <w:szCs w:val="18"/>
              </w:rPr>
            </w:pPr>
          </w:p>
        </w:tc>
        <w:tc>
          <w:tcPr>
            <w:tcW w:w="2395" w:type="dxa"/>
            <w:tcBorders>
              <w:top w:val="nil"/>
              <w:left w:val="nil"/>
              <w:bottom w:val="single" w:sz="4" w:space="0" w:color="000000"/>
              <w:right w:val="single" w:sz="4" w:space="0" w:color="auto"/>
            </w:tcBorders>
            <w:shd w:val="clear" w:color="FFFFFF" w:fill="FFFFFF"/>
            <w:vAlign w:val="center"/>
          </w:tcPr>
          <w:p w14:paraId="55934E7F" w14:textId="4D354A71" w:rsidR="00520C25" w:rsidRPr="004D0600" w:rsidRDefault="00520C25">
            <w:pPr>
              <w:rPr>
                <w:rFonts w:ascii="仿宋" w:eastAsia="仿宋" w:hAnsi="仿宋" w:cs="宋体"/>
                <w:color w:val="000000" w:themeColor="text1"/>
                <w:kern w:val="0"/>
                <w:sz w:val="18"/>
                <w:szCs w:val="18"/>
              </w:rPr>
            </w:pPr>
          </w:p>
        </w:tc>
        <w:tc>
          <w:tcPr>
            <w:tcW w:w="724" w:type="dxa"/>
            <w:tcBorders>
              <w:top w:val="nil"/>
              <w:left w:val="nil"/>
              <w:bottom w:val="single" w:sz="4" w:space="0" w:color="000000"/>
              <w:right w:val="single" w:sz="4" w:space="0" w:color="auto"/>
            </w:tcBorders>
            <w:shd w:val="clear" w:color="FFFFFF" w:fill="FFFFFF"/>
            <w:vAlign w:val="center"/>
          </w:tcPr>
          <w:p w14:paraId="0F3734D5" w14:textId="2FFB0D2D"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53F288EC" w14:textId="46FB410B" w:rsidR="00520C25" w:rsidRPr="004D0600" w:rsidRDefault="00520C25">
            <w:pPr>
              <w:jc w:val="right"/>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1A7BB2C2" w14:textId="2E928B6B"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000000"/>
              <w:right w:val="single" w:sz="4" w:space="0" w:color="auto"/>
            </w:tcBorders>
            <w:shd w:val="clear" w:color="FFFFFF" w:fill="FFFFFF"/>
            <w:vAlign w:val="center"/>
          </w:tcPr>
          <w:p w14:paraId="16857AF8" w14:textId="776D1383" w:rsidR="00520C25" w:rsidRPr="004D0600" w:rsidRDefault="00520C25">
            <w:pPr>
              <w:jc w:val="center"/>
              <w:rPr>
                <w:rFonts w:ascii="仿宋" w:eastAsia="仿宋" w:hAnsi="仿宋" w:cs="宋体"/>
                <w:color w:val="000000" w:themeColor="text1"/>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tcPr>
          <w:p w14:paraId="19CB424E"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33F64F41" w14:textId="77777777">
        <w:trPr>
          <w:trHeight w:val="70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212D192D" w14:textId="73A8E987" w:rsidR="00520C25" w:rsidRPr="004D0600" w:rsidRDefault="00520C25">
            <w:pPr>
              <w:jc w:val="center"/>
              <w:rPr>
                <w:rFonts w:ascii="仿宋" w:eastAsia="仿宋" w:hAnsi="仿宋" w:cs="宋体"/>
                <w:b/>
                <w:bCs/>
                <w:color w:val="000000" w:themeColor="text1"/>
                <w:kern w:val="0"/>
                <w:sz w:val="20"/>
                <w:szCs w:val="20"/>
              </w:rPr>
            </w:pPr>
          </w:p>
        </w:tc>
        <w:tc>
          <w:tcPr>
            <w:tcW w:w="1984" w:type="dxa"/>
            <w:tcBorders>
              <w:top w:val="nil"/>
              <w:left w:val="nil"/>
              <w:bottom w:val="single" w:sz="4" w:space="0" w:color="000000"/>
              <w:right w:val="single" w:sz="4" w:space="0" w:color="auto"/>
            </w:tcBorders>
            <w:shd w:val="clear" w:color="FFFFFF" w:fill="FFFFFF"/>
            <w:vAlign w:val="center"/>
          </w:tcPr>
          <w:p w14:paraId="5A2B8C24" w14:textId="0A6F875E" w:rsidR="00520C25" w:rsidRPr="004D0600" w:rsidRDefault="00520C25">
            <w:pPr>
              <w:rPr>
                <w:rFonts w:ascii="仿宋" w:eastAsia="仿宋" w:hAnsi="仿宋" w:cs="宋体"/>
                <w:b/>
                <w:bCs/>
                <w:color w:val="000000" w:themeColor="text1"/>
                <w:kern w:val="0"/>
                <w:sz w:val="20"/>
                <w:szCs w:val="20"/>
              </w:rPr>
            </w:pPr>
          </w:p>
        </w:tc>
        <w:tc>
          <w:tcPr>
            <w:tcW w:w="2395" w:type="dxa"/>
            <w:tcBorders>
              <w:top w:val="nil"/>
              <w:left w:val="nil"/>
              <w:bottom w:val="single" w:sz="4" w:space="0" w:color="000000"/>
              <w:right w:val="single" w:sz="4" w:space="0" w:color="auto"/>
            </w:tcBorders>
            <w:shd w:val="clear" w:color="FFFFFF" w:fill="FFFFFF"/>
            <w:vAlign w:val="center"/>
          </w:tcPr>
          <w:p w14:paraId="53AC3524" w14:textId="0993E973" w:rsidR="00520C25" w:rsidRPr="004D0600" w:rsidRDefault="00520C25">
            <w:pPr>
              <w:rPr>
                <w:rFonts w:ascii="仿宋" w:eastAsia="仿宋" w:hAnsi="仿宋" w:cs="宋体"/>
                <w:color w:val="000000" w:themeColor="text1"/>
                <w:kern w:val="0"/>
                <w:sz w:val="18"/>
                <w:szCs w:val="18"/>
              </w:rPr>
            </w:pPr>
          </w:p>
        </w:tc>
        <w:tc>
          <w:tcPr>
            <w:tcW w:w="724" w:type="dxa"/>
            <w:tcBorders>
              <w:top w:val="nil"/>
              <w:left w:val="nil"/>
              <w:bottom w:val="single" w:sz="4" w:space="0" w:color="000000"/>
              <w:right w:val="single" w:sz="4" w:space="0" w:color="auto"/>
            </w:tcBorders>
            <w:shd w:val="clear" w:color="FFFFFF" w:fill="FFFFFF"/>
            <w:vAlign w:val="center"/>
          </w:tcPr>
          <w:p w14:paraId="107F8DC8" w14:textId="30A37388"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086EF41F" w14:textId="6A03D8DD" w:rsidR="00520C25" w:rsidRPr="004D0600" w:rsidRDefault="00520C25">
            <w:pPr>
              <w:jc w:val="right"/>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23980129" w14:textId="05FA2FAE"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000000"/>
              <w:right w:val="single" w:sz="4" w:space="0" w:color="auto"/>
            </w:tcBorders>
            <w:shd w:val="clear" w:color="FFFFFF" w:fill="FFFFFF"/>
            <w:vAlign w:val="center"/>
          </w:tcPr>
          <w:p w14:paraId="197148B4" w14:textId="01611F4B" w:rsidR="00520C25" w:rsidRPr="004D0600" w:rsidRDefault="00520C25">
            <w:pPr>
              <w:jc w:val="center"/>
              <w:rPr>
                <w:rFonts w:ascii="仿宋" w:eastAsia="仿宋" w:hAnsi="仿宋" w:cs="宋体"/>
                <w:color w:val="000000" w:themeColor="text1"/>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tcPr>
          <w:p w14:paraId="29FEEDD2"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70FFC616" w14:textId="77777777">
        <w:trPr>
          <w:trHeight w:val="702"/>
          <w:jc w:val="center"/>
        </w:trPr>
        <w:tc>
          <w:tcPr>
            <w:tcW w:w="421" w:type="dxa"/>
            <w:tcBorders>
              <w:top w:val="nil"/>
              <w:left w:val="single" w:sz="4" w:space="0" w:color="auto"/>
              <w:bottom w:val="single" w:sz="4" w:space="0" w:color="auto"/>
              <w:right w:val="single" w:sz="4" w:space="0" w:color="auto"/>
            </w:tcBorders>
            <w:shd w:val="clear" w:color="FFFFFF" w:fill="FFFFFF"/>
            <w:vAlign w:val="center"/>
          </w:tcPr>
          <w:p w14:paraId="0B4B52C6" w14:textId="76E2B70E" w:rsidR="00520C25" w:rsidRPr="004D0600" w:rsidRDefault="00520C25">
            <w:pPr>
              <w:jc w:val="center"/>
              <w:rPr>
                <w:rFonts w:ascii="仿宋" w:eastAsia="仿宋" w:hAnsi="仿宋" w:cs="宋体"/>
                <w:b/>
                <w:bCs/>
                <w:color w:val="000000" w:themeColor="text1"/>
                <w:kern w:val="0"/>
                <w:sz w:val="20"/>
                <w:szCs w:val="20"/>
              </w:rPr>
            </w:pPr>
          </w:p>
        </w:tc>
        <w:tc>
          <w:tcPr>
            <w:tcW w:w="1984" w:type="dxa"/>
            <w:tcBorders>
              <w:top w:val="nil"/>
              <w:left w:val="nil"/>
              <w:bottom w:val="single" w:sz="4" w:space="0" w:color="000000"/>
              <w:right w:val="single" w:sz="4" w:space="0" w:color="auto"/>
            </w:tcBorders>
            <w:shd w:val="clear" w:color="FFFFFF" w:fill="FFFFFF"/>
            <w:vAlign w:val="center"/>
          </w:tcPr>
          <w:p w14:paraId="63B32775" w14:textId="45700E55" w:rsidR="00520C25" w:rsidRPr="004D0600" w:rsidRDefault="00520C25">
            <w:pPr>
              <w:rPr>
                <w:rFonts w:ascii="仿宋" w:eastAsia="仿宋" w:hAnsi="仿宋" w:cs="宋体"/>
                <w:b/>
                <w:bCs/>
                <w:color w:val="000000" w:themeColor="text1"/>
                <w:kern w:val="0"/>
                <w:sz w:val="20"/>
                <w:szCs w:val="20"/>
              </w:rPr>
            </w:pPr>
          </w:p>
        </w:tc>
        <w:tc>
          <w:tcPr>
            <w:tcW w:w="2395" w:type="dxa"/>
            <w:tcBorders>
              <w:top w:val="nil"/>
              <w:left w:val="nil"/>
              <w:bottom w:val="single" w:sz="4" w:space="0" w:color="000000"/>
              <w:right w:val="single" w:sz="4" w:space="0" w:color="auto"/>
            </w:tcBorders>
            <w:shd w:val="clear" w:color="FFFFFF" w:fill="FFFFFF"/>
            <w:vAlign w:val="center"/>
          </w:tcPr>
          <w:p w14:paraId="6AFD8FD0" w14:textId="7C4D883A" w:rsidR="00520C25" w:rsidRPr="004D0600" w:rsidRDefault="00520C25">
            <w:pPr>
              <w:rPr>
                <w:rFonts w:ascii="仿宋" w:eastAsia="仿宋" w:hAnsi="仿宋" w:cs="宋体"/>
                <w:color w:val="000000" w:themeColor="text1"/>
                <w:kern w:val="0"/>
                <w:sz w:val="18"/>
                <w:szCs w:val="18"/>
              </w:rPr>
            </w:pPr>
          </w:p>
        </w:tc>
        <w:tc>
          <w:tcPr>
            <w:tcW w:w="724" w:type="dxa"/>
            <w:tcBorders>
              <w:top w:val="nil"/>
              <w:left w:val="nil"/>
              <w:bottom w:val="single" w:sz="4" w:space="0" w:color="000000"/>
              <w:right w:val="single" w:sz="4" w:space="0" w:color="auto"/>
            </w:tcBorders>
            <w:shd w:val="clear" w:color="FFFFFF" w:fill="FFFFFF"/>
            <w:vAlign w:val="center"/>
          </w:tcPr>
          <w:p w14:paraId="1C831660" w14:textId="0647672B" w:rsidR="00520C25" w:rsidRPr="004D0600" w:rsidRDefault="00520C25">
            <w:pPr>
              <w:jc w:val="center"/>
              <w:rPr>
                <w:rFonts w:ascii="仿宋" w:eastAsia="仿宋" w:hAnsi="仿宋" w:cs="宋体"/>
                <w:color w:val="000000" w:themeColor="text1"/>
                <w:kern w:val="0"/>
                <w:sz w:val="18"/>
                <w:szCs w:val="18"/>
              </w:rPr>
            </w:pPr>
          </w:p>
        </w:tc>
        <w:tc>
          <w:tcPr>
            <w:tcW w:w="850" w:type="dxa"/>
            <w:tcBorders>
              <w:top w:val="nil"/>
              <w:left w:val="nil"/>
              <w:bottom w:val="single" w:sz="4" w:space="0" w:color="000000"/>
              <w:right w:val="single" w:sz="4" w:space="0" w:color="auto"/>
            </w:tcBorders>
            <w:shd w:val="clear" w:color="FFFFFF" w:fill="FFFFFF"/>
            <w:vAlign w:val="center"/>
          </w:tcPr>
          <w:p w14:paraId="6BFE256F" w14:textId="56A4AB2B" w:rsidR="00520C25" w:rsidRPr="004D0600" w:rsidRDefault="00520C25">
            <w:pPr>
              <w:jc w:val="right"/>
              <w:rPr>
                <w:rFonts w:ascii="仿宋" w:eastAsia="仿宋" w:hAnsi="仿宋" w:cs="宋体"/>
                <w:color w:val="000000" w:themeColor="text1"/>
                <w:kern w:val="0"/>
                <w:sz w:val="18"/>
                <w:szCs w:val="18"/>
              </w:rPr>
            </w:pPr>
          </w:p>
        </w:tc>
        <w:tc>
          <w:tcPr>
            <w:tcW w:w="1006" w:type="dxa"/>
            <w:tcBorders>
              <w:top w:val="nil"/>
              <w:left w:val="nil"/>
              <w:bottom w:val="single" w:sz="4" w:space="0" w:color="000000"/>
              <w:right w:val="single" w:sz="4" w:space="0" w:color="auto"/>
            </w:tcBorders>
            <w:shd w:val="clear" w:color="FFFFFF" w:fill="FFFFFF"/>
            <w:vAlign w:val="center"/>
          </w:tcPr>
          <w:p w14:paraId="0FEEF4E2" w14:textId="3C7B0612" w:rsidR="00520C25" w:rsidRPr="004D0600" w:rsidRDefault="00520C25">
            <w:pPr>
              <w:jc w:val="center"/>
              <w:rPr>
                <w:rFonts w:ascii="仿宋" w:eastAsia="仿宋" w:hAnsi="仿宋" w:cs="宋体"/>
                <w:color w:val="000000" w:themeColor="text1"/>
                <w:kern w:val="0"/>
                <w:sz w:val="18"/>
                <w:szCs w:val="18"/>
              </w:rPr>
            </w:pPr>
          </w:p>
        </w:tc>
        <w:tc>
          <w:tcPr>
            <w:tcW w:w="1120" w:type="dxa"/>
            <w:tcBorders>
              <w:top w:val="nil"/>
              <w:left w:val="nil"/>
              <w:bottom w:val="single" w:sz="4" w:space="0" w:color="000000"/>
              <w:right w:val="single" w:sz="4" w:space="0" w:color="auto"/>
            </w:tcBorders>
            <w:shd w:val="clear" w:color="FFFFFF" w:fill="FFFFFF"/>
            <w:vAlign w:val="center"/>
          </w:tcPr>
          <w:p w14:paraId="5D3548C2" w14:textId="3213CBB7" w:rsidR="00520C25" w:rsidRPr="004D0600" w:rsidRDefault="00520C25">
            <w:pPr>
              <w:jc w:val="center"/>
              <w:rPr>
                <w:rFonts w:ascii="仿宋" w:eastAsia="仿宋" w:hAnsi="仿宋" w:cs="宋体"/>
                <w:color w:val="000000" w:themeColor="text1"/>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tcPr>
          <w:p w14:paraId="60351F54"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r w:rsidR="004D0600" w:rsidRPr="004D0600" w14:paraId="1C8C08DB" w14:textId="77777777">
        <w:trPr>
          <w:trHeight w:val="702"/>
          <w:jc w:val="center"/>
        </w:trPr>
        <w:tc>
          <w:tcPr>
            <w:tcW w:w="421" w:type="dxa"/>
            <w:tcBorders>
              <w:top w:val="nil"/>
              <w:left w:val="single" w:sz="4" w:space="0" w:color="auto"/>
              <w:bottom w:val="single" w:sz="4" w:space="0" w:color="000000"/>
              <w:right w:val="single" w:sz="4" w:space="0" w:color="auto"/>
            </w:tcBorders>
            <w:shd w:val="clear" w:color="auto" w:fill="auto"/>
            <w:noWrap/>
            <w:vAlign w:val="center"/>
          </w:tcPr>
          <w:p w14:paraId="1F5F1B67" w14:textId="77777777" w:rsidR="00520C25" w:rsidRPr="004D0600" w:rsidRDefault="001C2787">
            <w:pP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c>
          <w:tcPr>
            <w:tcW w:w="1984" w:type="dxa"/>
            <w:tcBorders>
              <w:top w:val="nil"/>
              <w:left w:val="nil"/>
              <w:bottom w:val="single" w:sz="4" w:space="0" w:color="000000"/>
              <w:right w:val="single" w:sz="4" w:space="0" w:color="auto"/>
            </w:tcBorders>
            <w:shd w:val="clear" w:color="auto" w:fill="auto"/>
            <w:noWrap/>
            <w:vAlign w:val="center"/>
          </w:tcPr>
          <w:p w14:paraId="1EAAF6FE" w14:textId="77777777" w:rsidR="00520C25" w:rsidRPr="004D0600" w:rsidRDefault="001C2787">
            <w:pPr>
              <w:rPr>
                <w:rFonts w:ascii="仿宋" w:eastAsia="仿宋" w:hAnsi="仿宋" w:cs="宋体"/>
                <w:b/>
                <w:bCs/>
                <w:color w:val="000000" w:themeColor="text1"/>
                <w:kern w:val="0"/>
                <w:sz w:val="18"/>
                <w:szCs w:val="18"/>
              </w:rPr>
            </w:pPr>
            <w:r w:rsidRPr="004D0600">
              <w:rPr>
                <w:rFonts w:ascii="仿宋" w:eastAsia="仿宋" w:hAnsi="仿宋" w:cs="宋体" w:hint="eastAsia"/>
                <w:b/>
                <w:bCs/>
                <w:color w:val="000000" w:themeColor="text1"/>
                <w:kern w:val="0"/>
                <w:sz w:val="18"/>
                <w:szCs w:val="18"/>
              </w:rPr>
              <w:t>总计</w:t>
            </w:r>
          </w:p>
        </w:tc>
        <w:tc>
          <w:tcPr>
            <w:tcW w:w="2395" w:type="dxa"/>
            <w:tcBorders>
              <w:top w:val="nil"/>
              <w:left w:val="nil"/>
              <w:bottom w:val="single" w:sz="4" w:space="0" w:color="000000"/>
              <w:right w:val="single" w:sz="4" w:space="0" w:color="auto"/>
            </w:tcBorders>
            <w:shd w:val="clear" w:color="FFFFFF" w:fill="FFFFFF"/>
            <w:vAlign w:val="center"/>
          </w:tcPr>
          <w:p w14:paraId="1FD22712" w14:textId="77777777" w:rsidR="00520C25" w:rsidRPr="004D0600" w:rsidRDefault="001C2787">
            <w:pP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（一+二+三+四+五+六）</w:t>
            </w:r>
          </w:p>
        </w:tc>
        <w:tc>
          <w:tcPr>
            <w:tcW w:w="724" w:type="dxa"/>
            <w:tcBorders>
              <w:top w:val="nil"/>
              <w:left w:val="nil"/>
              <w:bottom w:val="single" w:sz="4" w:space="0" w:color="000000"/>
              <w:right w:val="single" w:sz="4" w:space="0" w:color="auto"/>
            </w:tcBorders>
            <w:shd w:val="clear" w:color="auto" w:fill="auto"/>
            <w:noWrap/>
            <w:vAlign w:val="center"/>
          </w:tcPr>
          <w:p w14:paraId="5C31AB3D" w14:textId="77777777" w:rsidR="00520C25" w:rsidRPr="004D0600" w:rsidRDefault="001C2787">
            <w:pP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c>
          <w:tcPr>
            <w:tcW w:w="850" w:type="dxa"/>
            <w:tcBorders>
              <w:top w:val="nil"/>
              <w:left w:val="nil"/>
              <w:bottom w:val="single" w:sz="4" w:space="0" w:color="000000"/>
              <w:right w:val="single" w:sz="4" w:space="0" w:color="auto"/>
            </w:tcBorders>
            <w:shd w:val="clear" w:color="auto" w:fill="auto"/>
            <w:noWrap/>
            <w:vAlign w:val="center"/>
          </w:tcPr>
          <w:p w14:paraId="78832ADC" w14:textId="77777777" w:rsidR="00520C25" w:rsidRPr="004D0600" w:rsidRDefault="001C2787">
            <w:pP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c>
          <w:tcPr>
            <w:tcW w:w="1006" w:type="dxa"/>
            <w:tcBorders>
              <w:top w:val="nil"/>
              <w:left w:val="nil"/>
              <w:bottom w:val="single" w:sz="4" w:space="0" w:color="000000"/>
              <w:right w:val="single" w:sz="4" w:space="0" w:color="auto"/>
            </w:tcBorders>
            <w:shd w:val="clear" w:color="auto" w:fill="auto"/>
            <w:noWrap/>
            <w:vAlign w:val="center"/>
          </w:tcPr>
          <w:p w14:paraId="5B1022BF"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c>
          <w:tcPr>
            <w:tcW w:w="1120" w:type="dxa"/>
            <w:tcBorders>
              <w:top w:val="nil"/>
              <w:left w:val="nil"/>
              <w:bottom w:val="single" w:sz="4" w:space="0" w:color="000000"/>
              <w:right w:val="single" w:sz="4" w:space="0" w:color="auto"/>
            </w:tcBorders>
            <w:shd w:val="clear" w:color="auto" w:fill="auto"/>
            <w:noWrap/>
            <w:vAlign w:val="center"/>
          </w:tcPr>
          <w:p w14:paraId="1511D7B9" w14:textId="77777777" w:rsidR="00520C25" w:rsidRPr="004D0600" w:rsidRDefault="001C2787">
            <w:pPr>
              <w:jc w:val="cente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c>
          <w:tcPr>
            <w:tcW w:w="1160" w:type="dxa"/>
            <w:tcBorders>
              <w:top w:val="nil"/>
              <w:left w:val="nil"/>
              <w:bottom w:val="single" w:sz="4" w:space="0" w:color="000000"/>
              <w:right w:val="single" w:sz="4" w:space="0" w:color="000000"/>
            </w:tcBorders>
            <w:shd w:val="clear" w:color="auto" w:fill="auto"/>
            <w:noWrap/>
            <w:vAlign w:val="center"/>
          </w:tcPr>
          <w:p w14:paraId="688DA1FB" w14:textId="77777777" w:rsidR="00520C25" w:rsidRPr="004D0600" w:rsidRDefault="001C2787">
            <w:pPr>
              <w:rPr>
                <w:rFonts w:ascii="仿宋" w:eastAsia="仿宋" w:hAnsi="仿宋" w:cs="宋体"/>
                <w:color w:val="000000" w:themeColor="text1"/>
                <w:kern w:val="0"/>
                <w:sz w:val="18"/>
                <w:szCs w:val="18"/>
              </w:rPr>
            </w:pPr>
            <w:r w:rsidRPr="004D0600">
              <w:rPr>
                <w:rFonts w:ascii="仿宋" w:eastAsia="仿宋" w:hAnsi="仿宋" w:cs="宋体" w:hint="eastAsia"/>
                <w:color w:val="000000" w:themeColor="text1"/>
                <w:kern w:val="0"/>
                <w:sz w:val="18"/>
                <w:szCs w:val="18"/>
              </w:rPr>
              <w:t xml:space="preserve">　</w:t>
            </w:r>
          </w:p>
        </w:tc>
      </w:tr>
    </w:tbl>
    <w:p w14:paraId="433C77E6" w14:textId="77777777" w:rsidR="00520C25" w:rsidRPr="004D0600" w:rsidRDefault="001C2787">
      <w:pPr>
        <w:adjustRightInd w:val="0"/>
        <w:snapToGrid w:val="0"/>
        <w:spacing w:line="360" w:lineRule="auto"/>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zCs w:val="21"/>
        </w:rPr>
        <w:t>比选供应商：</w:t>
      </w:r>
      <w:r w:rsidRPr="004D0600">
        <w:rPr>
          <w:rFonts w:ascii="微软雅黑" w:eastAsia="微软雅黑" w:hAnsi="微软雅黑" w:hint="eastAsia"/>
          <w:color w:val="000000" w:themeColor="text1"/>
          <w:szCs w:val="21"/>
          <w:u w:val="single"/>
        </w:rPr>
        <w:t>（公章）</w:t>
      </w:r>
    </w:p>
    <w:p w14:paraId="01D09131" w14:textId="77777777" w:rsidR="00520C25" w:rsidRPr="004D0600" w:rsidRDefault="001C2787">
      <w:pPr>
        <w:adjustRightInd w:val="0"/>
        <w:snapToGrid w:val="0"/>
        <w:spacing w:line="360" w:lineRule="auto"/>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zCs w:val="21"/>
        </w:rPr>
        <w:lastRenderedPageBreak/>
        <w:t>法定代表人或其授权代理人：</w:t>
      </w:r>
      <w:r w:rsidRPr="004D0600">
        <w:rPr>
          <w:rFonts w:ascii="微软雅黑" w:eastAsia="微软雅黑" w:hAnsi="微软雅黑" w:hint="eastAsia"/>
          <w:color w:val="000000" w:themeColor="text1"/>
          <w:szCs w:val="21"/>
          <w:u w:val="single"/>
        </w:rPr>
        <w:t>（签字或盖章）</w:t>
      </w:r>
    </w:p>
    <w:p w14:paraId="395EC816" w14:textId="77777777" w:rsidR="00520C25" w:rsidRPr="004D0600" w:rsidRDefault="001C2787">
      <w:pPr>
        <w:adjustRightInd w:val="0"/>
        <w:snapToGrid w:val="0"/>
        <w:spacing w:line="360" w:lineRule="auto"/>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日期：年月日</w:t>
      </w:r>
    </w:p>
    <w:p w14:paraId="042ED22F"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注：</w:t>
      </w:r>
    </w:p>
    <w:p w14:paraId="1342058E" w14:textId="77777777" w:rsidR="00520C25" w:rsidRPr="004D0600" w:rsidRDefault="001C2787">
      <w:pPr>
        <w:snapToGrid w:val="0"/>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1．请供应</w:t>
      </w:r>
      <w:r w:rsidRPr="004D0600">
        <w:rPr>
          <w:rFonts w:ascii="微软雅黑" w:eastAsia="微软雅黑" w:hAnsi="微软雅黑"/>
          <w:color w:val="000000" w:themeColor="text1"/>
          <w:szCs w:val="21"/>
        </w:rPr>
        <w:t>商</w:t>
      </w:r>
      <w:r w:rsidRPr="004D0600">
        <w:rPr>
          <w:rFonts w:ascii="微软雅黑" w:eastAsia="微软雅黑" w:hAnsi="微软雅黑" w:hint="eastAsia"/>
          <w:color w:val="000000" w:themeColor="text1"/>
          <w:szCs w:val="21"/>
        </w:rPr>
        <w:t>完整填写本表；</w:t>
      </w:r>
    </w:p>
    <w:p w14:paraId="66DBE011" w14:textId="77777777" w:rsidR="00520C25" w:rsidRPr="004D0600" w:rsidRDefault="001C2787">
      <w:pPr>
        <w:spacing w:line="480" w:lineRule="exact"/>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2．该表可扩展。</w:t>
      </w:r>
    </w:p>
    <w:p w14:paraId="1C2FD0F5" w14:textId="77777777" w:rsidR="00520C25" w:rsidRPr="004D0600" w:rsidRDefault="001C2787">
      <w:pPr>
        <w:rPr>
          <w:color w:val="000000" w:themeColor="text1"/>
        </w:rPr>
      </w:pPr>
      <w:r w:rsidRPr="004D0600">
        <w:rPr>
          <w:rFonts w:ascii="微软雅黑" w:eastAsia="微软雅黑" w:hAnsi="微软雅黑" w:hint="eastAsia"/>
          <w:color w:val="000000" w:themeColor="text1"/>
          <w:szCs w:val="21"/>
        </w:rPr>
        <w:br w:type="page"/>
      </w:r>
    </w:p>
    <w:p w14:paraId="7170063E" w14:textId="77777777" w:rsidR="00520C25" w:rsidRPr="004D0600" w:rsidRDefault="001C2787">
      <w:pPr>
        <w:pStyle w:val="2"/>
        <w:rPr>
          <w:rFonts w:ascii="微软雅黑" w:eastAsia="微软雅黑" w:hAnsi="微软雅黑"/>
          <w:color w:val="000000" w:themeColor="text1"/>
          <w:sz w:val="32"/>
        </w:rPr>
      </w:pPr>
      <w:bookmarkStart w:id="76" w:name="_Toc10213460"/>
      <w:bookmarkStart w:id="77" w:name="_Toc15959"/>
      <w:bookmarkStart w:id="78" w:name="_Toc68963492"/>
      <w:bookmarkEnd w:id="73"/>
      <w:r w:rsidRPr="004D0600">
        <w:rPr>
          <w:rFonts w:ascii="微软雅黑" w:eastAsia="微软雅黑" w:hAnsi="微软雅黑" w:hint="eastAsia"/>
          <w:color w:val="000000" w:themeColor="text1"/>
          <w:sz w:val="32"/>
        </w:rPr>
        <w:lastRenderedPageBreak/>
        <w:t>三、资质证明文件</w:t>
      </w:r>
      <w:bookmarkEnd w:id="76"/>
      <w:bookmarkEnd w:id="77"/>
    </w:p>
    <w:p w14:paraId="71AC5E0C" w14:textId="77777777" w:rsidR="00520C25" w:rsidRPr="004D0600" w:rsidRDefault="00520C25">
      <w:pPr>
        <w:rPr>
          <w:color w:val="000000" w:themeColor="text1"/>
        </w:rPr>
      </w:pPr>
    </w:p>
    <w:p w14:paraId="7CA0F75B" w14:textId="77777777" w:rsidR="00520C25" w:rsidRPr="004D0600" w:rsidRDefault="00520C25">
      <w:pPr>
        <w:rPr>
          <w:color w:val="000000" w:themeColor="text1"/>
        </w:rPr>
      </w:pPr>
    </w:p>
    <w:p w14:paraId="463E47C8" w14:textId="77777777" w:rsidR="00520C25" w:rsidRPr="004D0600" w:rsidRDefault="001C2787">
      <w:pPr>
        <w:tabs>
          <w:tab w:val="left" w:pos="5580"/>
        </w:tabs>
        <w:adjustRightInd w:val="0"/>
        <w:snapToGrid w:val="0"/>
        <w:spacing w:line="360" w:lineRule="auto"/>
        <w:rPr>
          <w:color w:val="000000" w:themeColor="text1"/>
        </w:rPr>
      </w:pPr>
      <w:r w:rsidRPr="004D0600">
        <w:rPr>
          <w:rFonts w:ascii="微软雅黑" w:eastAsia="微软雅黑" w:hAnsi="微软雅黑" w:hint="eastAsia"/>
          <w:color w:val="000000" w:themeColor="text1"/>
          <w:szCs w:val="21"/>
        </w:rPr>
        <w:t>(1)法人营业执照（副本）</w:t>
      </w:r>
    </w:p>
    <w:p w14:paraId="5E54A8E2" w14:textId="77777777" w:rsidR="00520C25" w:rsidRPr="004D0600" w:rsidRDefault="001C2787">
      <w:pPr>
        <w:tabs>
          <w:tab w:val="left" w:pos="5580"/>
        </w:tabs>
        <w:adjustRightInd w:val="0"/>
        <w:snapToGrid w:val="0"/>
        <w:spacing w:line="360" w:lineRule="auto"/>
        <w:rPr>
          <w:color w:val="000000" w:themeColor="text1"/>
        </w:rPr>
      </w:pPr>
      <w:r w:rsidRPr="004D0600">
        <w:rPr>
          <w:rFonts w:ascii="微软雅黑" w:eastAsia="微软雅黑" w:hAnsi="微软雅黑" w:hint="eastAsia"/>
          <w:color w:val="000000" w:themeColor="text1"/>
          <w:szCs w:val="21"/>
        </w:rPr>
        <w:t>(2)法定代表人授权书（格式）和法人授权代表身份证</w:t>
      </w:r>
    </w:p>
    <w:p w14:paraId="70DFCF26" w14:textId="77777777" w:rsidR="00520C25" w:rsidRPr="004D0600" w:rsidRDefault="001C2787">
      <w:pPr>
        <w:tabs>
          <w:tab w:val="left" w:pos="5580"/>
        </w:tabs>
        <w:adjustRightInd w:val="0"/>
        <w:snapToGrid w:val="0"/>
        <w:spacing w:line="360" w:lineRule="auto"/>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w:t>
      </w:r>
      <w:r w:rsidRPr="004D0600">
        <w:rPr>
          <w:rFonts w:ascii="微软雅黑" w:eastAsia="微软雅黑" w:hAnsi="微软雅黑"/>
          <w:color w:val="000000" w:themeColor="text1"/>
          <w:szCs w:val="21"/>
        </w:rPr>
        <w:t>3</w:t>
      </w:r>
      <w:r w:rsidRPr="004D0600">
        <w:rPr>
          <w:rFonts w:ascii="微软雅黑" w:eastAsia="微软雅黑" w:hAnsi="微软雅黑" w:hint="eastAsia"/>
          <w:color w:val="000000" w:themeColor="text1"/>
          <w:szCs w:val="21"/>
        </w:rPr>
        <w:t>)近三年内在本行业内从事相关工作未受到政府部门给予不良记录和行政处罚的承诺（格式）</w:t>
      </w:r>
    </w:p>
    <w:p w14:paraId="551AD7F8" w14:textId="77777777" w:rsidR="00520C25" w:rsidRPr="004D0600" w:rsidRDefault="001C2787">
      <w:pPr>
        <w:pStyle w:val="ae"/>
        <w:tabs>
          <w:tab w:val="left" w:pos="5580"/>
        </w:tabs>
        <w:adjustRightInd w:val="0"/>
        <w:snapToGrid w:val="0"/>
        <w:spacing w:line="360" w:lineRule="auto"/>
        <w:rPr>
          <w:rFonts w:ascii="微软雅黑" w:eastAsia="微软雅黑" w:hAnsi="微软雅黑"/>
          <w:b/>
          <w:color w:val="000000" w:themeColor="text1"/>
          <w:sz w:val="21"/>
          <w:szCs w:val="21"/>
        </w:rPr>
      </w:pPr>
      <w:r w:rsidRPr="004D0600">
        <w:rPr>
          <w:rFonts w:ascii="微软雅黑" w:eastAsia="微软雅黑" w:hAnsi="微软雅黑" w:hint="eastAsia"/>
          <w:color w:val="000000" w:themeColor="text1"/>
          <w:sz w:val="21"/>
          <w:szCs w:val="21"/>
        </w:rPr>
        <w:t>(</w:t>
      </w:r>
      <w:r w:rsidRPr="004D0600">
        <w:rPr>
          <w:rFonts w:ascii="微软雅黑" w:eastAsia="微软雅黑" w:hAnsi="微软雅黑"/>
          <w:color w:val="000000" w:themeColor="text1"/>
          <w:sz w:val="21"/>
          <w:szCs w:val="21"/>
        </w:rPr>
        <w:t>4</w:t>
      </w:r>
      <w:r w:rsidRPr="004D0600">
        <w:rPr>
          <w:rFonts w:ascii="微软雅黑" w:eastAsia="微软雅黑" w:hAnsi="微软雅黑" w:hint="eastAsia"/>
          <w:color w:val="000000" w:themeColor="text1"/>
          <w:sz w:val="21"/>
          <w:szCs w:val="21"/>
        </w:rPr>
        <w:t>)比选文件要求的其他资格证明文件（格式自定）</w:t>
      </w:r>
      <w:r w:rsidRPr="004D0600">
        <w:rPr>
          <w:rFonts w:ascii="微软雅黑" w:eastAsia="微软雅黑" w:hAnsi="微软雅黑" w:hint="eastAsia"/>
          <w:b/>
          <w:color w:val="000000" w:themeColor="text1"/>
          <w:sz w:val="21"/>
          <w:szCs w:val="21"/>
        </w:rPr>
        <w:t>。</w:t>
      </w:r>
    </w:p>
    <w:p w14:paraId="01DC25FB" w14:textId="77777777" w:rsidR="00520C25" w:rsidRPr="004D0600" w:rsidRDefault="00520C25">
      <w:pPr>
        <w:pStyle w:val="afa"/>
        <w:ind w:firstLine="210"/>
        <w:rPr>
          <w:color w:val="000000" w:themeColor="text1"/>
        </w:rPr>
      </w:pPr>
    </w:p>
    <w:p w14:paraId="75A9BC56" w14:textId="77777777" w:rsidR="00520C25" w:rsidRPr="004D0600" w:rsidRDefault="001C2787">
      <w:pPr>
        <w:rPr>
          <w:rFonts w:ascii="微软雅黑" w:eastAsia="微软雅黑" w:hAnsi="微软雅黑"/>
          <w:color w:val="000000" w:themeColor="text1"/>
          <w:szCs w:val="21"/>
        </w:rPr>
      </w:pPr>
      <w:r w:rsidRPr="004D0600">
        <w:rPr>
          <w:rFonts w:ascii="微软雅黑" w:eastAsia="微软雅黑" w:hAnsi="微软雅黑"/>
          <w:color w:val="000000" w:themeColor="text1"/>
          <w:szCs w:val="21"/>
        </w:rPr>
        <w:br w:type="page"/>
      </w:r>
    </w:p>
    <w:p w14:paraId="0BAB2B41" w14:textId="77777777" w:rsidR="00520C25" w:rsidRPr="004D0600" w:rsidRDefault="001C2787">
      <w:pPr>
        <w:tabs>
          <w:tab w:val="left" w:pos="5580"/>
        </w:tabs>
        <w:adjustRightInd w:val="0"/>
        <w:snapToGrid w:val="0"/>
        <w:spacing w:line="360" w:lineRule="auto"/>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lastRenderedPageBreak/>
        <w:t>附件1：法定代表人授权书（格式）和法人授权代表身份证</w:t>
      </w:r>
    </w:p>
    <w:p w14:paraId="40A71855" w14:textId="77777777" w:rsidR="00520C25" w:rsidRPr="004D0600" w:rsidRDefault="00520C25">
      <w:pPr>
        <w:jc w:val="center"/>
        <w:rPr>
          <w:rFonts w:ascii="方正黑体_GBK" w:eastAsia="方正黑体_GBK"/>
          <w:b/>
          <w:color w:val="000000" w:themeColor="text1"/>
          <w:sz w:val="32"/>
          <w:szCs w:val="32"/>
        </w:rPr>
      </w:pPr>
    </w:p>
    <w:p w14:paraId="655D45CD" w14:textId="77777777" w:rsidR="00520C25" w:rsidRPr="004D0600" w:rsidRDefault="001C2787">
      <w:pPr>
        <w:jc w:val="center"/>
        <w:rPr>
          <w:rFonts w:ascii="方正黑体_GBK" w:eastAsia="方正黑体_GBK"/>
          <w:b/>
          <w:color w:val="000000" w:themeColor="text1"/>
          <w:sz w:val="32"/>
          <w:szCs w:val="32"/>
        </w:rPr>
      </w:pPr>
      <w:r w:rsidRPr="004D0600">
        <w:rPr>
          <w:rFonts w:ascii="方正黑体_GBK" w:eastAsia="方正黑体_GBK" w:hint="eastAsia"/>
          <w:b/>
          <w:color w:val="000000" w:themeColor="text1"/>
          <w:sz w:val="32"/>
          <w:szCs w:val="32"/>
        </w:rPr>
        <w:t>法定代表人授权委托书</w:t>
      </w:r>
    </w:p>
    <w:p w14:paraId="464BA9E8" w14:textId="77777777" w:rsidR="00520C25" w:rsidRPr="004D0600" w:rsidRDefault="00520C25">
      <w:pPr>
        <w:adjustRightInd w:val="0"/>
        <w:snapToGrid w:val="0"/>
        <w:spacing w:line="360" w:lineRule="auto"/>
        <w:rPr>
          <w:rFonts w:asciiTheme="minorEastAsia" w:eastAsiaTheme="minorEastAsia" w:hAnsiTheme="minorEastAsia"/>
          <w:color w:val="000000" w:themeColor="text1"/>
          <w:sz w:val="24"/>
          <w:szCs w:val="21"/>
          <w:u w:val="single"/>
        </w:rPr>
      </w:pPr>
    </w:p>
    <w:p w14:paraId="5FC1FA5A"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致：（采购人名称）：</w:t>
      </w:r>
    </w:p>
    <w:p w14:paraId="2FAE3D11" w14:textId="77777777" w:rsidR="00520C25" w:rsidRPr="004D0600" w:rsidRDefault="001C2787">
      <w:pPr>
        <w:adjustRightInd w:val="0"/>
        <w:snapToGrid w:val="0"/>
        <w:spacing w:line="440" w:lineRule="exact"/>
        <w:ind w:firstLineChars="200" w:firstLine="420"/>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zCs w:val="21"/>
        </w:rPr>
        <w:t>本授权书在此声明：</w:t>
      </w:r>
      <w:r w:rsidRPr="004D0600">
        <w:rPr>
          <w:rFonts w:ascii="微软雅黑" w:eastAsia="微软雅黑" w:hAnsi="微软雅黑" w:hint="eastAsia"/>
          <w:color w:val="000000" w:themeColor="text1"/>
          <w:szCs w:val="21"/>
          <w:u w:val="single"/>
        </w:rPr>
        <w:t>（比选供应商名称）的（职务）、（姓名）</w:t>
      </w:r>
      <w:r w:rsidRPr="004D0600">
        <w:rPr>
          <w:rFonts w:ascii="微软雅黑" w:eastAsia="微软雅黑" w:hAnsi="微软雅黑" w:hint="eastAsia"/>
          <w:color w:val="000000" w:themeColor="text1"/>
          <w:szCs w:val="21"/>
        </w:rPr>
        <w:t>以本单位法人代表的身份，代表本单位授权</w:t>
      </w:r>
      <w:r w:rsidRPr="004D0600">
        <w:rPr>
          <w:rFonts w:ascii="微软雅黑" w:eastAsia="微软雅黑" w:hAnsi="微软雅黑" w:hint="eastAsia"/>
          <w:color w:val="000000" w:themeColor="text1"/>
          <w:szCs w:val="21"/>
          <w:u w:val="single"/>
        </w:rPr>
        <w:t>（职务）、（姓名）</w:t>
      </w:r>
      <w:r w:rsidRPr="004D0600">
        <w:rPr>
          <w:rFonts w:ascii="微软雅黑" w:eastAsia="微软雅黑" w:hAnsi="微软雅黑" w:hint="eastAsia"/>
          <w:color w:val="000000" w:themeColor="text1"/>
          <w:szCs w:val="21"/>
        </w:rPr>
        <w:t>为我单位的合法代表，该代理人在</w:t>
      </w:r>
      <w:r w:rsidRPr="004D0600">
        <w:rPr>
          <w:rFonts w:ascii="微软雅黑" w:eastAsia="微软雅黑" w:hAnsi="微软雅黑" w:hint="eastAsia"/>
          <w:color w:val="000000" w:themeColor="text1"/>
          <w:szCs w:val="21"/>
          <w:u w:val="single"/>
        </w:rPr>
        <w:t>项目</w:t>
      </w:r>
      <w:r w:rsidRPr="004D0600">
        <w:rPr>
          <w:rFonts w:ascii="微软雅黑" w:eastAsia="微软雅黑" w:hAnsi="微软雅黑" w:hint="eastAsia"/>
          <w:color w:val="000000" w:themeColor="text1"/>
          <w:szCs w:val="21"/>
        </w:rPr>
        <w:t>的比选活动、合同谈判、协议书签署等相关行为中，有权全权处理与之相关的一切事宜。</w:t>
      </w:r>
    </w:p>
    <w:p w14:paraId="4A697E01" w14:textId="77777777" w:rsidR="00520C25" w:rsidRPr="004D0600" w:rsidRDefault="001C2787">
      <w:pPr>
        <w:adjustRightInd w:val="0"/>
        <w:snapToGrid w:val="0"/>
        <w:spacing w:line="440" w:lineRule="exact"/>
        <w:ind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本授权书期限自年月日起至年月日止。</w:t>
      </w:r>
    </w:p>
    <w:p w14:paraId="4C13DB7B" w14:textId="77777777" w:rsidR="00520C25" w:rsidRPr="004D0600" w:rsidRDefault="001C2787">
      <w:pPr>
        <w:pStyle w:val="22"/>
        <w:adjustRightInd w:val="0"/>
        <w:snapToGrid w:val="0"/>
        <w:spacing w:line="440" w:lineRule="exact"/>
        <w:ind w:leftChars="0" w:firstLineChars="0" w:firstLine="420"/>
        <w:rPr>
          <w:rFonts w:ascii="微软雅黑" w:eastAsia="微软雅黑" w:hAnsi="微软雅黑"/>
          <w:color w:val="000000" w:themeColor="text1"/>
          <w:sz w:val="21"/>
          <w:szCs w:val="21"/>
        </w:rPr>
      </w:pPr>
      <w:r w:rsidRPr="004D0600">
        <w:rPr>
          <w:rFonts w:ascii="微软雅黑" w:eastAsia="微软雅黑" w:hAnsi="微软雅黑" w:hint="eastAsia"/>
          <w:color w:val="000000" w:themeColor="text1"/>
          <w:sz w:val="21"/>
          <w:szCs w:val="21"/>
        </w:rPr>
        <w:t>在此授权范围和期限内，被授权代理人所实施的行为具有法律效力，授权人予以认可。</w:t>
      </w:r>
    </w:p>
    <w:p w14:paraId="30D7E5D6" w14:textId="77777777" w:rsidR="00520C25" w:rsidRPr="004D0600" w:rsidRDefault="00520C25">
      <w:pPr>
        <w:pStyle w:val="22"/>
        <w:adjustRightInd w:val="0"/>
        <w:snapToGrid w:val="0"/>
        <w:spacing w:line="440" w:lineRule="exact"/>
        <w:ind w:left="506" w:firstLine="485"/>
        <w:rPr>
          <w:rFonts w:ascii="微软雅黑" w:eastAsia="微软雅黑" w:hAnsi="微软雅黑"/>
          <w:color w:val="000000" w:themeColor="text1"/>
          <w:sz w:val="21"/>
          <w:szCs w:val="21"/>
        </w:rPr>
      </w:pPr>
    </w:p>
    <w:p w14:paraId="659908A6" w14:textId="77777777" w:rsidR="00520C25" w:rsidRPr="004D0600" w:rsidRDefault="00520C25">
      <w:pPr>
        <w:adjustRightInd w:val="0"/>
        <w:snapToGrid w:val="0"/>
        <w:spacing w:line="440" w:lineRule="exact"/>
        <w:rPr>
          <w:rFonts w:ascii="微软雅黑" w:eastAsia="微软雅黑" w:hAnsi="微软雅黑"/>
          <w:color w:val="000000" w:themeColor="text1"/>
          <w:szCs w:val="21"/>
        </w:rPr>
      </w:pPr>
    </w:p>
    <w:p w14:paraId="3AEDB434"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比选供应商名称：</w:t>
      </w:r>
      <w:r w:rsidRPr="004D0600">
        <w:rPr>
          <w:rFonts w:ascii="微软雅黑" w:eastAsia="微软雅黑" w:hAnsi="微软雅黑" w:hint="eastAsia"/>
          <w:color w:val="000000" w:themeColor="text1"/>
          <w:szCs w:val="21"/>
          <w:u w:val="single"/>
        </w:rPr>
        <w:t>（盖章）</w:t>
      </w:r>
    </w:p>
    <w:p w14:paraId="4C26F7F2" w14:textId="77777777" w:rsidR="00520C25" w:rsidRPr="004D0600" w:rsidRDefault="001C2787">
      <w:pPr>
        <w:adjustRightInd w:val="0"/>
        <w:snapToGrid w:val="0"/>
        <w:spacing w:line="440" w:lineRule="exact"/>
        <w:ind w:left="5320" w:hanging="5320"/>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pacing w:val="20"/>
          <w:szCs w:val="21"/>
        </w:rPr>
        <w:t>授权人</w:t>
      </w:r>
      <w:r w:rsidRPr="004D0600">
        <w:rPr>
          <w:rFonts w:ascii="微软雅黑" w:eastAsia="微软雅黑" w:hAnsi="微软雅黑" w:hint="eastAsia"/>
          <w:color w:val="000000" w:themeColor="text1"/>
          <w:szCs w:val="21"/>
        </w:rPr>
        <w:t>：</w:t>
      </w:r>
      <w:r w:rsidRPr="004D0600">
        <w:rPr>
          <w:rFonts w:ascii="微软雅黑" w:eastAsia="微软雅黑" w:hAnsi="微软雅黑" w:hint="eastAsia"/>
          <w:color w:val="000000" w:themeColor="text1"/>
          <w:szCs w:val="21"/>
          <w:u w:val="single"/>
        </w:rPr>
        <w:t>（签字或盖章）</w:t>
      </w:r>
    </w:p>
    <w:p w14:paraId="0E02DC94" w14:textId="77777777" w:rsidR="00520C25" w:rsidRPr="004D0600" w:rsidRDefault="001C2787">
      <w:pPr>
        <w:adjustRightInd w:val="0"/>
        <w:snapToGrid w:val="0"/>
        <w:spacing w:line="440" w:lineRule="exact"/>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zCs w:val="21"/>
        </w:rPr>
        <w:t>被授权代理人：</w:t>
      </w:r>
      <w:r w:rsidRPr="004D0600">
        <w:rPr>
          <w:rFonts w:ascii="微软雅黑" w:eastAsia="微软雅黑" w:hAnsi="微软雅黑" w:hint="eastAsia"/>
          <w:color w:val="000000" w:themeColor="text1"/>
          <w:szCs w:val="21"/>
          <w:u w:val="single"/>
        </w:rPr>
        <w:t>（签字）</w:t>
      </w:r>
    </w:p>
    <w:p w14:paraId="1ED4CF31" w14:textId="77777777" w:rsidR="00520C25" w:rsidRPr="004D0600" w:rsidRDefault="001C2787">
      <w:p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日期：年月日</w:t>
      </w:r>
    </w:p>
    <w:p w14:paraId="651D51D5" w14:textId="77777777" w:rsidR="00520C25" w:rsidRPr="004D0600" w:rsidRDefault="00520C25">
      <w:pPr>
        <w:spacing w:line="440" w:lineRule="exact"/>
        <w:rPr>
          <w:rFonts w:ascii="微软雅黑" w:eastAsia="微软雅黑" w:hAnsi="微软雅黑"/>
          <w:color w:val="000000" w:themeColor="text1"/>
          <w:szCs w:val="21"/>
        </w:rPr>
      </w:pPr>
    </w:p>
    <w:p w14:paraId="30D939B6" w14:textId="77777777" w:rsidR="00520C25" w:rsidRPr="004D0600" w:rsidRDefault="001C2787">
      <w:pPr>
        <w:pStyle w:val="afa"/>
        <w:ind w:firstLine="21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附：法定代表人和被授权人身份证正反面复印件（加盖公章）</w:t>
      </w:r>
    </w:p>
    <w:p w14:paraId="1887D316" w14:textId="77777777" w:rsidR="00520C25" w:rsidRPr="004D0600" w:rsidRDefault="001C2787">
      <w:pPr>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br w:type="page"/>
      </w:r>
    </w:p>
    <w:p w14:paraId="2DB9AFE9" w14:textId="77777777" w:rsidR="00520C25" w:rsidRPr="004D0600" w:rsidRDefault="001C2787">
      <w:pPr>
        <w:pStyle w:val="afa"/>
        <w:ind w:firstLineChars="0" w:firstLine="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lastRenderedPageBreak/>
        <w:t>附件2：近三年内在本行业内从事相关工作未受到政府部门给予不良记录和行政处罚的承诺（格式）</w:t>
      </w:r>
    </w:p>
    <w:p w14:paraId="479E4AF8" w14:textId="77777777" w:rsidR="00520C25" w:rsidRPr="004D0600" w:rsidRDefault="00520C25">
      <w:pPr>
        <w:adjustRightInd w:val="0"/>
        <w:snapToGrid w:val="0"/>
        <w:spacing w:line="360" w:lineRule="auto"/>
        <w:jc w:val="center"/>
        <w:rPr>
          <w:rFonts w:ascii="微软雅黑" w:eastAsia="微软雅黑" w:hAnsi="微软雅黑"/>
          <w:b/>
          <w:color w:val="000000" w:themeColor="text1"/>
          <w:sz w:val="30"/>
          <w:szCs w:val="30"/>
        </w:rPr>
      </w:pPr>
    </w:p>
    <w:p w14:paraId="1EAEF752" w14:textId="77777777" w:rsidR="00520C25" w:rsidRPr="004D0600" w:rsidRDefault="001C2787">
      <w:pPr>
        <w:adjustRightInd w:val="0"/>
        <w:snapToGrid w:val="0"/>
        <w:spacing w:line="360" w:lineRule="auto"/>
        <w:jc w:val="center"/>
        <w:rPr>
          <w:rFonts w:ascii="方正黑体_GBK" w:eastAsia="方正黑体_GBK" w:hAnsi="微软雅黑"/>
          <w:b/>
          <w:color w:val="000000" w:themeColor="text1"/>
          <w:sz w:val="32"/>
          <w:szCs w:val="32"/>
        </w:rPr>
      </w:pPr>
      <w:r w:rsidRPr="004D0600">
        <w:rPr>
          <w:rFonts w:ascii="方正黑体_GBK" w:eastAsia="方正黑体_GBK" w:hAnsi="微软雅黑" w:hint="eastAsia"/>
          <w:b/>
          <w:color w:val="000000" w:themeColor="text1"/>
          <w:sz w:val="32"/>
          <w:szCs w:val="32"/>
        </w:rPr>
        <w:t>承诺书</w:t>
      </w:r>
    </w:p>
    <w:p w14:paraId="3952B57E" w14:textId="77777777" w:rsidR="00520C25" w:rsidRPr="004D0600" w:rsidRDefault="00520C25">
      <w:pPr>
        <w:adjustRightInd w:val="0"/>
        <w:snapToGrid w:val="0"/>
        <w:spacing w:line="360" w:lineRule="auto"/>
        <w:jc w:val="center"/>
        <w:rPr>
          <w:rFonts w:ascii="微软雅黑" w:eastAsia="微软雅黑" w:hAnsi="微软雅黑"/>
          <w:color w:val="000000" w:themeColor="text1"/>
          <w:szCs w:val="21"/>
        </w:rPr>
      </w:pPr>
    </w:p>
    <w:p w14:paraId="35097F29" w14:textId="77777777" w:rsidR="00520C25" w:rsidRPr="004D0600" w:rsidRDefault="001C2787">
      <w:pPr>
        <w:adjustRightInd w:val="0"/>
        <w:snapToGrid w:val="0"/>
        <w:spacing w:line="360" w:lineRule="auto"/>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致：</w:t>
      </w:r>
    </w:p>
    <w:p w14:paraId="4860204F" w14:textId="77777777" w:rsidR="00520C25" w:rsidRPr="004D0600" w:rsidRDefault="00520C25">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p>
    <w:p w14:paraId="2AC45D6D" w14:textId="77777777" w:rsidR="00520C25" w:rsidRPr="004D0600" w:rsidRDefault="001C2787">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我单位郑重承诺在参加本项目政府采购活动前三年内，在经营活动中无重大违法记录，未受到政府部门给予不良记录和行政处罚。单位未处于被责令停业，财产被接管、冻结、破产状况。</w:t>
      </w:r>
    </w:p>
    <w:p w14:paraId="4A40F98F" w14:textId="77777777" w:rsidR="00520C25" w:rsidRPr="004D0600" w:rsidRDefault="001C2787">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特此承诺。</w:t>
      </w:r>
    </w:p>
    <w:p w14:paraId="39B2D06C" w14:textId="77777777" w:rsidR="00520C25" w:rsidRPr="004D0600" w:rsidRDefault="00520C25">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p>
    <w:p w14:paraId="1BF2812C" w14:textId="77777777" w:rsidR="00520C25" w:rsidRPr="004D0600" w:rsidRDefault="00520C25">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p>
    <w:p w14:paraId="415248D4" w14:textId="77777777" w:rsidR="00520C25" w:rsidRPr="004D0600" w:rsidRDefault="001C2787">
      <w:pPr>
        <w:adjustRightInd w:val="0"/>
        <w:snapToGrid w:val="0"/>
        <w:spacing w:line="360" w:lineRule="auto"/>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zCs w:val="21"/>
        </w:rPr>
        <w:t>供应商：</w:t>
      </w:r>
      <w:r w:rsidRPr="004D0600">
        <w:rPr>
          <w:rFonts w:ascii="微软雅黑" w:eastAsia="微软雅黑" w:hAnsi="微软雅黑" w:hint="eastAsia"/>
          <w:color w:val="000000" w:themeColor="text1"/>
          <w:szCs w:val="21"/>
          <w:u w:val="single"/>
        </w:rPr>
        <w:t>（公章）</w:t>
      </w:r>
    </w:p>
    <w:p w14:paraId="0CC0D0AC" w14:textId="77777777" w:rsidR="00520C25" w:rsidRPr="004D0600" w:rsidRDefault="001C2787">
      <w:pPr>
        <w:tabs>
          <w:tab w:val="left" w:pos="5580"/>
        </w:tabs>
        <w:adjustRightInd w:val="0"/>
        <w:snapToGrid w:val="0"/>
        <w:spacing w:line="360" w:lineRule="auto"/>
        <w:rPr>
          <w:rFonts w:ascii="微软雅黑" w:eastAsia="微软雅黑" w:hAnsi="微软雅黑"/>
          <w:color w:val="000000" w:themeColor="text1"/>
          <w:szCs w:val="21"/>
          <w:u w:val="single"/>
        </w:rPr>
      </w:pPr>
      <w:r w:rsidRPr="004D0600">
        <w:rPr>
          <w:rFonts w:ascii="微软雅黑" w:eastAsia="微软雅黑" w:hAnsi="微软雅黑" w:hint="eastAsia"/>
          <w:color w:val="000000" w:themeColor="text1"/>
          <w:szCs w:val="21"/>
        </w:rPr>
        <w:t>法定代表人或其授权代理人：</w:t>
      </w:r>
      <w:r w:rsidRPr="004D0600">
        <w:rPr>
          <w:rFonts w:ascii="微软雅黑" w:eastAsia="微软雅黑" w:hAnsi="微软雅黑" w:hint="eastAsia"/>
          <w:color w:val="000000" w:themeColor="text1"/>
          <w:szCs w:val="21"/>
          <w:u w:val="single"/>
        </w:rPr>
        <w:t>（签字或盖章）</w:t>
      </w:r>
    </w:p>
    <w:p w14:paraId="5C12204A" w14:textId="77777777" w:rsidR="00520C25" w:rsidRPr="004D0600" w:rsidRDefault="001C2787">
      <w:pPr>
        <w:tabs>
          <w:tab w:val="left" w:pos="5580"/>
        </w:tabs>
        <w:adjustRightInd w:val="0"/>
        <w:snapToGrid w:val="0"/>
        <w:spacing w:line="360" w:lineRule="auto"/>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日期：_____年______月______日</w:t>
      </w:r>
    </w:p>
    <w:p w14:paraId="3E6D8D80" w14:textId="77777777" w:rsidR="00520C25" w:rsidRPr="004D0600" w:rsidRDefault="00520C25">
      <w:pPr>
        <w:tabs>
          <w:tab w:val="left" w:pos="5580"/>
        </w:tabs>
        <w:adjustRightInd w:val="0"/>
        <w:snapToGrid w:val="0"/>
        <w:spacing w:line="360" w:lineRule="auto"/>
        <w:rPr>
          <w:rFonts w:ascii="微软雅黑" w:eastAsia="微软雅黑" w:hAnsi="微软雅黑"/>
          <w:color w:val="000000" w:themeColor="text1"/>
          <w:szCs w:val="21"/>
        </w:rPr>
      </w:pPr>
    </w:p>
    <w:p w14:paraId="0BDA4072" w14:textId="77777777" w:rsidR="00520C25" w:rsidRPr="004D0600" w:rsidRDefault="00520C25">
      <w:pPr>
        <w:tabs>
          <w:tab w:val="left" w:pos="5580"/>
        </w:tabs>
        <w:adjustRightInd w:val="0"/>
        <w:snapToGrid w:val="0"/>
        <w:spacing w:line="360" w:lineRule="auto"/>
        <w:rPr>
          <w:rFonts w:ascii="微软雅黑" w:eastAsia="微软雅黑" w:hAnsi="微软雅黑"/>
          <w:color w:val="000000" w:themeColor="text1"/>
          <w:szCs w:val="21"/>
        </w:rPr>
      </w:pPr>
    </w:p>
    <w:p w14:paraId="4EE6F9D4" w14:textId="77777777" w:rsidR="00520C25" w:rsidRPr="004D0600" w:rsidRDefault="00520C25">
      <w:pPr>
        <w:pStyle w:val="ae"/>
        <w:tabs>
          <w:tab w:val="left" w:pos="5580"/>
        </w:tabs>
        <w:adjustRightInd w:val="0"/>
        <w:snapToGrid w:val="0"/>
        <w:spacing w:line="360" w:lineRule="auto"/>
        <w:rPr>
          <w:rFonts w:ascii="微软雅黑" w:eastAsia="微软雅黑" w:hAnsi="微软雅黑"/>
          <w:color w:val="000000" w:themeColor="text1"/>
          <w:sz w:val="21"/>
          <w:szCs w:val="21"/>
        </w:rPr>
      </w:pPr>
    </w:p>
    <w:p w14:paraId="0E0B1E7F" w14:textId="77777777" w:rsidR="00520C25" w:rsidRPr="004D0600" w:rsidRDefault="00520C25">
      <w:pPr>
        <w:adjustRightInd w:val="0"/>
        <w:snapToGrid w:val="0"/>
        <w:spacing w:line="360" w:lineRule="auto"/>
        <w:rPr>
          <w:rFonts w:asciiTheme="minorEastAsia" w:eastAsiaTheme="minorEastAsia" w:hAnsiTheme="minorEastAsia"/>
          <w:b/>
          <w:color w:val="000000" w:themeColor="text1"/>
          <w:sz w:val="24"/>
          <w:szCs w:val="21"/>
        </w:rPr>
      </w:pPr>
    </w:p>
    <w:p w14:paraId="5B9DB7DD" w14:textId="77777777" w:rsidR="00520C25" w:rsidRPr="004D0600" w:rsidRDefault="00520C25">
      <w:pPr>
        <w:adjustRightInd w:val="0"/>
        <w:snapToGrid w:val="0"/>
        <w:spacing w:line="360" w:lineRule="auto"/>
        <w:rPr>
          <w:rFonts w:asciiTheme="minorEastAsia" w:eastAsiaTheme="minorEastAsia" w:hAnsiTheme="minorEastAsia"/>
          <w:b/>
          <w:bCs/>
          <w:color w:val="000000" w:themeColor="text1"/>
          <w:sz w:val="24"/>
          <w:szCs w:val="21"/>
        </w:rPr>
      </w:pPr>
    </w:p>
    <w:p w14:paraId="4CA38F4C" w14:textId="77777777" w:rsidR="00520C25" w:rsidRPr="004D0600" w:rsidRDefault="001C2787">
      <w:pPr>
        <w:rPr>
          <w:color w:val="000000" w:themeColor="text1"/>
        </w:rPr>
      </w:pPr>
      <w:r w:rsidRPr="004D0600">
        <w:rPr>
          <w:color w:val="000000" w:themeColor="text1"/>
        </w:rPr>
        <w:br w:type="page"/>
      </w:r>
    </w:p>
    <w:p w14:paraId="39BD33AC" w14:textId="77777777" w:rsidR="00520C25" w:rsidRPr="004D0600" w:rsidRDefault="001C2787">
      <w:pPr>
        <w:pStyle w:val="2"/>
        <w:rPr>
          <w:rFonts w:ascii="微软雅黑" w:eastAsia="微软雅黑" w:hAnsi="微软雅黑"/>
          <w:color w:val="000000" w:themeColor="text1"/>
          <w:sz w:val="32"/>
        </w:rPr>
      </w:pPr>
      <w:bookmarkStart w:id="79" w:name="_Toc10213461"/>
      <w:bookmarkStart w:id="80" w:name="_Toc699"/>
      <w:r w:rsidRPr="004D0600">
        <w:rPr>
          <w:rFonts w:ascii="微软雅黑" w:eastAsia="微软雅黑" w:hAnsi="微软雅黑" w:hint="eastAsia"/>
          <w:color w:val="000000" w:themeColor="text1"/>
          <w:sz w:val="32"/>
        </w:rPr>
        <w:lastRenderedPageBreak/>
        <w:t>四、项目施工方案</w:t>
      </w:r>
      <w:bookmarkEnd w:id="79"/>
      <w:bookmarkEnd w:id="80"/>
    </w:p>
    <w:p w14:paraId="2A7417E4" w14:textId="77777777" w:rsidR="00520C25" w:rsidRPr="004D0600" w:rsidRDefault="001C2787">
      <w:pPr>
        <w:tabs>
          <w:tab w:val="left" w:pos="540"/>
          <w:tab w:val="left" w:pos="644"/>
          <w:tab w:val="left" w:pos="1080"/>
        </w:tabs>
        <w:adjustRightInd w:val="0"/>
        <w:snapToGrid w:val="0"/>
        <w:spacing w:line="360" w:lineRule="auto"/>
        <w:jc w:val="center"/>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（格式自定）</w:t>
      </w:r>
    </w:p>
    <w:p w14:paraId="42C54777" w14:textId="77777777" w:rsidR="00520C25" w:rsidRPr="004D0600" w:rsidRDefault="00520C25">
      <w:pPr>
        <w:tabs>
          <w:tab w:val="left" w:pos="540"/>
          <w:tab w:val="left" w:pos="644"/>
          <w:tab w:val="left" w:pos="1080"/>
        </w:tabs>
        <w:adjustRightInd w:val="0"/>
        <w:snapToGrid w:val="0"/>
        <w:spacing w:line="360" w:lineRule="auto"/>
        <w:rPr>
          <w:rFonts w:ascii="微软雅黑" w:eastAsia="微软雅黑" w:hAnsi="微软雅黑"/>
          <w:b/>
          <w:bCs/>
          <w:color w:val="000000" w:themeColor="text1"/>
          <w:szCs w:val="21"/>
        </w:rPr>
      </w:pPr>
    </w:p>
    <w:p w14:paraId="25537E91" w14:textId="77777777" w:rsidR="00520C25" w:rsidRPr="004D0600" w:rsidRDefault="001C2787">
      <w:pPr>
        <w:tabs>
          <w:tab w:val="left" w:pos="540"/>
          <w:tab w:val="left" w:pos="644"/>
          <w:tab w:val="left" w:pos="1080"/>
        </w:tabs>
        <w:adjustRightInd w:val="0"/>
        <w:snapToGrid w:val="0"/>
        <w:spacing w:line="360" w:lineRule="auto"/>
        <w:rPr>
          <w:rFonts w:ascii="微软雅黑" w:eastAsia="微软雅黑" w:hAnsi="微软雅黑"/>
          <w:b/>
          <w:bCs/>
          <w:color w:val="000000" w:themeColor="text1"/>
          <w:szCs w:val="21"/>
        </w:rPr>
      </w:pPr>
      <w:r w:rsidRPr="004D0600">
        <w:rPr>
          <w:rFonts w:ascii="微软雅黑" w:eastAsia="微软雅黑" w:hAnsi="微软雅黑" w:hint="eastAsia"/>
          <w:b/>
          <w:bCs/>
          <w:color w:val="000000" w:themeColor="text1"/>
          <w:szCs w:val="21"/>
        </w:rPr>
        <w:t>注：供应商需根据技术要求等的情况提供符合本项目的具体施工方案。</w:t>
      </w:r>
    </w:p>
    <w:p w14:paraId="0F2B4E74" w14:textId="77777777" w:rsidR="00520C25" w:rsidRPr="004D0600" w:rsidRDefault="001C2787">
      <w:pPr>
        <w:rPr>
          <w:rFonts w:ascii="微软雅黑" w:eastAsia="微软雅黑" w:hAnsi="微软雅黑"/>
          <w:b/>
          <w:bCs/>
          <w:color w:val="000000" w:themeColor="text1"/>
          <w:szCs w:val="21"/>
        </w:rPr>
      </w:pPr>
      <w:r w:rsidRPr="004D0600">
        <w:rPr>
          <w:rFonts w:ascii="微软雅黑" w:eastAsia="微软雅黑" w:hAnsi="微软雅黑"/>
          <w:b/>
          <w:bCs/>
          <w:color w:val="000000" w:themeColor="text1"/>
          <w:szCs w:val="21"/>
        </w:rPr>
        <w:br w:type="page"/>
      </w:r>
    </w:p>
    <w:p w14:paraId="0B6D8073" w14:textId="77777777" w:rsidR="00520C25" w:rsidRPr="004D0600" w:rsidRDefault="001C2787">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bookmarkStart w:id="81" w:name="_Toc15858"/>
      <w:bookmarkStart w:id="82" w:name="_Toc330205892"/>
      <w:bookmarkEnd w:id="78"/>
      <w:r w:rsidRPr="004D0600">
        <w:rPr>
          <w:rFonts w:ascii="微软雅黑" w:eastAsia="微软雅黑" w:hAnsi="微软雅黑" w:hint="eastAsia"/>
          <w:bCs w:val="0"/>
          <w:color w:val="000000" w:themeColor="text1"/>
          <w:kern w:val="2"/>
          <w:szCs w:val="36"/>
        </w:rPr>
        <w:lastRenderedPageBreak/>
        <w:t>第六章、评审办法</w:t>
      </w:r>
      <w:bookmarkEnd w:id="81"/>
      <w:bookmarkEnd w:id="82"/>
    </w:p>
    <w:p w14:paraId="02E57A1F" w14:textId="77777777" w:rsidR="00520C25" w:rsidRPr="004D0600" w:rsidRDefault="001C2787">
      <w:pPr>
        <w:adjustRightInd w:val="0"/>
        <w:snapToGrid w:val="0"/>
        <w:spacing w:line="440" w:lineRule="exact"/>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一、评审原则与标准</w:t>
      </w:r>
    </w:p>
    <w:p w14:paraId="388AAF89" w14:textId="77777777" w:rsidR="00520C25" w:rsidRPr="004D0600" w:rsidRDefault="001C2787">
      <w:pPr>
        <w:adjustRightInd w:val="0"/>
        <w:snapToGrid w:val="0"/>
        <w:spacing w:line="440" w:lineRule="exact"/>
        <w:ind w:firstLine="48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评审原则是指评审小组成员在评审活动中应遵循的原则，即“公平、公正、科学、择优”的原则和评审保密原则。</w:t>
      </w:r>
    </w:p>
    <w:p w14:paraId="3B7CDE0F" w14:textId="77777777" w:rsidR="00520C25" w:rsidRPr="004D0600" w:rsidRDefault="001C2787">
      <w:pPr>
        <w:adjustRightInd w:val="0"/>
        <w:snapToGrid w:val="0"/>
        <w:spacing w:line="440" w:lineRule="exact"/>
        <w:rPr>
          <w:rFonts w:ascii="微软雅黑" w:eastAsia="微软雅黑" w:hAnsi="微软雅黑"/>
          <w:b/>
          <w:color w:val="000000" w:themeColor="text1"/>
          <w:szCs w:val="21"/>
        </w:rPr>
      </w:pPr>
      <w:r w:rsidRPr="004D0600">
        <w:rPr>
          <w:rFonts w:ascii="微软雅黑" w:eastAsia="微软雅黑" w:hAnsi="微软雅黑" w:hint="eastAsia"/>
          <w:b/>
          <w:color w:val="000000" w:themeColor="text1"/>
          <w:szCs w:val="21"/>
        </w:rPr>
        <w:t>二、评审方法</w:t>
      </w:r>
    </w:p>
    <w:p w14:paraId="405FB446" w14:textId="77777777" w:rsidR="00520C25" w:rsidRPr="004D0600" w:rsidRDefault="001C2787">
      <w:pPr>
        <w:adjustRightInd w:val="0"/>
        <w:snapToGrid w:val="0"/>
        <w:spacing w:line="440" w:lineRule="exact"/>
        <w:ind w:firstLine="480"/>
        <w:rPr>
          <w:rFonts w:ascii="微软雅黑" w:eastAsia="微软雅黑" w:hAnsi="微软雅黑"/>
          <w:color w:val="000000" w:themeColor="text1"/>
          <w:szCs w:val="21"/>
        </w:rPr>
      </w:pPr>
      <w:r w:rsidRPr="004D0600">
        <w:rPr>
          <w:rFonts w:ascii="微软雅黑" w:eastAsia="微软雅黑" w:hAnsi="微软雅黑" w:hint="eastAsia"/>
          <w:color w:val="000000" w:themeColor="text1"/>
          <w:szCs w:val="21"/>
        </w:rPr>
        <w:t>本次评审采用最低评标价法。</w:t>
      </w:r>
    </w:p>
    <w:p w14:paraId="3293BE91" w14:textId="77777777" w:rsidR="00520C25" w:rsidRPr="004D0600" w:rsidRDefault="001C2787">
      <w:pPr>
        <w:numPr>
          <w:ilvl w:val="0"/>
          <w:numId w:val="1"/>
        </w:numPr>
        <w:adjustRightInd w:val="0"/>
        <w:snapToGrid w:val="0"/>
        <w:spacing w:line="440" w:lineRule="exact"/>
        <w:rPr>
          <w:rFonts w:ascii="微软雅黑" w:eastAsia="微软雅黑" w:hAnsi="微软雅黑"/>
          <w:color w:val="000000" w:themeColor="text1"/>
          <w:szCs w:val="21"/>
        </w:rPr>
      </w:pPr>
      <w:r w:rsidRPr="004D0600">
        <w:rPr>
          <w:rFonts w:ascii="微软雅黑" w:eastAsia="微软雅黑" w:hAnsi="微软雅黑" w:hint="eastAsia"/>
          <w:b/>
          <w:color w:val="000000" w:themeColor="text1"/>
          <w:szCs w:val="21"/>
        </w:rPr>
        <w:t>评分标准</w:t>
      </w:r>
    </w:p>
    <w:p w14:paraId="6902920C" w14:textId="77777777" w:rsidR="00520C25" w:rsidRPr="004D0600" w:rsidRDefault="001C2787">
      <w:pPr>
        <w:tabs>
          <w:tab w:val="left" w:pos="3558"/>
        </w:tabs>
        <w:ind w:firstLineChars="200" w:firstLine="420"/>
        <w:rPr>
          <w:rFonts w:ascii="微软雅黑" w:eastAsia="微软雅黑" w:hAnsi="微软雅黑" w:cs="TimesNewRomanPSMT"/>
          <w:color w:val="000000" w:themeColor="text1"/>
          <w:kern w:val="0"/>
          <w:szCs w:val="21"/>
        </w:rPr>
      </w:pPr>
      <w:r w:rsidRPr="004D0600">
        <w:rPr>
          <w:rFonts w:ascii="微软雅黑" w:eastAsia="微软雅黑" w:hAnsi="微软雅黑" w:cs="TimesNewRomanPSMT" w:hint="eastAsia"/>
          <w:color w:val="000000" w:themeColor="text1"/>
          <w:kern w:val="0"/>
          <w:szCs w:val="21"/>
        </w:rPr>
        <w:t>评审小组采用最低评标价法对供应商的响应文件进行评审。对比选文件项目要求均能满足要求的供应商，选择报价最低的成为成交供应商。</w:t>
      </w:r>
    </w:p>
    <w:p w14:paraId="22A9BA3E" w14:textId="77777777" w:rsidR="00520C25" w:rsidRPr="004D0600" w:rsidRDefault="001C2787">
      <w:pPr>
        <w:tabs>
          <w:tab w:val="left" w:pos="3558"/>
        </w:tabs>
        <w:ind w:firstLineChars="200" w:firstLine="420"/>
        <w:rPr>
          <w:rFonts w:ascii="微软雅黑" w:eastAsia="微软雅黑" w:hAnsi="微软雅黑" w:cs="TimesNewRomanPSMT"/>
          <w:color w:val="000000" w:themeColor="text1"/>
          <w:kern w:val="0"/>
          <w:szCs w:val="21"/>
        </w:rPr>
      </w:pPr>
      <w:r w:rsidRPr="004D0600">
        <w:rPr>
          <w:rFonts w:ascii="微软雅黑" w:eastAsia="微软雅黑" w:hAnsi="微软雅黑" w:cs="TimesNewRomanPSMT" w:hint="eastAsia"/>
          <w:color w:val="000000" w:themeColor="text1"/>
          <w:kern w:val="0"/>
          <w:szCs w:val="21"/>
        </w:rPr>
        <w:t>若报价最低的供应商数量大于或等于2家的，由采购人根据其他条件择优选择其中一家。</w:t>
      </w:r>
    </w:p>
    <w:p w14:paraId="645A94DE" w14:textId="77777777" w:rsidR="00520C25" w:rsidRPr="004D0600" w:rsidRDefault="001C2787">
      <w:pPr>
        <w:jc w:val="center"/>
        <w:rPr>
          <w:color w:val="000000" w:themeColor="text1"/>
        </w:rPr>
      </w:pPr>
      <w:r w:rsidRPr="004D0600">
        <w:rPr>
          <w:rFonts w:ascii="黑体" w:eastAsia="黑体" w:hAnsi="黑体" w:hint="eastAsia"/>
          <w:color w:val="000000" w:themeColor="text1"/>
          <w:szCs w:val="21"/>
        </w:rPr>
        <w:t>（结束）</w:t>
      </w:r>
    </w:p>
    <w:p w14:paraId="020DF945" w14:textId="77777777" w:rsidR="00520C25" w:rsidRPr="004D0600" w:rsidRDefault="00520C25">
      <w:pPr>
        <w:rPr>
          <w:rFonts w:ascii="黑体" w:eastAsia="黑体" w:hAnsi="黑体" w:cs="黑体"/>
          <w:bCs/>
          <w:color w:val="000000" w:themeColor="text1"/>
          <w:szCs w:val="21"/>
        </w:rPr>
      </w:pPr>
    </w:p>
    <w:sectPr w:rsidR="00520C25" w:rsidRPr="004D0600" w:rsidSect="007A305E">
      <w:headerReference w:type="default" r:id="rId19"/>
      <w:footerReference w:type="default" r:id="rId20"/>
      <w:pgSz w:w="11906" w:h="16838"/>
      <w:pgMar w:top="851" w:right="1134" w:bottom="851" w:left="124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0" w:author="Errow" w:date="2024-07-02T21:15:00Z" w:initials="">
    <w:p w14:paraId="75D0967B" w14:textId="77777777" w:rsidR="002967DB" w:rsidRDefault="002967DB">
      <w:pPr>
        <w:pStyle w:val="a9"/>
      </w:pPr>
      <w:r>
        <w:rPr>
          <w:rFonts w:hint="eastAsia"/>
        </w:rPr>
        <w:t>本协议具体细则需经办部门根据项目实际情况予以调整。建议作为双方主合同的附件。</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D0967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F98B6" w14:textId="77777777" w:rsidR="00C56D1F" w:rsidRDefault="00C56D1F">
      <w:r>
        <w:separator/>
      </w:r>
    </w:p>
  </w:endnote>
  <w:endnote w:type="continuationSeparator" w:id="0">
    <w:p w14:paraId="1833596C" w14:textId="77777777" w:rsidR="00C56D1F" w:rsidRDefault="00C5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软简楷体">
    <w:altName w:val="宋体"/>
    <w:charset w:val="86"/>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Black">
    <w:altName w:val="Segoe Print"/>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55 Roman">
    <w:altName w:val="Segoe Print"/>
    <w:charset w:val="00"/>
    <w:family w:val="auto"/>
    <w:pitch w:val="default"/>
    <w:sig w:usb0="00000000"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黑体_GBK">
    <w:panose1 w:val="03000509000000000000"/>
    <w:charset w:val="86"/>
    <w:family w:val="script"/>
    <w:pitch w:val="fixed"/>
    <w:sig w:usb0="00000001" w:usb1="080E0000" w:usb2="00000010" w:usb3="00000000" w:csb0="00040000" w:csb1="00000000"/>
  </w:font>
  <w:font w:name="TimesNewRomanPSMT">
    <w:altName w:val="宋体"/>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9944" w14:textId="77777777" w:rsidR="002967DB" w:rsidRDefault="002967DB">
    <w:pPr>
      <w:pStyle w:val="af2"/>
      <w:framePr w:wrap="around" w:vAnchor="text" w:hAnchor="margin" w:xAlign="center" w:y="1"/>
      <w:rPr>
        <w:rStyle w:val="afe"/>
      </w:rPr>
    </w:pPr>
    <w:r>
      <w:fldChar w:fldCharType="begin"/>
    </w:r>
    <w:r>
      <w:rPr>
        <w:rStyle w:val="afe"/>
      </w:rPr>
      <w:instrText xml:space="preserve">PAGE  </w:instrText>
    </w:r>
    <w:r>
      <w:fldChar w:fldCharType="end"/>
    </w:r>
  </w:p>
  <w:p w14:paraId="02FDC65C" w14:textId="77777777" w:rsidR="002967DB" w:rsidRDefault="002967DB">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2933F" w14:textId="77777777" w:rsidR="002967DB" w:rsidRDefault="00C56D1F">
    <w:pPr>
      <w:pStyle w:val="af2"/>
      <w:ind w:right="360"/>
      <w:rPr>
        <w:rFonts w:ascii="仿宋_GB2312" w:eastAsia="仿宋_GB2312" w:hAnsi="宋体"/>
      </w:rPr>
    </w:pPr>
    <w:r>
      <w:rPr>
        <w:noProof/>
      </w:rPr>
      <w:pict w14:anchorId="5A2CBA19">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14:paraId="01035CB8" w14:textId="77777777" w:rsidR="002967DB" w:rsidRDefault="002967DB">
                <w:r>
                  <w:fldChar w:fldCharType="begin"/>
                </w:r>
                <w:r>
                  <w:instrText xml:space="preserve"> PAGE  \* MERGEFORMAT </w:instrText>
                </w:r>
                <w:r>
                  <w:fldChar w:fldCharType="separate"/>
                </w:r>
                <w:r>
                  <w:t>1</w:t>
                </w:r>
                <w:r>
                  <w:fldChar w:fldCharType="end"/>
                </w:r>
              </w:p>
            </w:txbxContent>
          </v:textbox>
          <w10:wrap anchorx="margin"/>
        </v:shape>
      </w:pict>
    </w:r>
    <w:r w:rsidR="002967DB">
      <w:rPr>
        <w:rFonts w:ascii="仿宋_GB2312" w:eastAsia="仿宋_GB2312" w:hAnsi="宋体" w:hint="eastAsia"/>
      </w:rPr>
      <w:t>中招国际招标有限公司重庆分公司</w:t>
    </w:r>
    <w:r w:rsidR="002967DB">
      <w:rPr>
        <w:rFonts w:ascii="仿宋_GB2312" w:eastAsia="仿宋_GB2312" w:hAnsi="宋体" w:hint="eastAsia"/>
        <w:bCs/>
      </w:rPr>
      <w:t>地址</w:t>
    </w:r>
    <w:r w:rsidR="002967DB">
      <w:rPr>
        <w:rFonts w:ascii="仿宋_GB2312" w:eastAsia="仿宋_GB2312" w:hAnsi="宋体" w:hint="eastAsia"/>
        <w:bCs/>
        <w:sz w:val="21"/>
      </w:rPr>
      <w:t>：</w:t>
    </w:r>
    <w:r w:rsidR="002967DB">
      <w:rPr>
        <w:rFonts w:ascii="仿宋_GB2312" w:eastAsia="仿宋_GB2312" w:hAnsi="宋体" w:hint="eastAsia"/>
      </w:rPr>
      <w:t>重庆渝北区黄山大道中段53号5-1（双鱼座A栋5楼）</w:t>
    </w:r>
  </w:p>
  <w:p w14:paraId="2807BB3E" w14:textId="77777777" w:rsidR="002967DB" w:rsidRDefault="002967DB">
    <w:pPr>
      <w:pStyle w:val="af2"/>
      <w:ind w:right="360"/>
      <w:rPr>
        <w:rFonts w:ascii="仿宋_GB2312" w:eastAsia="仿宋_GB2312" w:hAnsi="宋体"/>
      </w:rPr>
    </w:pPr>
    <w:r>
      <w:rPr>
        <w:rFonts w:ascii="仿宋_GB2312" w:eastAsia="仿宋_GB2312" w:hAnsi="宋体" w:hint="eastAsia"/>
      </w:rPr>
      <w:t>电话：023-68881331   传真：023-68696636</w:t>
    </w:r>
  </w:p>
  <w:p w14:paraId="4BA70DD1" w14:textId="77777777" w:rsidR="002967DB" w:rsidRDefault="002967DB">
    <w:pPr>
      <w:pStyle w:val="af2"/>
      <w:jc w:val="center"/>
      <w:rPr>
        <w:sz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4779" w14:textId="77777777" w:rsidR="002967DB" w:rsidRDefault="002967DB">
    <w:pPr>
      <w:pStyle w:val="af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38B7B" w14:textId="77777777" w:rsidR="002967DB" w:rsidRDefault="002967DB">
    <w:pPr>
      <w:pStyle w:val="af2"/>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213A" w14:textId="77777777" w:rsidR="002967DB" w:rsidRDefault="00C56D1F">
    <w:pPr>
      <w:rPr>
        <w:rFonts w:eastAsia="Times New Roman"/>
        <w:sz w:val="18"/>
      </w:rPr>
    </w:pPr>
    <w:r>
      <w:rPr>
        <w:noProof/>
        <w:sz w:val="18"/>
      </w:rPr>
      <w:pict w14:anchorId="00EC36EA">
        <v:shapetype id="_x0000_t202" coordsize="21600,21600" o:spt="202" path="m,l,21600r21600,l21600,xe">
          <v:stroke joinstyle="miter"/>
          <v:path gradientshapeok="t" o:connecttype="rect"/>
        </v:shapetype>
        <v:shape id="Text Box 2" o:spid="_x0000_s2049" type="#_x0000_t202" style="position:absolute;margin-left:0;margin-top:0;width:65.35pt;height:16.1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" filled="f" stroked="f">
          <v:textbox style="mso-fit-shape-to-text:t" inset="0,0,0,0">
            <w:txbxContent>
              <w:p w14:paraId="5C889E26" w14:textId="6FACA5A0" w:rsidR="002967DB" w:rsidRDefault="002967DB">
                <w:pPr>
                  <w:pStyle w:val="af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FE76EE">
                  <w:rPr>
                    <w:noProof/>
                    <w:sz w:val="28"/>
                    <w:szCs w:val="28"/>
                  </w:rPr>
                  <w:t>31</w:t>
                </w:r>
                <w:r>
                  <w:rPr>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CE3E5" w14:textId="77777777" w:rsidR="00C56D1F" w:rsidRDefault="00C56D1F">
      <w:r>
        <w:separator/>
      </w:r>
    </w:p>
  </w:footnote>
  <w:footnote w:type="continuationSeparator" w:id="0">
    <w:p w14:paraId="7BA73896" w14:textId="77777777" w:rsidR="00C56D1F" w:rsidRDefault="00C56D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D134" w14:textId="77777777" w:rsidR="002967DB" w:rsidRDefault="002967DB">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1A4" w14:textId="77777777" w:rsidR="002967DB" w:rsidRDefault="002967DB">
    <w:pPr>
      <w:pStyle w:val="af3"/>
      <w:pBdr>
        <w:bottom w:val="single" w:sz="4" w:space="1" w:color="auto"/>
      </w:pBdr>
      <w:ind w:left="5220" w:hangingChars="2900" w:hanging="5220"/>
      <w:jc w:val="left"/>
      <w:rPr>
        <w:rFonts w:ascii="黑体" w:eastAsia="黑体"/>
      </w:rPr>
    </w:pPr>
    <w:r>
      <w:rPr>
        <w:rFonts w:ascii="黑体" w:eastAsia="黑体" w:hint="eastAsia"/>
      </w:rPr>
      <w:t>北京理工大学重庆创新中心空间文化提升项目</w:t>
    </w:r>
    <w:r w:rsidRPr="007A305E">
      <w:rPr>
        <w:rFonts w:ascii="方正仿宋_GBK" w:eastAsia="方正仿宋_GBK"/>
        <w:sz w:val="21"/>
        <w:szCs w:val="24"/>
      </w:rPr>
      <w:object w:dxaOrig="825" w:dyaOrig="855" w14:anchorId="612EC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75pt">
          <v:imagedata r:id="rId1" o:title="" embosscolor="white"/>
        </v:shape>
        <o:OLEObject Type="Embed" ProgID="PBrush" ShapeID="_x0000_i1025" DrawAspect="Content" ObjectID="_1841488173" r:id="rId2"/>
      </w:object>
    </w:r>
    <w:r>
      <w:rPr>
        <w:rFonts w:ascii="黑体" w:eastAsia="黑体" w:hint="eastAsia"/>
      </w:rPr>
      <w:t>招标文件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6CDFB" w14:textId="77777777" w:rsidR="002967DB" w:rsidRDefault="002967DB">
    <w:pPr>
      <w:pStyle w:val="af3"/>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DC4AE" w14:textId="77777777" w:rsidR="002967DB" w:rsidRDefault="002967DB"/>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1991E" w14:textId="77777777" w:rsidR="002967DB" w:rsidRDefault="002967D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13C"/>
    <w:multiLevelType w:val="multilevel"/>
    <w:tmpl w:val="D28CC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02778"/>
    <w:multiLevelType w:val="hybridMultilevel"/>
    <w:tmpl w:val="77A0A35C"/>
    <w:lvl w:ilvl="0" w:tplc="26FCD37A">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586800"/>
    <w:multiLevelType w:val="singleLevel"/>
    <w:tmpl w:val="2C586800"/>
    <w:lvl w:ilvl="0">
      <w:start w:val="1"/>
      <w:numFmt w:val="lowerLetter"/>
      <w:suff w:val="space"/>
      <w:lvlText w:val="%1."/>
      <w:lvlJc w:val="left"/>
    </w:lvl>
  </w:abstractNum>
  <w:abstractNum w:abstractNumId="3" w15:restartNumberingAfterBreak="0">
    <w:nsid w:val="5987C441"/>
    <w:multiLevelType w:val="singleLevel"/>
    <w:tmpl w:val="5987C441"/>
    <w:lvl w:ilvl="0">
      <w:start w:val="3"/>
      <w:numFmt w:val="chineseCounting"/>
      <w:suff w:val="nothing"/>
      <w:lvlText w:val="%1、"/>
      <w:lvlJc w:val="left"/>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row">
    <w15:presenceInfo w15:providerId="None" w15:userId="E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ZlMjNiYTM1NjZhYzEyNWEwMTE3NjQxNWM3YWQzZGQifQ=="/>
  </w:docVars>
  <w:rsids>
    <w:rsidRoot w:val="00050E81"/>
    <w:rsid w:val="89FBBCAC"/>
    <w:rsid w:val="AABD0C3D"/>
    <w:rsid w:val="B348F22D"/>
    <w:rsid w:val="D778E2FB"/>
    <w:rsid w:val="DFBF5C90"/>
    <w:rsid w:val="E7FB5C14"/>
    <w:rsid w:val="E9B99CAB"/>
    <w:rsid w:val="F7B31E01"/>
    <w:rsid w:val="FBAF1F7C"/>
    <w:rsid w:val="FDF85287"/>
    <w:rsid w:val="FEED8859"/>
    <w:rsid w:val="FFBFF394"/>
    <w:rsid w:val="FFFD1FE1"/>
    <w:rsid w:val="00004192"/>
    <w:rsid w:val="00005D3B"/>
    <w:rsid w:val="00007EC4"/>
    <w:rsid w:val="000125A6"/>
    <w:rsid w:val="00016457"/>
    <w:rsid w:val="00017691"/>
    <w:rsid w:val="00024EE4"/>
    <w:rsid w:val="000309D6"/>
    <w:rsid w:val="0003529B"/>
    <w:rsid w:val="00050E81"/>
    <w:rsid w:val="0006389B"/>
    <w:rsid w:val="0007298D"/>
    <w:rsid w:val="000826D2"/>
    <w:rsid w:val="0008483E"/>
    <w:rsid w:val="00085BF6"/>
    <w:rsid w:val="0008753F"/>
    <w:rsid w:val="00091E41"/>
    <w:rsid w:val="000939B9"/>
    <w:rsid w:val="00096C3C"/>
    <w:rsid w:val="00097AAD"/>
    <w:rsid w:val="00097D2E"/>
    <w:rsid w:val="000A62FF"/>
    <w:rsid w:val="000B12FA"/>
    <w:rsid w:val="000B649D"/>
    <w:rsid w:val="000B6CC8"/>
    <w:rsid w:val="000C3EA5"/>
    <w:rsid w:val="000C7F64"/>
    <w:rsid w:val="000D2FBB"/>
    <w:rsid w:val="000D386C"/>
    <w:rsid w:val="000D409D"/>
    <w:rsid w:val="000E6FD9"/>
    <w:rsid w:val="000E7285"/>
    <w:rsid w:val="000F40BC"/>
    <w:rsid w:val="00101C20"/>
    <w:rsid w:val="001150F7"/>
    <w:rsid w:val="001217DD"/>
    <w:rsid w:val="00142098"/>
    <w:rsid w:val="00145D4B"/>
    <w:rsid w:val="00145F9B"/>
    <w:rsid w:val="00146DC9"/>
    <w:rsid w:val="00151294"/>
    <w:rsid w:val="0015222E"/>
    <w:rsid w:val="00157EAD"/>
    <w:rsid w:val="0016119F"/>
    <w:rsid w:val="00164072"/>
    <w:rsid w:val="001647E4"/>
    <w:rsid w:val="00164EF8"/>
    <w:rsid w:val="0016500E"/>
    <w:rsid w:val="0017023C"/>
    <w:rsid w:val="001733F1"/>
    <w:rsid w:val="001855BE"/>
    <w:rsid w:val="00187015"/>
    <w:rsid w:val="00191BF0"/>
    <w:rsid w:val="0019276D"/>
    <w:rsid w:val="001930F3"/>
    <w:rsid w:val="001A57A5"/>
    <w:rsid w:val="001A6C27"/>
    <w:rsid w:val="001A7517"/>
    <w:rsid w:val="001B0255"/>
    <w:rsid w:val="001B1BBD"/>
    <w:rsid w:val="001B6272"/>
    <w:rsid w:val="001C12A3"/>
    <w:rsid w:val="001C14CC"/>
    <w:rsid w:val="001C2787"/>
    <w:rsid w:val="001C34CB"/>
    <w:rsid w:val="001C4849"/>
    <w:rsid w:val="001D40CE"/>
    <w:rsid w:val="001D43E4"/>
    <w:rsid w:val="001D45B0"/>
    <w:rsid w:val="001D63F7"/>
    <w:rsid w:val="001E0A7E"/>
    <w:rsid w:val="001E53A2"/>
    <w:rsid w:val="001E5852"/>
    <w:rsid w:val="001E6970"/>
    <w:rsid w:val="001F2012"/>
    <w:rsid w:val="00200DE4"/>
    <w:rsid w:val="00201EAC"/>
    <w:rsid w:val="00206860"/>
    <w:rsid w:val="00211994"/>
    <w:rsid w:val="00215BDB"/>
    <w:rsid w:val="002200BF"/>
    <w:rsid w:val="0022036C"/>
    <w:rsid w:val="00220840"/>
    <w:rsid w:val="002303C2"/>
    <w:rsid w:val="00236782"/>
    <w:rsid w:val="0024087E"/>
    <w:rsid w:val="00242277"/>
    <w:rsid w:val="00245626"/>
    <w:rsid w:val="00245BB1"/>
    <w:rsid w:val="0025000A"/>
    <w:rsid w:val="002532AF"/>
    <w:rsid w:val="00255535"/>
    <w:rsid w:val="00255560"/>
    <w:rsid w:val="002561C6"/>
    <w:rsid w:val="002625F8"/>
    <w:rsid w:val="002728DE"/>
    <w:rsid w:val="00275538"/>
    <w:rsid w:val="0028413B"/>
    <w:rsid w:val="00286C80"/>
    <w:rsid w:val="002873B4"/>
    <w:rsid w:val="00292150"/>
    <w:rsid w:val="00295D55"/>
    <w:rsid w:val="002967DB"/>
    <w:rsid w:val="002A15F7"/>
    <w:rsid w:val="002A2880"/>
    <w:rsid w:val="002A2C87"/>
    <w:rsid w:val="002A65C0"/>
    <w:rsid w:val="002A7D72"/>
    <w:rsid w:val="002B0B6D"/>
    <w:rsid w:val="002B1F64"/>
    <w:rsid w:val="002B23DF"/>
    <w:rsid w:val="002B588B"/>
    <w:rsid w:val="002C365E"/>
    <w:rsid w:val="002C6AF1"/>
    <w:rsid w:val="002D296A"/>
    <w:rsid w:val="002D7A61"/>
    <w:rsid w:val="002E1511"/>
    <w:rsid w:val="002E4121"/>
    <w:rsid w:val="002E4AA4"/>
    <w:rsid w:val="002E7AD3"/>
    <w:rsid w:val="002F031F"/>
    <w:rsid w:val="002F3893"/>
    <w:rsid w:val="002F4959"/>
    <w:rsid w:val="002F7A17"/>
    <w:rsid w:val="003138AD"/>
    <w:rsid w:val="003225A7"/>
    <w:rsid w:val="00323F2D"/>
    <w:rsid w:val="00335911"/>
    <w:rsid w:val="003402E3"/>
    <w:rsid w:val="0034032E"/>
    <w:rsid w:val="00342AB8"/>
    <w:rsid w:val="0034368A"/>
    <w:rsid w:val="00344AA0"/>
    <w:rsid w:val="00347FE7"/>
    <w:rsid w:val="0035452A"/>
    <w:rsid w:val="00354B05"/>
    <w:rsid w:val="0035616C"/>
    <w:rsid w:val="003565E5"/>
    <w:rsid w:val="00361857"/>
    <w:rsid w:val="00370A78"/>
    <w:rsid w:val="00371E5B"/>
    <w:rsid w:val="003815A1"/>
    <w:rsid w:val="00381CB8"/>
    <w:rsid w:val="00385B99"/>
    <w:rsid w:val="0039066A"/>
    <w:rsid w:val="00392592"/>
    <w:rsid w:val="00395008"/>
    <w:rsid w:val="003A0E99"/>
    <w:rsid w:val="003A18BA"/>
    <w:rsid w:val="003A2AF9"/>
    <w:rsid w:val="003A3899"/>
    <w:rsid w:val="003A779E"/>
    <w:rsid w:val="003B08FA"/>
    <w:rsid w:val="003B552A"/>
    <w:rsid w:val="003B55D1"/>
    <w:rsid w:val="003C6AB7"/>
    <w:rsid w:val="003C7B90"/>
    <w:rsid w:val="003D0693"/>
    <w:rsid w:val="003D07D1"/>
    <w:rsid w:val="003D575E"/>
    <w:rsid w:val="003E04CB"/>
    <w:rsid w:val="003E0B22"/>
    <w:rsid w:val="003E15CC"/>
    <w:rsid w:val="003E2F8F"/>
    <w:rsid w:val="003F34B3"/>
    <w:rsid w:val="003F37D3"/>
    <w:rsid w:val="0040117C"/>
    <w:rsid w:val="00410613"/>
    <w:rsid w:val="00422B47"/>
    <w:rsid w:val="004274B3"/>
    <w:rsid w:val="00432600"/>
    <w:rsid w:val="004334B6"/>
    <w:rsid w:val="004339C6"/>
    <w:rsid w:val="0044070D"/>
    <w:rsid w:val="00442902"/>
    <w:rsid w:val="00444C8C"/>
    <w:rsid w:val="00446B73"/>
    <w:rsid w:val="00447194"/>
    <w:rsid w:val="00450154"/>
    <w:rsid w:val="00452BBF"/>
    <w:rsid w:val="00452E50"/>
    <w:rsid w:val="004548F7"/>
    <w:rsid w:val="004570BF"/>
    <w:rsid w:val="004602D7"/>
    <w:rsid w:val="00460633"/>
    <w:rsid w:val="0046237D"/>
    <w:rsid w:val="004632DA"/>
    <w:rsid w:val="00465C0E"/>
    <w:rsid w:val="00466AB4"/>
    <w:rsid w:val="00475897"/>
    <w:rsid w:val="004875CD"/>
    <w:rsid w:val="004A2A85"/>
    <w:rsid w:val="004B6F32"/>
    <w:rsid w:val="004C649C"/>
    <w:rsid w:val="004D0600"/>
    <w:rsid w:val="004D6FED"/>
    <w:rsid w:val="004E1662"/>
    <w:rsid w:val="004E5AC1"/>
    <w:rsid w:val="004E6638"/>
    <w:rsid w:val="004E7126"/>
    <w:rsid w:val="004F0101"/>
    <w:rsid w:val="004F2CCE"/>
    <w:rsid w:val="004F4CBA"/>
    <w:rsid w:val="004F4DE1"/>
    <w:rsid w:val="004F75FC"/>
    <w:rsid w:val="00512448"/>
    <w:rsid w:val="00515F22"/>
    <w:rsid w:val="00520C25"/>
    <w:rsid w:val="00522B5D"/>
    <w:rsid w:val="00525F23"/>
    <w:rsid w:val="00530154"/>
    <w:rsid w:val="00533FBA"/>
    <w:rsid w:val="0053472C"/>
    <w:rsid w:val="00535164"/>
    <w:rsid w:val="00537662"/>
    <w:rsid w:val="00537BF8"/>
    <w:rsid w:val="00537C15"/>
    <w:rsid w:val="00550946"/>
    <w:rsid w:val="005513A4"/>
    <w:rsid w:val="005545BE"/>
    <w:rsid w:val="00556A7C"/>
    <w:rsid w:val="00561CEA"/>
    <w:rsid w:val="0057094B"/>
    <w:rsid w:val="005722A5"/>
    <w:rsid w:val="005753BE"/>
    <w:rsid w:val="0058173E"/>
    <w:rsid w:val="00582280"/>
    <w:rsid w:val="00584E27"/>
    <w:rsid w:val="00585306"/>
    <w:rsid w:val="0059186D"/>
    <w:rsid w:val="00592230"/>
    <w:rsid w:val="00593D0E"/>
    <w:rsid w:val="00597627"/>
    <w:rsid w:val="005A4D32"/>
    <w:rsid w:val="005B0825"/>
    <w:rsid w:val="005B29DA"/>
    <w:rsid w:val="005B3A38"/>
    <w:rsid w:val="005C0642"/>
    <w:rsid w:val="005C0CF0"/>
    <w:rsid w:val="005C71E5"/>
    <w:rsid w:val="005D1D9D"/>
    <w:rsid w:val="005D2C51"/>
    <w:rsid w:val="005D5518"/>
    <w:rsid w:val="005D60B1"/>
    <w:rsid w:val="005E10D5"/>
    <w:rsid w:val="005E5FB3"/>
    <w:rsid w:val="005F39F9"/>
    <w:rsid w:val="005F5FE0"/>
    <w:rsid w:val="00602368"/>
    <w:rsid w:val="00602F1F"/>
    <w:rsid w:val="00610E98"/>
    <w:rsid w:val="0062357A"/>
    <w:rsid w:val="00627B07"/>
    <w:rsid w:val="00627E1F"/>
    <w:rsid w:val="006321F9"/>
    <w:rsid w:val="006343E0"/>
    <w:rsid w:val="00642680"/>
    <w:rsid w:val="006475EE"/>
    <w:rsid w:val="00647893"/>
    <w:rsid w:val="006500AD"/>
    <w:rsid w:val="006509B0"/>
    <w:rsid w:val="00653928"/>
    <w:rsid w:val="00654110"/>
    <w:rsid w:val="006603B6"/>
    <w:rsid w:val="00662649"/>
    <w:rsid w:val="00666512"/>
    <w:rsid w:val="00671ED9"/>
    <w:rsid w:val="006721E8"/>
    <w:rsid w:val="0067317D"/>
    <w:rsid w:val="00676FBD"/>
    <w:rsid w:val="00681D09"/>
    <w:rsid w:val="00686350"/>
    <w:rsid w:val="006926C1"/>
    <w:rsid w:val="00697798"/>
    <w:rsid w:val="006A0AB0"/>
    <w:rsid w:val="006A26E1"/>
    <w:rsid w:val="006A55CA"/>
    <w:rsid w:val="006A6708"/>
    <w:rsid w:val="006B155D"/>
    <w:rsid w:val="006B1D39"/>
    <w:rsid w:val="006B250F"/>
    <w:rsid w:val="006B4A36"/>
    <w:rsid w:val="006B5910"/>
    <w:rsid w:val="006B6970"/>
    <w:rsid w:val="006C16E3"/>
    <w:rsid w:val="006D33C1"/>
    <w:rsid w:val="006D6DBE"/>
    <w:rsid w:val="006E29E9"/>
    <w:rsid w:val="006E3DCE"/>
    <w:rsid w:val="006F0D61"/>
    <w:rsid w:val="006F20CF"/>
    <w:rsid w:val="006F2188"/>
    <w:rsid w:val="006F582A"/>
    <w:rsid w:val="007003A5"/>
    <w:rsid w:val="00702219"/>
    <w:rsid w:val="0070427F"/>
    <w:rsid w:val="00711823"/>
    <w:rsid w:val="00714DC5"/>
    <w:rsid w:val="0071767F"/>
    <w:rsid w:val="0072155E"/>
    <w:rsid w:val="007224D2"/>
    <w:rsid w:val="0073372D"/>
    <w:rsid w:val="00733D83"/>
    <w:rsid w:val="00741898"/>
    <w:rsid w:val="007446E4"/>
    <w:rsid w:val="0074629A"/>
    <w:rsid w:val="00751418"/>
    <w:rsid w:val="007523EE"/>
    <w:rsid w:val="00754F62"/>
    <w:rsid w:val="00757224"/>
    <w:rsid w:val="00760650"/>
    <w:rsid w:val="00762F44"/>
    <w:rsid w:val="00771C88"/>
    <w:rsid w:val="007820BD"/>
    <w:rsid w:val="00784E9E"/>
    <w:rsid w:val="00787CBB"/>
    <w:rsid w:val="0079219A"/>
    <w:rsid w:val="00796F80"/>
    <w:rsid w:val="00796FBA"/>
    <w:rsid w:val="00797287"/>
    <w:rsid w:val="007A305E"/>
    <w:rsid w:val="007A7E53"/>
    <w:rsid w:val="007B0E04"/>
    <w:rsid w:val="007B3530"/>
    <w:rsid w:val="007B489A"/>
    <w:rsid w:val="007B5B61"/>
    <w:rsid w:val="007B79FC"/>
    <w:rsid w:val="007C37F7"/>
    <w:rsid w:val="007C5111"/>
    <w:rsid w:val="007D26FB"/>
    <w:rsid w:val="007D3926"/>
    <w:rsid w:val="007D73CA"/>
    <w:rsid w:val="007E6E7C"/>
    <w:rsid w:val="007F0961"/>
    <w:rsid w:val="007F46A4"/>
    <w:rsid w:val="007F4A39"/>
    <w:rsid w:val="007F790D"/>
    <w:rsid w:val="00800EFC"/>
    <w:rsid w:val="00802491"/>
    <w:rsid w:val="008052C4"/>
    <w:rsid w:val="0081756C"/>
    <w:rsid w:val="00821BB7"/>
    <w:rsid w:val="00825BCE"/>
    <w:rsid w:val="00830915"/>
    <w:rsid w:val="00841D49"/>
    <w:rsid w:val="00842608"/>
    <w:rsid w:val="00844611"/>
    <w:rsid w:val="00847A63"/>
    <w:rsid w:val="008524E6"/>
    <w:rsid w:val="00854BFD"/>
    <w:rsid w:val="00860768"/>
    <w:rsid w:val="008611B6"/>
    <w:rsid w:val="008637E6"/>
    <w:rsid w:val="00865F14"/>
    <w:rsid w:val="00872384"/>
    <w:rsid w:val="00880BD2"/>
    <w:rsid w:val="00884C73"/>
    <w:rsid w:val="008857ED"/>
    <w:rsid w:val="0088667A"/>
    <w:rsid w:val="00886FE8"/>
    <w:rsid w:val="008972E5"/>
    <w:rsid w:val="008A0ED2"/>
    <w:rsid w:val="008A73FB"/>
    <w:rsid w:val="008B06BE"/>
    <w:rsid w:val="008B252B"/>
    <w:rsid w:val="008B3CC3"/>
    <w:rsid w:val="008B3E18"/>
    <w:rsid w:val="008B4083"/>
    <w:rsid w:val="008B55F0"/>
    <w:rsid w:val="008C2E74"/>
    <w:rsid w:val="008C594A"/>
    <w:rsid w:val="008C5FED"/>
    <w:rsid w:val="008D3300"/>
    <w:rsid w:val="008E1B2F"/>
    <w:rsid w:val="008E3798"/>
    <w:rsid w:val="008F7823"/>
    <w:rsid w:val="00904874"/>
    <w:rsid w:val="00906566"/>
    <w:rsid w:val="00907352"/>
    <w:rsid w:val="00912D01"/>
    <w:rsid w:val="009132ED"/>
    <w:rsid w:val="0091550C"/>
    <w:rsid w:val="00915531"/>
    <w:rsid w:val="009174F3"/>
    <w:rsid w:val="009217F1"/>
    <w:rsid w:val="00922034"/>
    <w:rsid w:val="0092310D"/>
    <w:rsid w:val="00927741"/>
    <w:rsid w:val="00934AC5"/>
    <w:rsid w:val="00943DCD"/>
    <w:rsid w:val="00945073"/>
    <w:rsid w:val="00947AB7"/>
    <w:rsid w:val="00952802"/>
    <w:rsid w:val="0096044B"/>
    <w:rsid w:val="00961603"/>
    <w:rsid w:val="00966210"/>
    <w:rsid w:val="009705EE"/>
    <w:rsid w:val="00970645"/>
    <w:rsid w:val="0097081A"/>
    <w:rsid w:val="0097183B"/>
    <w:rsid w:val="00974255"/>
    <w:rsid w:val="009770AC"/>
    <w:rsid w:val="00977BAD"/>
    <w:rsid w:val="009839C7"/>
    <w:rsid w:val="00986F96"/>
    <w:rsid w:val="009A0F8F"/>
    <w:rsid w:val="009A5AA3"/>
    <w:rsid w:val="009B0085"/>
    <w:rsid w:val="009B1A7A"/>
    <w:rsid w:val="009B3ABD"/>
    <w:rsid w:val="009B42B6"/>
    <w:rsid w:val="009C1A05"/>
    <w:rsid w:val="009C1C46"/>
    <w:rsid w:val="009C5757"/>
    <w:rsid w:val="009D1D88"/>
    <w:rsid w:val="009F424A"/>
    <w:rsid w:val="00A03F8B"/>
    <w:rsid w:val="00A05EFE"/>
    <w:rsid w:val="00A17E1C"/>
    <w:rsid w:val="00A2137E"/>
    <w:rsid w:val="00A21FA6"/>
    <w:rsid w:val="00A2225A"/>
    <w:rsid w:val="00A252B1"/>
    <w:rsid w:val="00A2763F"/>
    <w:rsid w:val="00A316A6"/>
    <w:rsid w:val="00A3195D"/>
    <w:rsid w:val="00A40509"/>
    <w:rsid w:val="00A40895"/>
    <w:rsid w:val="00A4723B"/>
    <w:rsid w:val="00A5071A"/>
    <w:rsid w:val="00A50AC5"/>
    <w:rsid w:val="00A50CA5"/>
    <w:rsid w:val="00A533BD"/>
    <w:rsid w:val="00A556C5"/>
    <w:rsid w:val="00A605C4"/>
    <w:rsid w:val="00A6131B"/>
    <w:rsid w:val="00A62947"/>
    <w:rsid w:val="00A650EE"/>
    <w:rsid w:val="00A86306"/>
    <w:rsid w:val="00A86424"/>
    <w:rsid w:val="00AA128A"/>
    <w:rsid w:val="00AA31EE"/>
    <w:rsid w:val="00AA45AC"/>
    <w:rsid w:val="00AA7137"/>
    <w:rsid w:val="00AB0561"/>
    <w:rsid w:val="00AC011F"/>
    <w:rsid w:val="00AC4222"/>
    <w:rsid w:val="00AD1613"/>
    <w:rsid w:val="00AD2F95"/>
    <w:rsid w:val="00AD3913"/>
    <w:rsid w:val="00AD6052"/>
    <w:rsid w:val="00AD6B9B"/>
    <w:rsid w:val="00AE0D87"/>
    <w:rsid w:val="00AE5732"/>
    <w:rsid w:val="00AE58D0"/>
    <w:rsid w:val="00AF04B0"/>
    <w:rsid w:val="00AF3111"/>
    <w:rsid w:val="00AF4084"/>
    <w:rsid w:val="00AF7128"/>
    <w:rsid w:val="00B02B6D"/>
    <w:rsid w:val="00B07A7E"/>
    <w:rsid w:val="00B10755"/>
    <w:rsid w:val="00B114AD"/>
    <w:rsid w:val="00B143B2"/>
    <w:rsid w:val="00B202E9"/>
    <w:rsid w:val="00B22C6C"/>
    <w:rsid w:val="00B259F3"/>
    <w:rsid w:val="00B25CA1"/>
    <w:rsid w:val="00B264C2"/>
    <w:rsid w:val="00B30047"/>
    <w:rsid w:val="00B31C05"/>
    <w:rsid w:val="00B341A0"/>
    <w:rsid w:val="00B444CA"/>
    <w:rsid w:val="00B474FD"/>
    <w:rsid w:val="00B50B9B"/>
    <w:rsid w:val="00B50E1E"/>
    <w:rsid w:val="00B51999"/>
    <w:rsid w:val="00B5317C"/>
    <w:rsid w:val="00B54D96"/>
    <w:rsid w:val="00B61248"/>
    <w:rsid w:val="00B72DF6"/>
    <w:rsid w:val="00B7339E"/>
    <w:rsid w:val="00B73AB4"/>
    <w:rsid w:val="00B773FD"/>
    <w:rsid w:val="00B80E97"/>
    <w:rsid w:val="00B82C0F"/>
    <w:rsid w:val="00B87C57"/>
    <w:rsid w:val="00B905BD"/>
    <w:rsid w:val="00B92514"/>
    <w:rsid w:val="00B93869"/>
    <w:rsid w:val="00B93BF5"/>
    <w:rsid w:val="00B93D9D"/>
    <w:rsid w:val="00B97D31"/>
    <w:rsid w:val="00BA0BAD"/>
    <w:rsid w:val="00BA0D39"/>
    <w:rsid w:val="00BA3CE1"/>
    <w:rsid w:val="00BA5614"/>
    <w:rsid w:val="00BB09BB"/>
    <w:rsid w:val="00BB1DD7"/>
    <w:rsid w:val="00BB4284"/>
    <w:rsid w:val="00BB43BC"/>
    <w:rsid w:val="00BB5A8C"/>
    <w:rsid w:val="00BC1D69"/>
    <w:rsid w:val="00BC4797"/>
    <w:rsid w:val="00BD04A3"/>
    <w:rsid w:val="00BD1E9F"/>
    <w:rsid w:val="00BD3F36"/>
    <w:rsid w:val="00BD6EC8"/>
    <w:rsid w:val="00BE5206"/>
    <w:rsid w:val="00BE68F2"/>
    <w:rsid w:val="00BE73DE"/>
    <w:rsid w:val="00BE7767"/>
    <w:rsid w:val="00BF0DDE"/>
    <w:rsid w:val="00BF3341"/>
    <w:rsid w:val="00BF38A0"/>
    <w:rsid w:val="00C035F9"/>
    <w:rsid w:val="00C0490E"/>
    <w:rsid w:val="00C05F7E"/>
    <w:rsid w:val="00C07291"/>
    <w:rsid w:val="00C12CD2"/>
    <w:rsid w:val="00C12E7C"/>
    <w:rsid w:val="00C15208"/>
    <w:rsid w:val="00C165E8"/>
    <w:rsid w:val="00C16873"/>
    <w:rsid w:val="00C219B3"/>
    <w:rsid w:val="00C21F84"/>
    <w:rsid w:val="00C22FF1"/>
    <w:rsid w:val="00C24E74"/>
    <w:rsid w:val="00C30A31"/>
    <w:rsid w:val="00C376B3"/>
    <w:rsid w:val="00C46221"/>
    <w:rsid w:val="00C4780B"/>
    <w:rsid w:val="00C56D1F"/>
    <w:rsid w:val="00C57079"/>
    <w:rsid w:val="00C6051D"/>
    <w:rsid w:val="00C65E70"/>
    <w:rsid w:val="00C706B5"/>
    <w:rsid w:val="00C70A2D"/>
    <w:rsid w:val="00C76B8B"/>
    <w:rsid w:val="00C77AD8"/>
    <w:rsid w:val="00C823F0"/>
    <w:rsid w:val="00C83E28"/>
    <w:rsid w:val="00C900C5"/>
    <w:rsid w:val="00C91B91"/>
    <w:rsid w:val="00C94D58"/>
    <w:rsid w:val="00C95300"/>
    <w:rsid w:val="00C9682B"/>
    <w:rsid w:val="00C97C27"/>
    <w:rsid w:val="00CA08EB"/>
    <w:rsid w:val="00CA33A3"/>
    <w:rsid w:val="00CA4C49"/>
    <w:rsid w:val="00CA5B7F"/>
    <w:rsid w:val="00CB0936"/>
    <w:rsid w:val="00CB0A17"/>
    <w:rsid w:val="00CB110D"/>
    <w:rsid w:val="00CB3EA8"/>
    <w:rsid w:val="00CC21E8"/>
    <w:rsid w:val="00CC4F7D"/>
    <w:rsid w:val="00CD1FA9"/>
    <w:rsid w:val="00CD6D4B"/>
    <w:rsid w:val="00CE4DDB"/>
    <w:rsid w:val="00CE7EF1"/>
    <w:rsid w:val="00CF281B"/>
    <w:rsid w:val="00D0190A"/>
    <w:rsid w:val="00D032AE"/>
    <w:rsid w:val="00D03376"/>
    <w:rsid w:val="00D05D0A"/>
    <w:rsid w:val="00D13229"/>
    <w:rsid w:val="00D20C53"/>
    <w:rsid w:val="00D21086"/>
    <w:rsid w:val="00D21647"/>
    <w:rsid w:val="00D2785F"/>
    <w:rsid w:val="00D423DE"/>
    <w:rsid w:val="00D44C2B"/>
    <w:rsid w:val="00D44CAF"/>
    <w:rsid w:val="00D44EBF"/>
    <w:rsid w:val="00D518AB"/>
    <w:rsid w:val="00D51F35"/>
    <w:rsid w:val="00D64ADB"/>
    <w:rsid w:val="00D667B8"/>
    <w:rsid w:val="00D704BF"/>
    <w:rsid w:val="00D7591F"/>
    <w:rsid w:val="00D7624D"/>
    <w:rsid w:val="00D825F7"/>
    <w:rsid w:val="00D861D5"/>
    <w:rsid w:val="00D92754"/>
    <w:rsid w:val="00D92BC6"/>
    <w:rsid w:val="00D95A29"/>
    <w:rsid w:val="00DA13CA"/>
    <w:rsid w:val="00DA1AEB"/>
    <w:rsid w:val="00DA3258"/>
    <w:rsid w:val="00DA55B8"/>
    <w:rsid w:val="00DA629D"/>
    <w:rsid w:val="00DA7E2A"/>
    <w:rsid w:val="00DB2739"/>
    <w:rsid w:val="00DC496F"/>
    <w:rsid w:val="00DD019E"/>
    <w:rsid w:val="00DD07BB"/>
    <w:rsid w:val="00DD0ED8"/>
    <w:rsid w:val="00DD7161"/>
    <w:rsid w:val="00DE07A4"/>
    <w:rsid w:val="00DE0B2D"/>
    <w:rsid w:val="00DE3665"/>
    <w:rsid w:val="00DE4C08"/>
    <w:rsid w:val="00DF13CC"/>
    <w:rsid w:val="00DF31E0"/>
    <w:rsid w:val="00DF6277"/>
    <w:rsid w:val="00DF6527"/>
    <w:rsid w:val="00E02A09"/>
    <w:rsid w:val="00E13413"/>
    <w:rsid w:val="00E1408E"/>
    <w:rsid w:val="00E15029"/>
    <w:rsid w:val="00E20938"/>
    <w:rsid w:val="00E22617"/>
    <w:rsid w:val="00E22B40"/>
    <w:rsid w:val="00E2349D"/>
    <w:rsid w:val="00E23E61"/>
    <w:rsid w:val="00E26B7C"/>
    <w:rsid w:val="00E30230"/>
    <w:rsid w:val="00E3604B"/>
    <w:rsid w:val="00E43924"/>
    <w:rsid w:val="00E44BD4"/>
    <w:rsid w:val="00E5075B"/>
    <w:rsid w:val="00E55AF7"/>
    <w:rsid w:val="00E55CAA"/>
    <w:rsid w:val="00E55EC2"/>
    <w:rsid w:val="00E56BBC"/>
    <w:rsid w:val="00E62874"/>
    <w:rsid w:val="00E7017E"/>
    <w:rsid w:val="00E73BEF"/>
    <w:rsid w:val="00E82C5D"/>
    <w:rsid w:val="00E87D4E"/>
    <w:rsid w:val="00E95974"/>
    <w:rsid w:val="00E96C9D"/>
    <w:rsid w:val="00EA048C"/>
    <w:rsid w:val="00EA08D5"/>
    <w:rsid w:val="00EA68C1"/>
    <w:rsid w:val="00EB0A3E"/>
    <w:rsid w:val="00EB63F5"/>
    <w:rsid w:val="00EC1CCF"/>
    <w:rsid w:val="00EC3144"/>
    <w:rsid w:val="00EC42AD"/>
    <w:rsid w:val="00ED3BA6"/>
    <w:rsid w:val="00ED55FF"/>
    <w:rsid w:val="00EE1DB4"/>
    <w:rsid w:val="00EE7B7D"/>
    <w:rsid w:val="00EF1178"/>
    <w:rsid w:val="00EF123D"/>
    <w:rsid w:val="00EF1C50"/>
    <w:rsid w:val="00EF1E0A"/>
    <w:rsid w:val="00EF44EC"/>
    <w:rsid w:val="00EF53F1"/>
    <w:rsid w:val="00EF7327"/>
    <w:rsid w:val="00F017BE"/>
    <w:rsid w:val="00F1075F"/>
    <w:rsid w:val="00F123C9"/>
    <w:rsid w:val="00F1253F"/>
    <w:rsid w:val="00F133FE"/>
    <w:rsid w:val="00F14F21"/>
    <w:rsid w:val="00F15E4E"/>
    <w:rsid w:val="00F17389"/>
    <w:rsid w:val="00F2080D"/>
    <w:rsid w:val="00F33B40"/>
    <w:rsid w:val="00F34C77"/>
    <w:rsid w:val="00F34DEA"/>
    <w:rsid w:val="00F36ABA"/>
    <w:rsid w:val="00F36D43"/>
    <w:rsid w:val="00F42F12"/>
    <w:rsid w:val="00F46773"/>
    <w:rsid w:val="00F508EA"/>
    <w:rsid w:val="00F65C59"/>
    <w:rsid w:val="00F83A4D"/>
    <w:rsid w:val="00F91B33"/>
    <w:rsid w:val="00F962CE"/>
    <w:rsid w:val="00FA0B7E"/>
    <w:rsid w:val="00FA147D"/>
    <w:rsid w:val="00FA4221"/>
    <w:rsid w:val="00FA78EB"/>
    <w:rsid w:val="00FB31DE"/>
    <w:rsid w:val="00FB6A99"/>
    <w:rsid w:val="00FB7901"/>
    <w:rsid w:val="00FC0796"/>
    <w:rsid w:val="00FD1430"/>
    <w:rsid w:val="00FE18BC"/>
    <w:rsid w:val="00FE76EE"/>
    <w:rsid w:val="00FF03AE"/>
    <w:rsid w:val="00FF4DBF"/>
    <w:rsid w:val="01BD17FD"/>
    <w:rsid w:val="02331ABF"/>
    <w:rsid w:val="035D3297"/>
    <w:rsid w:val="03C926DB"/>
    <w:rsid w:val="04073203"/>
    <w:rsid w:val="054A2E09"/>
    <w:rsid w:val="05627177"/>
    <w:rsid w:val="058B12D3"/>
    <w:rsid w:val="05A131E3"/>
    <w:rsid w:val="08093515"/>
    <w:rsid w:val="08C276F9"/>
    <w:rsid w:val="08E61D25"/>
    <w:rsid w:val="09F935EE"/>
    <w:rsid w:val="09FE3650"/>
    <w:rsid w:val="0A0106F5"/>
    <w:rsid w:val="0C565CAD"/>
    <w:rsid w:val="0E680D42"/>
    <w:rsid w:val="0E843AEA"/>
    <w:rsid w:val="0EAD18E0"/>
    <w:rsid w:val="0EC87A33"/>
    <w:rsid w:val="0F0169F0"/>
    <w:rsid w:val="0F74418B"/>
    <w:rsid w:val="0F8703E2"/>
    <w:rsid w:val="0F895414"/>
    <w:rsid w:val="0FFC5BE6"/>
    <w:rsid w:val="11863ECD"/>
    <w:rsid w:val="12D76496"/>
    <w:rsid w:val="134654DF"/>
    <w:rsid w:val="13DA0AFE"/>
    <w:rsid w:val="15963DAB"/>
    <w:rsid w:val="17B5547B"/>
    <w:rsid w:val="18724860"/>
    <w:rsid w:val="18E70661"/>
    <w:rsid w:val="1A38011F"/>
    <w:rsid w:val="1B7E7DF7"/>
    <w:rsid w:val="1D0EAC8E"/>
    <w:rsid w:val="1F3D3619"/>
    <w:rsid w:val="1FB5174C"/>
    <w:rsid w:val="20890A44"/>
    <w:rsid w:val="21F4496F"/>
    <w:rsid w:val="24192135"/>
    <w:rsid w:val="246F29D3"/>
    <w:rsid w:val="25550A3E"/>
    <w:rsid w:val="27391076"/>
    <w:rsid w:val="273B4DEE"/>
    <w:rsid w:val="2983704C"/>
    <w:rsid w:val="2AB621B9"/>
    <w:rsid w:val="2B4E7395"/>
    <w:rsid w:val="2C077995"/>
    <w:rsid w:val="2D2325AC"/>
    <w:rsid w:val="2D4542D1"/>
    <w:rsid w:val="2DA76D39"/>
    <w:rsid w:val="2DBB66F5"/>
    <w:rsid w:val="2DD85957"/>
    <w:rsid w:val="2E2BA8C2"/>
    <w:rsid w:val="2EDA4836"/>
    <w:rsid w:val="2FD229D3"/>
    <w:rsid w:val="2FD91648"/>
    <w:rsid w:val="2FFE04CB"/>
    <w:rsid w:val="320A27A5"/>
    <w:rsid w:val="32821B23"/>
    <w:rsid w:val="333357E6"/>
    <w:rsid w:val="33DE547F"/>
    <w:rsid w:val="33F8CA3F"/>
    <w:rsid w:val="345D7D0C"/>
    <w:rsid w:val="348B5C9C"/>
    <w:rsid w:val="3492481E"/>
    <w:rsid w:val="34FC75BC"/>
    <w:rsid w:val="35256FDE"/>
    <w:rsid w:val="381B0A50"/>
    <w:rsid w:val="386F79BF"/>
    <w:rsid w:val="38886826"/>
    <w:rsid w:val="3A2A31CC"/>
    <w:rsid w:val="3B3F4A1B"/>
    <w:rsid w:val="3D7D1AFF"/>
    <w:rsid w:val="3DB66DD6"/>
    <w:rsid w:val="3DDA21A5"/>
    <w:rsid w:val="3DEC66CB"/>
    <w:rsid w:val="3EE949AA"/>
    <w:rsid w:val="3EEC9662"/>
    <w:rsid w:val="411C5A44"/>
    <w:rsid w:val="42195CDA"/>
    <w:rsid w:val="42417305"/>
    <w:rsid w:val="42AB0C22"/>
    <w:rsid w:val="43380328"/>
    <w:rsid w:val="43DB1F7F"/>
    <w:rsid w:val="43E75C8A"/>
    <w:rsid w:val="451A3E3D"/>
    <w:rsid w:val="457E6565"/>
    <w:rsid w:val="47727F60"/>
    <w:rsid w:val="488C6E00"/>
    <w:rsid w:val="48BA197D"/>
    <w:rsid w:val="490C7A2D"/>
    <w:rsid w:val="495A5150"/>
    <w:rsid w:val="4BC957E8"/>
    <w:rsid w:val="4CA94424"/>
    <w:rsid w:val="4D821820"/>
    <w:rsid w:val="4EB26E95"/>
    <w:rsid w:val="4EC14837"/>
    <w:rsid w:val="4F2C002E"/>
    <w:rsid w:val="4F69118B"/>
    <w:rsid w:val="4FBD4D07"/>
    <w:rsid w:val="4FD23C92"/>
    <w:rsid w:val="50566671"/>
    <w:rsid w:val="50852AB2"/>
    <w:rsid w:val="50B31917"/>
    <w:rsid w:val="54A17BFE"/>
    <w:rsid w:val="57FB5F04"/>
    <w:rsid w:val="5834185B"/>
    <w:rsid w:val="58D26B89"/>
    <w:rsid w:val="5A8E4C59"/>
    <w:rsid w:val="5ADC7773"/>
    <w:rsid w:val="5AE51AA8"/>
    <w:rsid w:val="5B863B83"/>
    <w:rsid w:val="5B9F16BB"/>
    <w:rsid w:val="5EE0599B"/>
    <w:rsid w:val="5EFE05DC"/>
    <w:rsid w:val="5FB85F5C"/>
    <w:rsid w:val="61BC7996"/>
    <w:rsid w:val="62D578C9"/>
    <w:rsid w:val="631303F2"/>
    <w:rsid w:val="63C37D22"/>
    <w:rsid w:val="652D533D"/>
    <w:rsid w:val="688A2B96"/>
    <w:rsid w:val="68C07C0D"/>
    <w:rsid w:val="69603C65"/>
    <w:rsid w:val="6962622E"/>
    <w:rsid w:val="699102C2"/>
    <w:rsid w:val="69E14DA6"/>
    <w:rsid w:val="6AA33E09"/>
    <w:rsid w:val="6AAB3841"/>
    <w:rsid w:val="6AE94706"/>
    <w:rsid w:val="6AFC40B2"/>
    <w:rsid w:val="6B0A4010"/>
    <w:rsid w:val="6B6E3EBB"/>
    <w:rsid w:val="6D5F3E88"/>
    <w:rsid w:val="6DDF806F"/>
    <w:rsid w:val="6DF74C76"/>
    <w:rsid w:val="6E0F939B"/>
    <w:rsid w:val="6EEA46FD"/>
    <w:rsid w:val="6F305E87"/>
    <w:rsid w:val="6F6B35F4"/>
    <w:rsid w:val="6F9942BF"/>
    <w:rsid w:val="70133115"/>
    <w:rsid w:val="706849A4"/>
    <w:rsid w:val="70A24B63"/>
    <w:rsid w:val="70F73101"/>
    <w:rsid w:val="72C32F6D"/>
    <w:rsid w:val="731ACA77"/>
    <w:rsid w:val="7375336F"/>
    <w:rsid w:val="73A47D46"/>
    <w:rsid w:val="74F10946"/>
    <w:rsid w:val="7641372B"/>
    <w:rsid w:val="76862B22"/>
    <w:rsid w:val="76FF4ABD"/>
    <w:rsid w:val="77820838"/>
    <w:rsid w:val="77BDDAEE"/>
    <w:rsid w:val="79211488"/>
    <w:rsid w:val="79AB2CDA"/>
    <w:rsid w:val="7AC003F9"/>
    <w:rsid w:val="7AD61FD9"/>
    <w:rsid w:val="7B29035B"/>
    <w:rsid w:val="7C7575D0"/>
    <w:rsid w:val="7D1F3588"/>
    <w:rsid w:val="7D2F59D0"/>
    <w:rsid w:val="7DA550BF"/>
    <w:rsid w:val="7F11406B"/>
    <w:rsid w:val="7F9BC404"/>
    <w:rsid w:val="7FA15D8B"/>
    <w:rsid w:val="7FBF5758"/>
    <w:rsid w:val="7FDA71DB"/>
    <w:rsid w:val="7FEC3903"/>
    <w:rsid w:val="7FF74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28DA80F"/>
  <w15:docId w15:val="{1183FFC1-921B-42C4-9A60-43A45331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A305E"/>
    <w:rPr>
      <w:kern w:val="2"/>
      <w:sz w:val="21"/>
      <w:szCs w:val="24"/>
    </w:rPr>
  </w:style>
  <w:style w:type="paragraph" w:styleId="1">
    <w:name w:val="heading 1"/>
    <w:basedOn w:val="a"/>
    <w:next w:val="a"/>
    <w:link w:val="11"/>
    <w:qFormat/>
    <w:rsid w:val="007A305E"/>
    <w:pPr>
      <w:keepNext/>
      <w:keepLines/>
      <w:adjustRightInd w:val="0"/>
      <w:snapToGrid w:val="0"/>
      <w:spacing w:line="360" w:lineRule="auto"/>
      <w:jc w:val="center"/>
      <w:outlineLvl w:val="0"/>
    </w:pPr>
    <w:rPr>
      <w:rFonts w:eastAsia="楷体"/>
      <w:b/>
      <w:bCs/>
      <w:kern w:val="44"/>
      <w:sz w:val="36"/>
      <w:szCs w:val="44"/>
    </w:rPr>
  </w:style>
  <w:style w:type="paragraph" w:styleId="2">
    <w:name w:val="heading 2"/>
    <w:basedOn w:val="a"/>
    <w:next w:val="a"/>
    <w:link w:val="20"/>
    <w:qFormat/>
    <w:rsid w:val="007A305E"/>
    <w:pPr>
      <w:keepNext/>
      <w:keepLines/>
      <w:adjustRightInd w:val="0"/>
      <w:snapToGrid w:val="0"/>
      <w:jc w:val="center"/>
      <w:outlineLvl w:val="1"/>
    </w:pPr>
    <w:rPr>
      <w:rFonts w:ascii="Arial" w:eastAsia="楷体" w:hAnsi="Arial"/>
      <w:b/>
      <w:bCs/>
      <w:sz w:val="24"/>
      <w:szCs w:val="32"/>
    </w:rPr>
  </w:style>
  <w:style w:type="paragraph" w:styleId="3">
    <w:name w:val="heading 3"/>
    <w:basedOn w:val="a"/>
    <w:next w:val="a"/>
    <w:link w:val="30"/>
    <w:qFormat/>
    <w:rsid w:val="007A305E"/>
    <w:pPr>
      <w:keepNext/>
      <w:keepLines/>
      <w:spacing w:before="260" w:after="260" w:line="413" w:lineRule="auto"/>
      <w:outlineLvl w:val="2"/>
    </w:pPr>
    <w:rPr>
      <w:b/>
      <w:sz w:val="32"/>
      <w:szCs w:val="20"/>
    </w:rPr>
  </w:style>
  <w:style w:type="paragraph" w:styleId="4">
    <w:name w:val="heading 4"/>
    <w:basedOn w:val="a"/>
    <w:next w:val="a"/>
    <w:link w:val="40"/>
    <w:uiPriority w:val="9"/>
    <w:qFormat/>
    <w:rsid w:val="007A305E"/>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rsid w:val="007A305E"/>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rsid w:val="007A305E"/>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rsid w:val="007A305E"/>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rsid w:val="007A305E"/>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rsid w:val="007A305E"/>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6"/>
    <w:qFormat/>
    <w:rsid w:val="007A305E"/>
    <w:pPr>
      <w:spacing w:after="120"/>
    </w:pPr>
  </w:style>
  <w:style w:type="paragraph" w:styleId="a5">
    <w:name w:val="Normal Indent"/>
    <w:basedOn w:val="a"/>
    <w:qFormat/>
    <w:rsid w:val="007A305E"/>
    <w:pPr>
      <w:ind w:firstLineChars="200" w:firstLine="420"/>
    </w:pPr>
  </w:style>
  <w:style w:type="paragraph" w:styleId="a6">
    <w:name w:val="caption"/>
    <w:basedOn w:val="a"/>
    <w:next w:val="a"/>
    <w:uiPriority w:val="35"/>
    <w:qFormat/>
    <w:rsid w:val="007A305E"/>
    <w:pPr>
      <w:spacing w:before="120" w:after="120"/>
    </w:pPr>
    <w:rPr>
      <w:b/>
    </w:rPr>
  </w:style>
  <w:style w:type="paragraph" w:styleId="a7">
    <w:name w:val="Document Map"/>
    <w:basedOn w:val="a"/>
    <w:link w:val="a8"/>
    <w:uiPriority w:val="99"/>
    <w:qFormat/>
    <w:rsid w:val="007A305E"/>
    <w:pPr>
      <w:shd w:val="clear" w:color="auto" w:fill="000080"/>
    </w:pPr>
  </w:style>
  <w:style w:type="paragraph" w:styleId="a9">
    <w:name w:val="annotation text"/>
    <w:basedOn w:val="a"/>
    <w:link w:val="10"/>
    <w:uiPriority w:val="99"/>
    <w:unhideWhenUsed/>
    <w:qFormat/>
    <w:rsid w:val="007A305E"/>
  </w:style>
  <w:style w:type="paragraph" w:styleId="aa">
    <w:name w:val="Salutation"/>
    <w:basedOn w:val="a"/>
    <w:next w:val="a"/>
    <w:link w:val="ab"/>
    <w:qFormat/>
    <w:rsid w:val="007A305E"/>
    <w:rPr>
      <w:szCs w:val="20"/>
    </w:rPr>
  </w:style>
  <w:style w:type="paragraph" w:styleId="31">
    <w:name w:val="Body Text 3"/>
    <w:basedOn w:val="a"/>
    <w:link w:val="32"/>
    <w:uiPriority w:val="99"/>
    <w:unhideWhenUsed/>
    <w:qFormat/>
    <w:rsid w:val="007A305E"/>
    <w:pPr>
      <w:spacing w:after="120"/>
    </w:pPr>
    <w:rPr>
      <w:sz w:val="16"/>
      <w:szCs w:val="16"/>
    </w:rPr>
  </w:style>
  <w:style w:type="paragraph" w:styleId="33">
    <w:name w:val="List Bullet 3"/>
    <w:basedOn w:val="a"/>
    <w:qFormat/>
    <w:rsid w:val="007A305E"/>
    <w:pPr>
      <w:tabs>
        <w:tab w:val="left" w:pos="720"/>
      </w:tabs>
      <w:ind w:left="720" w:hanging="720"/>
      <w:outlineLvl w:val="0"/>
    </w:pPr>
    <w:rPr>
      <w:color w:val="0000FF"/>
      <w:sz w:val="24"/>
      <w:szCs w:val="20"/>
    </w:rPr>
  </w:style>
  <w:style w:type="paragraph" w:styleId="ac">
    <w:name w:val="Body Text Indent"/>
    <w:basedOn w:val="a"/>
    <w:link w:val="ad"/>
    <w:qFormat/>
    <w:rsid w:val="007A305E"/>
    <w:pPr>
      <w:autoSpaceDE w:val="0"/>
      <w:autoSpaceDN w:val="0"/>
      <w:adjustRightInd w:val="0"/>
      <w:spacing w:line="460" w:lineRule="exact"/>
      <w:ind w:firstLine="570"/>
    </w:pPr>
    <w:rPr>
      <w:rFonts w:ascii="宋体"/>
      <w:kern w:val="0"/>
      <w:sz w:val="24"/>
      <w:szCs w:val="20"/>
    </w:rPr>
  </w:style>
  <w:style w:type="paragraph" w:styleId="21">
    <w:name w:val="List 2"/>
    <w:basedOn w:val="a"/>
    <w:qFormat/>
    <w:rsid w:val="007A305E"/>
    <w:pPr>
      <w:ind w:leftChars="200" w:left="100" w:hangingChars="200" w:hanging="200"/>
    </w:pPr>
  </w:style>
  <w:style w:type="paragraph" w:styleId="34">
    <w:name w:val="toc 3"/>
    <w:basedOn w:val="a"/>
    <w:next w:val="a"/>
    <w:uiPriority w:val="39"/>
    <w:qFormat/>
    <w:rsid w:val="007A305E"/>
    <w:pPr>
      <w:ind w:leftChars="400" w:left="840"/>
    </w:pPr>
  </w:style>
  <w:style w:type="paragraph" w:styleId="ae">
    <w:name w:val="Plain Text"/>
    <w:basedOn w:val="a"/>
    <w:link w:val="12"/>
    <w:qFormat/>
    <w:rsid w:val="007A305E"/>
    <w:rPr>
      <w:rFonts w:ascii="宋体" w:hAnsi="Courier New"/>
      <w:sz w:val="19"/>
      <w:szCs w:val="20"/>
    </w:rPr>
  </w:style>
  <w:style w:type="paragraph" w:styleId="af">
    <w:name w:val="Date"/>
    <w:basedOn w:val="a"/>
    <w:next w:val="a"/>
    <w:link w:val="13"/>
    <w:qFormat/>
    <w:rsid w:val="007A305E"/>
    <w:pPr>
      <w:autoSpaceDE w:val="0"/>
      <w:autoSpaceDN w:val="0"/>
      <w:adjustRightInd w:val="0"/>
    </w:pPr>
    <w:rPr>
      <w:rFonts w:ascii="宋体"/>
      <w:kern w:val="0"/>
      <w:sz w:val="28"/>
      <w:szCs w:val="20"/>
    </w:rPr>
  </w:style>
  <w:style w:type="paragraph" w:styleId="22">
    <w:name w:val="Body Text Indent 2"/>
    <w:basedOn w:val="a"/>
    <w:link w:val="23"/>
    <w:qFormat/>
    <w:rsid w:val="007A305E"/>
    <w:pPr>
      <w:spacing w:line="600" w:lineRule="atLeast"/>
      <w:ind w:leftChars="241" w:left="241" w:firstLineChars="231" w:firstLine="647"/>
    </w:pPr>
    <w:rPr>
      <w:sz w:val="28"/>
      <w:szCs w:val="20"/>
    </w:rPr>
  </w:style>
  <w:style w:type="paragraph" w:styleId="af0">
    <w:name w:val="Balloon Text"/>
    <w:basedOn w:val="a"/>
    <w:link w:val="af1"/>
    <w:uiPriority w:val="99"/>
    <w:qFormat/>
    <w:rsid w:val="007A305E"/>
    <w:rPr>
      <w:sz w:val="18"/>
      <w:szCs w:val="18"/>
    </w:rPr>
  </w:style>
  <w:style w:type="paragraph" w:styleId="af2">
    <w:name w:val="footer"/>
    <w:basedOn w:val="a"/>
    <w:link w:val="14"/>
    <w:unhideWhenUsed/>
    <w:qFormat/>
    <w:rsid w:val="007A305E"/>
    <w:pPr>
      <w:tabs>
        <w:tab w:val="center" w:pos="4153"/>
        <w:tab w:val="right" w:pos="8306"/>
      </w:tabs>
      <w:snapToGrid w:val="0"/>
    </w:pPr>
    <w:rPr>
      <w:sz w:val="18"/>
      <w:szCs w:val="18"/>
    </w:rPr>
  </w:style>
  <w:style w:type="paragraph" w:styleId="af3">
    <w:name w:val="header"/>
    <w:basedOn w:val="a"/>
    <w:link w:val="15"/>
    <w:unhideWhenUsed/>
    <w:qFormat/>
    <w:rsid w:val="007A305E"/>
    <w:pPr>
      <w:pBdr>
        <w:bottom w:val="single" w:sz="6" w:space="1" w:color="auto"/>
      </w:pBdr>
      <w:tabs>
        <w:tab w:val="center" w:pos="4153"/>
        <w:tab w:val="right" w:pos="8306"/>
      </w:tabs>
      <w:snapToGrid w:val="0"/>
      <w:jc w:val="center"/>
    </w:pPr>
    <w:rPr>
      <w:sz w:val="18"/>
      <w:szCs w:val="18"/>
    </w:rPr>
  </w:style>
  <w:style w:type="paragraph" w:styleId="16">
    <w:name w:val="toc 1"/>
    <w:basedOn w:val="a"/>
    <w:next w:val="a"/>
    <w:uiPriority w:val="39"/>
    <w:qFormat/>
    <w:rsid w:val="007A305E"/>
    <w:pPr>
      <w:tabs>
        <w:tab w:val="right" w:leader="dot" w:pos="8302"/>
      </w:tabs>
    </w:pPr>
  </w:style>
  <w:style w:type="paragraph" w:styleId="af4">
    <w:name w:val="footnote text"/>
    <w:basedOn w:val="a"/>
    <w:link w:val="af5"/>
    <w:qFormat/>
    <w:rsid w:val="007A305E"/>
    <w:pPr>
      <w:snapToGrid w:val="0"/>
    </w:pPr>
    <w:rPr>
      <w:sz w:val="18"/>
      <w:szCs w:val="18"/>
    </w:rPr>
  </w:style>
  <w:style w:type="paragraph" w:styleId="35">
    <w:name w:val="Body Text Indent 3"/>
    <w:basedOn w:val="a"/>
    <w:link w:val="36"/>
    <w:qFormat/>
    <w:rsid w:val="007A305E"/>
    <w:pPr>
      <w:spacing w:line="360" w:lineRule="auto"/>
      <w:ind w:right="67" w:firstLine="420"/>
    </w:pPr>
    <w:rPr>
      <w:color w:val="FF0000"/>
      <w:sz w:val="24"/>
    </w:rPr>
  </w:style>
  <w:style w:type="paragraph" w:styleId="24">
    <w:name w:val="toc 2"/>
    <w:basedOn w:val="a"/>
    <w:next w:val="a"/>
    <w:uiPriority w:val="39"/>
    <w:qFormat/>
    <w:rsid w:val="007A305E"/>
    <w:pPr>
      <w:ind w:leftChars="200" w:left="420"/>
    </w:pPr>
  </w:style>
  <w:style w:type="paragraph" w:styleId="25">
    <w:name w:val="Body Text 2"/>
    <w:basedOn w:val="a"/>
    <w:link w:val="26"/>
    <w:semiHidden/>
    <w:qFormat/>
    <w:rsid w:val="007A305E"/>
    <w:pPr>
      <w:tabs>
        <w:tab w:val="left" w:pos="6742"/>
        <w:tab w:val="left" w:pos="7234"/>
        <w:tab w:val="left" w:leader="hyphen" w:pos="8431"/>
      </w:tabs>
      <w:spacing w:before="60" w:after="60"/>
    </w:pPr>
    <w:rPr>
      <w:i/>
      <w:kern w:val="0"/>
      <w:sz w:val="24"/>
      <w:szCs w:val="20"/>
      <w:lang w:val="it-IT"/>
    </w:rPr>
  </w:style>
  <w:style w:type="paragraph" w:styleId="HTML">
    <w:name w:val="HTML Preformatted"/>
    <w:basedOn w:val="a"/>
    <w:link w:val="HTML0"/>
    <w:unhideWhenUsed/>
    <w:qFormat/>
    <w:rsid w:val="007A3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rPr>
  </w:style>
  <w:style w:type="paragraph" w:styleId="af6">
    <w:name w:val="Normal (Web)"/>
    <w:basedOn w:val="a"/>
    <w:uiPriority w:val="99"/>
    <w:qFormat/>
    <w:rsid w:val="007A305E"/>
    <w:pPr>
      <w:spacing w:before="100" w:beforeAutospacing="1" w:after="100" w:afterAutospacing="1"/>
    </w:pPr>
    <w:rPr>
      <w:rFonts w:ascii="Arial Unicode MS" w:eastAsia="Arial Unicode MS" w:hAnsi="Arial Unicode MS" w:cs="Arial Unicode MS"/>
      <w:color w:val="000000"/>
      <w:kern w:val="0"/>
      <w:sz w:val="24"/>
    </w:rPr>
  </w:style>
  <w:style w:type="paragraph" w:styleId="af7">
    <w:name w:val="Title"/>
    <w:basedOn w:val="a"/>
    <w:link w:val="17"/>
    <w:qFormat/>
    <w:rsid w:val="007A305E"/>
    <w:pPr>
      <w:tabs>
        <w:tab w:val="left" w:pos="360"/>
      </w:tabs>
      <w:spacing w:before="240" w:after="60"/>
      <w:ind w:left="360" w:hanging="360"/>
      <w:jc w:val="center"/>
      <w:outlineLvl w:val="0"/>
    </w:pPr>
    <w:rPr>
      <w:rFonts w:ascii="Arial" w:hAnsi="Arial" w:cs="Arial"/>
      <w:b/>
      <w:bCs/>
      <w:sz w:val="32"/>
      <w:szCs w:val="32"/>
    </w:rPr>
  </w:style>
  <w:style w:type="paragraph" w:styleId="af8">
    <w:name w:val="annotation subject"/>
    <w:basedOn w:val="a9"/>
    <w:next w:val="a9"/>
    <w:link w:val="af9"/>
    <w:uiPriority w:val="99"/>
    <w:qFormat/>
    <w:rsid w:val="007A305E"/>
    <w:rPr>
      <w:b/>
      <w:bCs/>
    </w:rPr>
  </w:style>
  <w:style w:type="paragraph" w:styleId="afa">
    <w:name w:val="Body Text First Indent"/>
    <w:basedOn w:val="a0"/>
    <w:link w:val="afb"/>
    <w:qFormat/>
    <w:rsid w:val="007A305E"/>
    <w:pPr>
      <w:ind w:firstLineChars="100" w:firstLine="420"/>
    </w:pPr>
  </w:style>
  <w:style w:type="paragraph" w:styleId="27">
    <w:name w:val="Body Text First Indent 2"/>
    <w:basedOn w:val="ac"/>
    <w:link w:val="28"/>
    <w:qFormat/>
    <w:rsid w:val="007A305E"/>
    <w:pPr>
      <w:widowControl w:val="0"/>
      <w:autoSpaceDE/>
      <w:autoSpaceDN/>
      <w:adjustRightInd/>
      <w:spacing w:after="120" w:line="360" w:lineRule="auto"/>
      <w:ind w:left="420" w:firstLine="210"/>
      <w:jc w:val="both"/>
    </w:pPr>
    <w:rPr>
      <w:rFonts w:ascii="Times New Roman"/>
      <w:kern w:val="2"/>
    </w:rPr>
  </w:style>
  <w:style w:type="table" w:styleId="afc">
    <w:name w:val="Table Grid"/>
    <w:basedOn w:val="a2"/>
    <w:uiPriority w:val="39"/>
    <w:qFormat/>
    <w:rsid w:val="007A30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sid w:val="007A305E"/>
    <w:rPr>
      <w:b/>
      <w:bCs/>
    </w:rPr>
  </w:style>
  <w:style w:type="character" w:styleId="afe">
    <w:name w:val="page number"/>
    <w:basedOn w:val="a1"/>
    <w:qFormat/>
    <w:rsid w:val="007A305E"/>
  </w:style>
  <w:style w:type="character" w:styleId="aff">
    <w:name w:val="FollowedHyperlink"/>
    <w:uiPriority w:val="99"/>
    <w:qFormat/>
    <w:rsid w:val="007A305E"/>
    <w:rPr>
      <w:color w:val="800080"/>
      <w:u w:val="single"/>
    </w:rPr>
  </w:style>
  <w:style w:type="character" w:styleId="aff0">
    <w:name w:val="Emphasis"/>
    <w:uiPriority w:val="20"/>
    <w:qFormat/>
    <w:rsid w:val="007A305E"/>
    <w:rPr>
      <w:color w:val="CC0000"/>
    </w:rPr>
  </w:style>
  <w:style w:type="character" w:styleId="aff1">
    <w:name w:val="Hyperlink"/>
    <w:uiPriority w:val="99"/>
    <w:qFormat/>
    <w:rsid w:val="007A305E"/>
    <w:rPr>
      <w:color w:val="0000FF"/>
      <w:u w:val="single"/>
    </w:rPr>
  </w:style>
  <w:style w:type="character" w:styleId="aff2">
    <w:name w:val="annotation reference"/>
    <w:uiPriority w:val="99"/>
    <w:qFormat/>
    <w:rsid w:val="007A305E"/>
    <w:rPr>
      <w:sz w:val="21"/>
      <w:szCs w:val="21"/>
    </w:rPr>
  </w:style>
  <w:style w:type="character" w:styleId="HTML1">
    <w:name w:val="HTML Cite"/>
    <w:qFormat/>
    <w:rsid w:val="007A305E"/>
    <w:rPr>
      <w:color w:val="008000"/>
    </w:rPr>
  </w:style>
  <w:style w:type="character" w:styleId="aff3">
    <w:name w:val="footnote reference"/>
    <w:qFormat/>
    <w:rsid w:val="007A305E"/>
    <w:rPr>
      <w:vertAlign w:val="superscript"/>
    </w:rPr>
  </w:style>
  <w:style w:type="character" w:customStyle="1" w:styleId="11">
    <w:name w:val="标题 1 字符1"/>
    <w:basedOn w:val="a1"/>
    <w:link w:val="1"/>
    <w:qFormat/>
    <w:rsid w:val="007A305E"/>
    <w:rPr>
      <w:rFonts w:ascii="Times New Roman" w:eastAsia="楷体" w:hAnsi="Times New Roman" w:cs="Times New Roman"/>
      <w:b/>
      <w:bCs/>
      <w:kern w:val="44"/>
      <w:sz w:val="36"/>
      <w:szCs w:val="44"/>
    </w:rPr>
  </w:style>
  <w:style w:type="character" w:customStyle="1" w:styleId="20">
    <w:name w:val="标题 2 字符"/>
    <w:link w:val="2"/>
    <w:qFormat/>
    <w:rsid w:val="007A305E"/>
    <w:rPr>
      <w:rFonts w:ascii="Arial" w:eastAsia="楷体" w:hAnsi="Arial" w:cs="Times New Roman"/>
      <w:b/>
      <w:bCs/>
      <w:sz w:val="24"/>
      <w:szCs w:val="32"/>
    </w:rPr>
  </w:style>
  <w:style w:type="character" w:customStyle="1" w:styleId="30">
    <w:name w:val="标题 3 字符"/>
    <w:link w:val="3"/>
    <w:qFormat/>
    <w:rsid w:val="007A305E"/>
    <w:rPr>
      <w:rFonts w:ascii="Times New Roman" w:eastAsia="宋体" w:hAnsi="Times New Roman" w:cs="Times New Roman"/>
      <w:b/>
      <w:sz w:val="32"/>
      <w:szCs w:val="20"/>
    </w:rPr>
  </w:style>
  <w:style w:type="character" w:customStyle="1" w:styleId="40">
    <w:name w:val="标题 4 字符"/>
    <w:link w:val="4"/>
    <w:uiPriority w:val="9"/>
    <w:qFormat/>
    <w:rsid w:val="007A305E"/>
    <w:rPr>
      <w:rFonts w:ascii="Arial" w:eastAsia="黑体" w:hAnsi="Arial" w:cs="Times New Roman"/>
      <w:b/>
      <w:kern w:val="0"/>
      <w:sz w:val="28"/>
      <w:szCs w:val="20"/>
    </w:rPr>
  </w:style>
  <w:style w:type="character" w:customStyle="1" w:styleId="50">
    <w:name w:val="标题 5 字符"/>
    <w:link w:val="5"/>
    <w:qFormat/>
    <w:rsid w:val="007A305E"/>
    <w:rPr>
      <w:rFonts w:ascii="Times New Roman" w:eastAsia="宋体" w:hAnsi="Times New Roman" w:cs="Times New Roman"/>
      <w:b/>
      <w:kern w:val="0"/>
      <w:sz w:val="28"/>
      <w:szCs w:val="20"/>
    </w:rPr>
  </w:style>
  <w:style w:type="character" w:customStyle="1" w:styleId="60">
    <w:name w:val="标题 6 字符"/>
    <w:link w:val="6"/>
    <w:qFormat/>
    <w:rsid w:val="007A305E"/>
    <w:rPr>
      <w:rFonts w:ascii="Arial" w:eastAsia="黑体" w:hAnsi="Arial" w:cs="Times New Roman"/>
      <w:b/>
      <w:kern w:val="0"/>
      <w:sz w:val="24"/>
      <w:szCs w:val="20"/>
    </w:rPr>
  </w:style>
  <w:style w:type="character" w:customStyle="1" w:styleId="70">
    <w:name w:val="标题 7 字符"/>
    <w:link w:val="7"/>
    <w:qFormat/>
    <w:rsid w:val="007A305E"/>
    <w:rPr>
      <w:rFonts w:ascii="Times New Roman" w:eastAsia="宋体" w:hAnsi="Times New Roman" w:cs="Times New Roman"/>
      <w:b/>
      <w:kern w:val="0"/>
      <w:sz w:val="24"/>
      <w:szCs w:val="20"/>
    </w:rPr>
  </w:style>
  <w:style w:type="character" w:customStyle="1" w:styleId="80">
    <w:name w:val="标题 8 字符"/>
    <w:link w:val="8"/>
    <w:qFormat/>
    <w:rsid w:val="007A305E"/>
    <w:rPr>
      <w:rFonts w:ascii="Arial" w:eastAsia="黑体" w:hAnsi="Arial" w:cs="Times New Roman"/>
      <w:kern w:val="0"/>
      <w:sz w:val="24"/>
      <w:szCs w:val="20"/>
    </w:rPr>
  </w:style>
  <w:style w:type="character" w:customStyle="1" w:styleId="90">
    <w:name w:val="标题 9 字符"/>
    <w:link w:val="9"/>
    <w:qFormat/>
    <w:rsid w:val="007A305E"/>
    <w:rPr>
      <w:rFonts w:ascii="Arial" w:eastAsia="黑体" w:hAnsi="Arial" w:cs="Times New Roman"/>
      <w:kern w:val="0"/>
      <w:szCs w:val="20"/>
    </w:rPr>
  </w:style>
  <w:style w:type="character" w:customStyle="1" w:styleId="15">
    <w:name w:val="页眉 字符1"/>
    <w:basedOn w:val="a1"/>
    <w:link w:val="af3"/>
    <w:qFormat/>
    <w:rsid w:val="007A305E"/>
    <w:rPr>
      <w:sz w:val="18"/>
      <w:szCs w:val="18"/>
    </w:rPr>
  </w:style>
  <w:style w:type="character" w:customStyle="1" w:styleId="14">
    <w:name w:val="页脚 字符1"/>
    <w:basedOn w:val="a1"/>
    <w:link w:val="af2"/>
    <w:uiPriority w:val="99"/>
    <w:qFormat/>
    <w:rsid w:val="007A305E"/>
    <w:rPr>
      <w:sz w:val="18"/>
      <w:szCs w:val="18"/>
    </w:rPr>
  </w:style>
  <w:style w:type="character" w:customStyle="1" w:styleId="2Char">
    <w:name w:val="标题 2 Char"/>
    <w:basedOn w:val="a1"/>
    <w:uiPriority w:val="9"/>
    <w:qFormat/>
    <w:rsid w:val="007A305E"/>
    <w:rPr>
      <w:rFonts w:asciiTheme="majorHAnsi" w:eastAsiaTheme="majorEastAsia" w:hAnsiTheme="majorHAnsi" w:cstheme="majorBidi"/>
      <w:b/>
      <w:bCs/>
      <w:sz w:val="32"/>
      <w:szCs w:val="32"/>
    </w:rPr>
  </w:style>
  <w:style w:type="character" w:customStyle="1" w:styleId="3Char">
    <w:name w:val="标题 3 Char"/>
    <w:basedOn w:val="a1"/>
    <w:uiPriority w:val="9"/>
    <w:qFormat/>
    <w:rsid w:val="007A305E"/>
    <w:rPr>
      <w:rFonts w:ascii="Times New Roman" w:eastAsia="宋体" w:hAnsi="Times New Roman" w:cs="Times New Roman"/>
      <w:b/>
      <w:bCs/>
      <w:sz w:val="32"/>
      <w:szCs w:val="32"/>
    </w:rPr>
  </w:style>
  <w:style w:type="character" w:customStyle="1" w:styleId="4Char">
    <w:name w:val="标题 4 Char"/>
    <w:basedOn w:val="a1"/>
    <w:uiPriority w:val="9"/>
    <w:semiHidden/>
    <w:qFormat/>
    <w:rsid w:val="007A305E"/>
    <w:rPr>
      <w:rFonts w:asciiTheme="majorHAnsi" w:eastAsiaTheme="majorEastAsia" w:hAnsiTheme="majorHAnsi" w:cstheme="majorBidi"/>
      <w:b/>
      <w:bCs/>
      <w:sz w:val="28"/>
      <w:szCs w:val="28"/>
    </w:rPr>
  </w:style>
  <w:style w:type="character" w:customStyle="1" w:styleId="5Char">
    <w:name w:val="标题 5 Char"/>
    <w:basedOn w:val="a1"/>
    <w:uiPriority w:val="9"/>
    <w:semiHidden/>
    <w:qFormat/>
    <w:rsid w:val="007A305E"/>
    <w:rPr>
      <w:rFonts w:ascii="Times New Roman" w:eastAsia="宋体" w:hAnsi="Times New Roman" w:cs="Times New Roman"/>
      <w:b/>
      <w:bCs/>
      <w:sz w:val="28"/>
      <w:szCs w:val="28"/>
    </w:rPr>
  </w:style>
  <w:style w:type="character" w:customStyle="1" w:styleId="6Char">
    <w:name w:val="标题 6 Char"/>
    <w:basedOn w:val="a1"/>
    <w:uiPriority w:val="9"/>
    <w:semiHidden/>
    <w:qFormat/>
    <w:rsid w:val="007A305E"/>
    <w:rPr>
      <w:rFonts w:asciiTheme="majorHAnsi" w:eastAsiaTheme="majorEastAsia" w:hAnsiTheme="majorHAnsi" w:cstheme="majorBidi"/>
      <w:b/>
      <w:bCs/>
      <w:sz w:val="24"/>
      <w:szCs w:val="24"/>
    </w:rPr>
  </w:style>
  <w:style w:type="character" w:customStyle="1" w:styleId="7Char">
    <w:name w:val="标题 7 Char"/>
    <w:basedOn w:val="a1"/>
    <w:uiPriority w:val="9"/>
    <w:semiHidden/>
    <w:qFormat/>
    <w:rsid w:val="007A305E"/>
    <w:rPr>
      <w:rFonts w:ascii="Times New Roman" w:eastAsia="宋体" w:hAnsi="Times New Roman" w:cs="Times New Roman"/>
      <w:b/>
      <w:bCs/>
      <w:sz w:val="24"/>
      <w:szCs w:val="24"/>
    </w:rPr>
  </w:style>
  <w:style w:type="character" w:customStyle="1" w:styleId="8Char">
    <w:name w:val="标题 8 Char"/>
    <w:basedOn w:val="a1"/>
    <w:uiPriority w:val="9"/>
    <w:semiHidden/>
    <w:qFormat/>
    <w:rsid w:val="007A305E"/>
    <w:rPr>
      <w:rFonts w:asciiTheme="majorHAnsi" w:eastAsiaTheme="majorEastAsia" w:hAnsiTheme="majorHAnsi" w:cstheme="majorBidi"/>
      <w:sz w:val="24"/>
      <w:szCs w:val="24"/>
    </w:rPr>
  </w:style>
  <w:style w:type="character" w:customStyle="1" w:styleId="9Char">
    <w:name w:val="标题 9 Char"/>
    <w:basedOn w:val="a1"/>
    <w:uiPriority w:val="9"/>
    <w:semiHidden/>
    <w:qFormat/>
    <w:rsid w:val="007A305E"/>
    <w:rPr>
      <w:rFonts w:asciiTheme="majorHAnsi" w:eastAsiaTheme="majorEastAsia" w:hAnsiTheme="majorHAnsi" w:cstheme="majorBidi"/>
      <w:szCs w:val="21"/>
    </w:rPr>
  </w:style>
  <w:style w:type="character" w:customStyle="1" w:styleId="10">
    <w:name w:val="批注文字 字符1"/>
    <w:basedOn w:val="a1"/>
    <w:link w:val="a9"/>
    <w:uiPriority w:val="99"/>
    <w:qFormat/>
    <w:rsid w:val="007A305E"/>
    <w:rPr>
      <w:rFonts w:ascii="Times New Roman" w:eastAsia="宋体" w:hAnsi="Times New Roman" w:cs="Times New Roman"/>
      <w:szCs w:val="24"/>
    </w:rPr>
  </w:style>
  <w:style w:type="character" w:customStyle="1" w:styleId="af9">
    <w:name w:val="批注主题 字符"/>
    <w:basedOn w:val="10"/>
    <w:link w:val="af8"/>
    <w:uiPriority w:val="99"/>
    <w:qFormat/>
    <w:rsid w:val="007A305E"/>
    <w:rPr>
      <w:rFonts w:ascii="Times New Roman" w:eastAsia="宋体" w:hAnsi="Times New Roman" w:cs="Times New Roman"/>
      <w:b/>
      <w:bCs/>
      <w:szCs w:val="24"/>
    </w:rPr>
  </w:style>
  <w:style w:type="character" w:customStyle="1" w:styleId="a8">
    <w:name w:val="文档结构图 字符"/>
    <w:basedOn w:val="a1"/>
    <w:link w:val="a7"/>
    <w:uiPriority w:val="99"/>
    <w:qFormat/>
    <w:rsid w:val="007A305E"/>
    <w:rPr>
      <w:rFonts w:ascii="Times New Roman" w:eastAsia="宋体" w:hAnsi="Times New Roman" w:cs="Times New Roman"/>
      <w:szCs w:val="24"/>
      <w:shd w:val="clear" w:color="auto" w:fill="000080"/>
    </w:rPr>
  </w:style>
  <w:style w:type="character" w:customStyle="1" w:styleId="a4">
    <w:name w:val="正文文本 字符"/>
    <w:basedOn w:val="a1"/>
    <w:link w:val="a0"/>
    <w:uiPriority w:val="99"/>
    <w:qFormat/>
    <w:rsid w:val="007A305E"/>
    <w:rPr>
      <w:rFonts w:ascii="Times New Roman" w:eastAsia="宋体" w:hAnsi="Times New Roman" w:cs="Times New Roman"/>
      <w:szCs w:val="24"/>
    </w:rPr>
  </w:style>
  <w:style w:type="character" w:customStyle="1" w:styleId="Char">
    <w:name w:val="正文文本 Char"/>
    <w:basedOn w:val="a1"/>
    <w:uiPriority w:val="99"/>
    <w:semiHidden/>
    <w:qFormat/>
    <w:rsid w:val="007A305E"/>
    <w:rPr>
      <w:rFonts w:ascii="Times New Roman" w:eastAsia="宋体" w:hAnsi="Times New Roman" w:cs="Times New Roman"/>
      <w:szCs w:val="24"/>
    </w:rPr>
  </w:style>
  <w:style w:type="character" w:customStyle="1" w:styleId="ad">
    <w:name w:val="正文文本缩进 字符"/>
    <w:basedOn w:val="a1"/>
    <w:link w:val="ac"/>
    <w:qFormat/>
    <w:rsid w:val="007A305E"/>
    <w:rPr>
      <w:rFonts w:ascii="宋体" w:eastAsia="宋体" w:hAnsi="Times New Roman" w:cs="Times New Roman"/>
      <w:kern w:val="0"/>
      <w:sz w:val="24"/>
      <w:szCs w:val="20"/>
    </w:rPr>
  </w:style>
  <w:style w:type="character" w:customStyle="1" w:styleId="12">
    <w:name w:val="纯文本 字符1"/>
    <w:basedOn w:val="a1"/>
    <w:link w:val="ae"/>
    <w:qFormat/>
    <w:rsid w:val="007A305E"/>
    <w:rPr>
      <w:rFonts w:ascii="宋体" w:eastAsia="宋体" w:hAnsi="Courier New" w:cs="Times New Roman"/>
      <w:sz w:val="19"/>
      <w:szCs w:val="20"/>
    </w:rPr>
  </w:style>
  <w:style w:type="character" w:customStyle="1" w:styleId="13">
    <w:name w:val="日期 字符1"/>
    <w:basedOn w:val="a1"/>
    <w:link w:val="af"/>
    <w:qFormat/>
    <w:rsid w:val="007A305E"/>
    <w:rPr>
      <w:rFonts w:ascii="宋体" w:eastAsia="宋体" w:hAnsi="Times New Roman" w:cs="Times New Roman"/>
      <w:kern w:val="0"/>
      <w:sz w:val="28"/>
      <w:szCs w:val="20"/>
    </w:rPr>
  </w:style>
  <w:style w:type="character" w:customStyle="1" w:styleId="23">
    <w:name w:val="正文文本缩进 2 字符"/>
    <w:link w:val="22"/>
    <w:qFormat/>
    <w:rsid w:val="007A305E"/>
    <w:rPr>
      <w:rFonts w:ascii="Times New Roman" w:eastAsia="宋体" w:hAnsi="Times New Roman" w:cs="Times New Roman"/>
      <w:sz w:val="28"/>
      <w:szCs w:val="20"/>
    </w:rPr>
  </w:style>
  <w:style w:type="character" w:customStyle="1" w:styleId="2Char0">
    <w:name w:val="正文文本缩进 2 Char"/>
    <w:basedOn w:val="a1"/>
    <w:uiPriority w:val="99"/>
    <w:semiHidden/>
    <w:qFormat/>
    <w:rsid w:val="007A305E"/>
    <w:rPr>
      <w:rFonts w:ascii="Times New Roman" w:eastAsia="宋体" w:hAnsi="Times New Roman" w:cs="Times New Roman"/>
      <w:szCs w:val="24"/>
    </w:rPr>
  </w:style>
  <w:style w:type="character" w:customStyle="1" w:styleId="af1">
    <w:name w:val="批注框文本 字符"/>
    <w:basedOn w:val="a1"/>
    <w:link w:val="af0"/>
    <w:uiPriority w:val="99"/>
    <w:qFormat/>
    <w:rsid w:val="007A305E"/>
    <w:rPr>
      <w:rFonts w:ascii="Times New Roman" w:eastAsia="宋体" w:hAnsi="Times New Roman" w:cs="Times New Roman"/>
      <w:sz w:val="18"/>
      <w:szCs w:val="18"/>
    </w:rPr>
  </w:style>
  <w:style w:type="character" w:customStyle="1" w:styleId="28">
    <w:name w:val="正文首行缩进 2 字符"/>
    <w:link w:val="27"/>
    <w:qFormat/>
    <w:rsid w:val="007A305E"/>
    <w:rPr>
      <w:rFonts w:ascii="Times New Roman" w:eastAsia="宋体" w:hAnsi="Times New Roman" w:cs="Times New Roman"/>
      <w:sz w:val="24"/>
      <w:szCs w:val="20"/>
    </w:rPr>
  </w:style>
  <w:style w:type="character" w:customStyle="1" w:styleId="2Char1">
    <w:name w:val="正文首行缩进 2 Char"/>
    <w:basedOn w:val="ad"/>
    <w:uiPriority w:val="99"/>
    <w:semiHidden/>
    <w:qFormat/>
    <w:rsid w:val="007A305E"/>
    <w:rPr>
      <w:rFonts w:ascii="宋体" w:eastAsia="宋体" w:hAnsi="Times New Roman" w:cs="Times New Roman"/>
      <w:kern w:val="0"/>
      <w:sz w:val="24"/>
      <w:szCs w:val="20"/>
    </w:rPr>
  </w:style>
  <w:style w:type="character" w:customStyle="1" w:styleId="af5">
    <w:name w:val="脚注文本 字符"/>
    <w:basedOn w:val="a1"/>
    <w:link w:val="af4"/>
    <w:qFormat/>
    <w:rsid w:val="007A305E"/>
    <w:rPr>
      <w:rFonts w:ascii="Times New Roman" w:eastAsia="宋体" w:hAnsi="Times New Roman" w:cs="Times New Roman"/>
      <w:sz w:val="18"/>
      <w:szCs w:val="18"/>
    </w:rPr>
  </w:style>
  <w:style w:type="character" w:customStyle="1" w:styleId="36">
    <w:name w:val="正文文本缩进 3 字符"/>
    <w:link w:val="35"/>
    <w:qFormat/>
    <w:rsid w:val="007A305E"/>
    <w:rPr>
      <w:rFonts w:ascii="Times New Roman" w:eastAsia="宋体" w:hAnsi="Times New Roman" w:cs="Times New Roman"/>
      <w:color w:val="FF0000"/>
      <w:sz w:val="24"/>
      <w:szCs w:val="24"/>
    </w:rPr>
  </w:style>
  <w:style w:type="character" w:customStyle="1" w:styleId="3Char0">
    <w:name w:val="正文文本缩进 3 Char"/>
    <w:basedOn w:val="a1"/>
    <w:uiPriority w:val="99"/>
    <w:semiHidden/>
    <w:qFormat/>
    <w:rsid w:val="007A305E"/>
    <w:rPr>
      <w:rFonts w:ascii="Times New Roman" w:eastAsia="宋体" w:hAnsi="Times New Roman" w:cs="Times New Roman"/>
      <w:sz w:val="16"/>
      <w:szCs w:val="16"/>
    </w:rPr>
  </w:style>
  <w:style w:type="character" w:customStyle="1" w:styleId="ca-4">
    <w:name w:val="ca-4"/>
    <w:basedOn w:val="a1"/>
    <w:qFormat/>
    <w:rsid w:val="007A305E"/>
  </w:style>
  <w:style w:type="character" w:customStyle="1" w:styleId="aa0">
    <w:name w:val="aa"/>
    <w:basedOn w:val="a1"/>
    <w:qFormat/>
    <w:rsid w:val="007A305E"/>
  </w:style>
  <w:style w:type="character" w:customStyle="1" w:styleId="ca-2">
    <w:name w:val="ca-2"/>
    <w:basedOn w:val="a1"/>
    <w:qFormat/>
    <w:rsid w:val="007A305E"/>
  </w:style>
  <w:style w:type="character" w:customStyle="1" w:styleId="bu1">
    <w:name w:val="bu1"/>
    <w:qFormat/>
    <w:rsid w:val="007A305E"/>
    <w:rPr>
      <w:sz w:val="26"/>
      <w:szCs w:val="26"/>
    </w:rPr>
  </w:style>
  <w:style w:type="paragraph" w:customStyle="1" w:styleId="xl24">
    <w:name w:val="xl24"/>
    <w:basedOn w:val="a"/>
    <w:qFormat/>
    <w:rsid w:val="007A305E"/>
    <w:pPr>
      <w:spacing w:before="100" w:after="100"/>
      <w:jc w:val="center"/>
    </w:pPr>
    <w:rPr>
      <w:rFonts w:ascii="宋体" w:hAnsi="宋体"/>
      <w:kern w:val="0"/>
      <w:sz w:val="24"/>
      <w:szCs w:val="20"/>
    </w:rPr>
  </w:style>
  <w:style w:type="paragraph" w:customStyle="1" w:styleId="18">
    <w:name w:val="正文1"/>
    <w:basedOn w:val="a"/>
    <w:qFormat/>
    <w:rsid w:val="007A305E"/>
    <w:pPr>
      <w:spacing w:line="480" w:lineRule="exact"/>
      <w:ind w:firstLineChars="200" w:firstLine="480"/>
    </w:pPr>
    <w:rPr>
      <w:rFonts w:ascii="宋体"/>
      <w:sz w:val="24"/>
      <w:szCs w:val="20"/>
    </w:rPr>
  </w:style>
  <w:style w:type="paragraph" w:customStyle="1" w:styleId="HeaderBase">
    <w:name w:val="Header Base"/>
    <w:basedOn w:val="a0"/>
    <w:qFormat/>
    <w:rsid w:val="007A305E"/>
    <w:pPr>
      <w:keepLines/>
      <w:tabs>
        <w:tab w:val="center" w:pos="4320"/>
        <w:tab w:val="right" w:pos="8640"/>
      </w:tabs>
      <w:suppressAutoHyphens/>
      <w:spacing w:after="0" w:line="180" w:lineRule="atLeast"/>
    </w:pPr>
    <w:rPr>
      <w:rFonts w:ascii="Arial" w:eastAsia="微软简楷体" w:hAnsi="Arial"/>
      <w:spacing w:val="-5"/>
      <w:kern w:val="0"/>
      <w:sz w:val="24"/>
      <w:szCs w:val="20"/>
    </w:rPr>
  </w:style>
  <w:style w:type="paragraph" w:customStyle="1" w:styleId="29">
    <w:name w:val="列出段落2"/>
    <w:basedOn w:val="a"/>
    <w:qFormat/>
    <w:rsid w:val="007A305E"/>
    <w:pPr>
      <w:ind w:firstLineChars="200" w:firstLine="420"/>
    </w:pPr>
  </w:style>
  <w:style w:type="paragraph" w:customStyle="1" w:styleId="37">
    <w:name w:val="列出段落3"/>
    <w:basedOn w:val="a"/>
    <w:uiPriority w:val="99"/>
    <w:unhideWhenUsed/>
    <w:qFormat/>
    <w:rsid w:val="007A305E"/>
    <w:pPr>
      <w:ind w:firstLineChars="200" w:firstLine="420"/>
    </w:pPr>
  </w:style>
  <w:style w:type="paragraph" w:customStyle="1" w:styleId="Char0">
    <w:name w:val="Char"/>
    <w:basedOn w:val="a"/>
    <w:qFormat/>
    <w:rsid w:val="007A305E"/>
  </w:style>
  <w:style w:type="paragraph" w:customStyle="1" w:styleId="19">
    <w:name w:val="列出段落1"/>
    <w:basedOn w:val="a"/>
    <w:uiPriority w:val="99"/>
    <w:qFormat/>
    <w:rsid w:val="007A305E"/>
    <w:pPr>
      <w:ind w:firstLineChars="200" w:firstLine="420"/>
    </w:pPr>
  </w:style>
  <w:style w:type="paragraph" w:customStyle="1" w:styleId="1a">
    <w:name w:val="样式1"/>
    <w:basedOn w:val="a"/>
    <w:qFormat/>
    <w:rsid w:val="007A305E"/>
    <w:pPr>
      <w:tabs>
        <w:tab w:val="left" w:pos="753"/>
      </w:tabs>
    </w:pPr>
    <w:rPr>
      <w:rFonts w:ascii="宋体" w:hAnsi="宋体"/>
      <w:szCs w:val="21"/>
    </w:rPr>
  </w:style>
  <w:style w:type="paragraph" w:customStyle="1" w:styleId="Web">
    <w:name w:val="普通 (Web)"/>
    <w:basedOn w:val="a"/>
    <w:qFormat/>
    <w:rsid w:val="007A305E"/>
    <w:pPr>
      <w:suppressAutoHyphens/>
      <w:spacing w:before="100" w:after="100"/>
    </w:pPr>
    <w:rPr>
      <w:rFonts w:ascii="Arial Unicode MS" w:eastAsia="Arial Unicode MS" w:hAnsi="Arial Unicode MS" w:cs="Courier New"/>
      <w:color w:val="000000"/>
      <w:kern w:val="1"/>
      <w:sz w:val="24"/>
      <w:szCs w:val="20"/>
      <w:lang w:eastAsia="ar-SA"/>
    </w:rPr>
  </w:style>
  <w:style w:type="paragraph" w:customStyle="1" w:styleId="Char1">
    <w:name w:val="Char1"/>
    <w:basedOn w:val="a"/>
    <w:qFormat/>
    <w:rsid w:val="007A305E"/>
  </w:style>
  <w:style w:type="paragraph" w:customStyle="1" w:styleId="TOC1">
    <w:name w:val="TOC 标题1"/>
    <w:basedOn w:val="1"/>
    <w:next w:val="a"/>
    <w:uiPriority w:val="39"/>
    <w:qFormat/>
    <w:rsid w:val="007A305E"/>
    <w:pPr>
      <w:spacing w:before="480" w:line="276" w:lineRule="auto"/>
      <w:jc w:val="left"/>
      <w:outlineLvl w:val="9"/>
    </w:pPr>
    <w:rPr>
      <w:rFonts w:ascii="Cambria" w:eastAsia="宋体" w:hAnsi="Cambria"/>
      <w:color w:val="365F91"/>
      <w:kern w:val="0"/>
      <w:sz w:val="28"/>
      <w:szCs w:val="28"/>
    </w:rPr>
  </w:style>
  <w:style w:type="paragraph" w:customStyle="1" w:styleId="Style1">
    <w:name w:val="_Style 1"/>
    <w:basedOn w:val="a"/>
    <w:uiPriority w:val="34"/>
    <w:qFormat/>
    <w:rsid w:val="007A305E"/>
    <w:pPr>
      <w:ind w:firstLineChars="200" w:firstLine="420"/>
    </w:pPr>
  </w:style>
  <w:style w:type="paragraph" w:customStyle="1" w:styleId="41">
    <w:name w:val="列出段落4"/>
    <w:basedOn w:val="a"/>
    <w:link w:val="Char2"/>
    <w:uiPriority w:val="34"/>
    <w:unhideWhenUsed/>
    <w:qFormat/>
    <w:rsid w:val="007A305E"/>
    <w:pPr>
      <w:ind w:firstLineChars="200" w:firstLine="420"/>
    </w:pPr>
  </w:style>
  <w:style w:type="character" w:customStyle="1" w:styleId="Char2">
    <w:name w:val="列出段落 Char"/>
    <w:link w:val="41"/>
    <w:uiPriority w:val="34"/>
    <w:qFormat/>
    <w:rsid w:val="007A305E"/>
    <w:rPr>
      <w:rFonts w:ascii="Times New Roman" w:eastAsia="宋体" w:hAnsi="Times New Roman" w:cs="Times New Roman"/>
      <w:szCs w:val="24"/>
    </w:rPr>
  </w:style>
  <w:style w:type="character" w:customStyle="1" w:styleId="1b">
    <w:name w:val="标题 1 字符"/>
    <w:uiPriority w:val="9"/>
    <w:qFormat/>
    <w:rsid w:val="007A305E"/>
    <w:rPr>
      <w:rFonts w:eastAsia="黑体"/>
      <w:bCs/>
      <w:kern w:val="44"/>
      <w:sz w:val="32"/>
      <w:szCs w:val="44"/>
    </w:rPr>
  </w:style>
  <w:style w:type="character" w:customStyle="1" w:styleId="aff4">
    <w:name w:val="页眉 字符"/>
    <w:uiPriority w:val="99"/>
    <w:qFormat/>
    <w:rsid w:val="007A305E"/>
    <w:rPr>
      <w:sz w:val="18"/>
      <w:szCs w:val="18"/>
    </w:rPr>
  </w:style>
  <w:style w:type="character" w:customStyle="1" w:styleId="aff5">
    <w:name w:val="页脚 字符"/>
    <w:uiPriority w:val="99"/>
    <w:qFormat/>
    <w:rsid w:val="007A305E"/>
    <w:rPr>
      <w:sz w:val="18"/>
      <w:szCs w:val="18"/>
    </w:rPr>
  </w:style>
  <w:style w:type="character" w:customStyle="1" w:styleId="aff6">
    <w:name w:val="批注文字 字符"/>
    <w:basedOn w:val="a1"/>
    <w:uiPriority w:val="99"/>
    <w:qFormat/>
    <w:rsid w:val="007A305E"/>
  </w:style>
  <w:style w:type="paragraph" w:customStyle="1" w:styleId="CharCharChar1Char">
    <w:name w:val="Char Char Char1 Char"/>
    <w:basedOn w:val="a"/>
    <w:qFormat/>
    <w:rsid w:val="007A305E"/>
    <w:rPr>
      <w:rFonts w:ascii="Tahoma" w:hAnsi="Tahoma"/>
      <w:sz w:val="24"/>
      <w:szCs w:val="20"/>
    </w:rPr>
  </w:style>
  <w:style w:type="paragraph" w:customStyle="1" w:styleId="font5">
    <w:name w:val="font5"/>
    <w:basedOn w:val="a"/>
    <w:qFormat/>
    <w:rsid w:val="007A305E"/>
    <w:pPr>
      <w:spacing w:before="100" w:beforeAutospacing="1" w:after="100" w:afterAutospacing="1"/>
    </w:pPr>
    <w:rPr>
      <w:rFonts w:ascii="宋体" w:hAnsi="宋体" w:cs="宋体"/>
      <w:kern w:val="0"/>
      <w:sz w:val="18"/>
      <w:szCs w:val="18"/>
    </w:rPr>
  </w:style>
  <w:style w:type="paragraph" w:customStyle="1" w:styleId="font6">
    <w:name w:val="font6"/>
    <w:basedOn w:val="a"/>
    <w:qFormat/>
    <w:rsid w:val="007A305E"/>
    <w:pPr>
      <w:spacing w:before="100" w:beforeAutospacing="1" w:after="100" w:afterAutospacing="1"/>
    </w:pPr>
    <w:rPr>
      <w:rFonts w:ascii="宋体" w:hAnsi="宋体" w:cs="宋体"/>
      <w:kern w:val="0"/>
      <w:sz w:val="20"/>
      <w:szCs w:val="20"/>
    </w:rPr>
  </w:style>
  <w:style w:type="paragraph" w:customStyle="1" w:styleId="font8">
    <w:name w:val="font8"/>
    <w:basedOn w:val="a"/>
    <w:qFormat/>
    <w:rsid w:val="007A305E"/>
    <w:pPr>
      <w:spacing w:before="100" w:beforeAutospacing="1" w:after="100" w:afterAutospacing="1"/>
    </w:pPr>
    <w:rPr>
      <w:kern w:val="0"/>
      <w:sz w:val="36"/>
      <w:szCs w:val="36"/>
    </w:rPr>
  </w:style>
  <w:style w:type="paragraph" w:customStyle="1" w:styleId="xl29">
    <w:name w:val="xl29"/>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4">
    <w:name w:val="xl34"/>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7">
    <w:name w:val="font7"/>
    <w:basedOn w:val="a"/>
    <w:qFormat/>
    <w:rsid w:val="007A305E"/>
    <w:pPr>
      <w:spacing w:before="100" w:beforeAutospacing="1" w:after="100" w:afterAutospacing="1"/>
    </w:pPr>
    <w:rPr>
      <w:rFonts w:eastAsia="Arial Unicode MS"/>
      <w:b/>
      <w:bCs/>
      <w:color w:val="000000"/>
      <w:kern w:val="0"/>
      <w:sz w:val="20"/>
      <w:szCs w:val="20"/>
    </w:rPr>
  </w:style>
  <w:style w:type="paragraph" w:customStyle="1" w:styleId="font9">
    <w:name w:val="font9"/>
    <w:basedOn w:val="a"/>
    <w:qFormat/>
    <w:rsid w:val="007A305E"/>
    <w:pPr>
      <w:spacing w:before="100" w:beforeAutospacing="1" w:after="100" w:afterAutospacing="1"/>
    </w:pPr>
    <w:rPr>
      <w:rFonts w:ascii="宋体" w:hAnsi="宋体" w:cs="Arial Unicode MS" w:hint="eastAsia"/>
      <w:color w:val="000000"/>
      <w:kern w:val="0"/>
      <w:sz w:val="20"/>
      <w:szCs w:val="20"/>
    </w:rPr>
  </w:style>
  <w:style w:type="paragraph" w:customStyle="1" w:styleId="xl25">
    <w:name w:val="xl25"/>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27">
    <w:name w:val="xl27"/>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28">
    <w:name w:val="xl28"/>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31">
    <w:name w:val="xl31"/>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2">
    <w:name w:val="xl32"/>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33">
    <w:name w:val="xl33"/>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szCs w:val="20"/>
    </w:rPr>
  </w:style>
  <w:style w:type="paragraph" w:customStyle="1" w:styleId="xl35">
    <w:name w:val="xl35"/>
    <w:basedOn w:val="a"/>
    <w:qFormat/>
    <w:rsid w:val="007A305E"/>
    <w:pP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36">
    <w:name w:val="xl36"/>
    <w:basedOn w:val="a"/>
    <w:qFormat/>
    <w:rsid w:val="007A305E"/>
    <w:pP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rsid w:val="007A305E"/>
    <w:pP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38">
    <w:name w:val="xl38"/>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16"/>
      <w:szCs w:val="16"/>
    </w:rPr>
  </w:style>
  <w:style w:type="paragraph" w:customStyle="1" w:styleId="xl39">
    <w:name w:val="xl39"/>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0">
    <w:name w:val="xl40"/>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41">
    <w:name w:val="xl41"/>
    <w:basedOn w:val="a"/>
    <w:qFormat/>
    <w:rsid w:val="007A305E"/>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43">
    <w:name w:val="xl43"/>
    <w:basedOn w:val="a"/>
    <w:qFormat/>
    <w:rsid w:val="007A305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44">
    <w:name w:val="xl44"/>
    <w:basedOn w:val="a"/>
    <w:qFormat/>
    <w:rsid w:val="007A305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rPr>
  </w:style>
  <w:style w:type="paragraph" w:customStyle="1" w:styleId="xl45">
    <w:name w:val="xl45"/>
    <w:basedOn w:val="a"/>
    <w:qFormat/>
    <w:rsid w:val="007A305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xl46">
    <w:name w:val="xl46"/>
    <w:basedOn w:val="a"/>
    <w:qFormat/>
    <w:rsid w:val="007A305E"/>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xl47">
    <w:name w:val="xl47"/>
    <w:basedOn w:val="a"/>
    <w:qFormat/>
    <w:rsid w:val="007A305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xl48">
    <w:name w:val="xl48"/>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9">
    <w:name w:val="xl49"/>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2"/>
      <w:szCs w:val="22"/>
    </w:rPr>
  </w:style>
  <w:style w:type="paragraph" w:customStyle="1" w:styleId="xl50">
    <w:name w:val="xl50"/>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51">
    <w:name w:val="xl51"/>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2">
    <w:name w:val="xl52"/>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53">
    <w:name w:val="xl53"/>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Char10">
    <w:name w:val="正文文本 Char1"/>
    <w:qFormat/>
    <w:rsid w:val="007A305E"/>
    <w:rPr>
      <w:color w:val="FF0000"/>
      <w:kern w:val="2"/>
      <w:sz w:val="21"/>
    </w:rPr>
  </w:style>
  <w:style w:type="paragraph" w:customStyle="1" w:styleId="aff7">
    <w:name w:val="正文 + 宋体"/>
    <w:basedOn w:val="a"/>
    <w:qFormat/>
    <w:rsid w:val="007A305E"/>
    <w:pPr>
      <w:ind w:left="360" w:hanging="360"/>
    </w:pPr>
    <w:rPr>
      <w:rFonts w:ascii="宋体" w:hAnsi="宋体" w:cs="宋体"/>
      <w:b/>
      <w:bCs/>
      <w:color w:val="000000"/>
      <w:kern w:val="0"/>
      <w:sz w:val="18"/>
      <w:szCs w:val="18"/>
    </w:rPr>
  </w:style>
  <w:style w:type="paragraph" w:customStyle="1" w:styleId="22ndlevelh22Header2l22Heading2HiddenHea">
    <w:name w:val="样式 标题 22nd levelh22Header 2l2第一章 标题 2Heading 2 HiddenHea..."/>
    <w:basedOn w:val="2"/>
    <w:qFormat/>
    <w:rsid w:val="007A305E"/>
    <w:pPr>
      <w:tabs>
        <w:tab w:val="left" w:pos="992"/>
      </w:tabs>
      <w:adjustRightInd/>
      <w:snapToGrid/>
      <w:spacing w:before="260" w:after="260"/>
      <w:ind w:left="992" w:hanging="567"/>
      <w:jc w:val="both"/>
    </w:pPr>
    <w:rPr>
      <w:rFonts w:eastAsia="黑体" w:cs="宋体"/>
      <w:szCs w:val="24"/>
    </w:rPr>
  </w:style>
  <w:style w:type="paragraph" w:customStyle="1" w:styleId="22ndlevelh22Header2l22Heading2HiddenHea1">
    <w:name w:val="样式 标题 22nd levelh22Header 2l2第一章 标题 2Heading 2 HiddenHea...1"/>
    <w:basedOn w:val="2"/>
    <w:qFormat/>
    <w:rsid w:val="007A305E"/>
    <w:pPr>
      <w:tabs>
        <w:tab w:val="left" w:pos="992"/>
      </w:tabs>
      <w:adjustRightInd/>
      <w:snapToGrid/>
      <w:spacing w:before="260" w:after="260"/>
      <w:ind w:left="992" w:hanging="567"/>
      <w:jc w:val="both"/>
    </w:pPr>
    <w:rPr>
      <w:rFonts w:eastAsia="黑体" w:cs="宋体"/>
      <w:sz w:val="28"/>
      <w:szCs w:val="20"/>
    </w:rPr>
  </w:style>
  <w:style w:type="paragraph" w:customStyle="1" w:styleId="2H2UNDERRUBRIK1-2Underrubrik1prop2Heading2HiddenH">
    <w:name w:val="样式 标题 2H2UNDERRUBRIK 1-2Underrubrik1prop2Heading 2 HiddenH..."/>
    <w:basedOn w:val="2"/>
    <w:qFormat/>
    <w:rsid w:val="007A305E"/>
    <w:pPr>
      <w:keepLines w:val="0"/>
      <w:tabs>
        <w:tab w:val="left" w:pos="992"/>
      </w:tabs>
      <w:adjustRightInd/>
      <w:snapToGrid/>
      <w:spacing w:before="240" w:after="240"/>
      <w:ind w:left="992" w:hanging="567"/>
      <w:jc w:val="both"/>
    </w:pPr>
    <w:rPr>
      <w:rFonts w:eastAsia="黑体"/>
      <w:b w:val="0"/>
      <w:bCs w:val="0"/>
      <w:sz w:val="30"/>
      <w:szCs w:val="24"/>
    </w:rPr>
  </w:style>
  <w:style w:type="paragraph" w:customStyle="1" w:styleId="TableText">
    <w:name w:val="Table Text"/>
    <w:qFormat/>
    <w:rsid w:val="007A305E"/>
    <w:pPr>
      <w:snapToGrid w:val="0"/>
      <w:spacing w:before="80" w:after="80"/>
    </w:pPr>
    <w:rPr>
      <w:rFonts w:ascii="Arial" w:hAnsi="Arial" w:cs="Arial"/>
      <w:kern w:val="2"/>
      <w:sz w:val="18"/>
      <w:szCs w:val="18"/>
    </w:rPr>
  </w:style>
  <w:style w:type="character" w:customStyle="1" w:styleId="TableTextChar1">
    <w:name w:val="Table Text Char1"/>
    <w:qFormat/>
    <w:rsid w:val="007A305E"/>
    <w:rPr>
      <w:rFonts w:ascii="Arial" w:eastAsia="宋体" w:hAnsi="Arial" w:cs="Arial"/>
      <w:kern w:val="2"/>
      <w:sz w:val="18"/>
      <w:szCs w:val="18"/>
      <w:lang w:val="en-US" w:eastAsia="zh-CN" w:bidi="ar-SA"/>
    </w:rPr>
  </w:style>
  <w:style w:type="paragraph" w:customStyle="1" w:styleId="TableTextCharChar">
    <w:name w:val="Table Text Char Char"/>
    <w:qFormat/>
    <w:rsid w:val="007A305E"/>
    <w:pPr>
      <w:snapToGrid w:val="0"/>
      <w:spacing w:before="80" w:after="80"/>
    </w:pPr>
    <w:rPr>
      <w:rFonts w:ascii="Arial" w:hAnsi="Arial" w:cs="Arial"/>
      <w:kern w:val="2"/>
      <w:sz w:val="18"/>
      <w:szCs w:val="21"/>
    </w:rPr>
  </w:style>
  <w:style w:type="character" w:customStyle="1" w:styleId="TableTextCharCharChar">
    <w:name w:val="Table Text Char Char Char"/>
    <w:qFormat/>
    <w:rsid w:val="007A305E"/>
    <w:rPr>
      <w:rFonts w:ascii="Arial" w:eastAsia="宋体" w:hAnsi="Arial" w:cs="Arial"/>
      <w:kern w:val="2"/>
      <w:sz w:val="18"/>
      <w:szCs w:val="21"/>
      <w:lang w:val="en-US" w:eastAsia="zh-CN" w:bidi="ar-SA"/>
    </w:rPr>
  </w:style>
  <w:style w:type="paragraph" w:customStyle="1" w:styleId="TableDescription">
    <w:name w:val="Table Description"/>
    <w:next w:val="a"/>
    <w:qFormat/>
    <w:rsid w:val="007A305E"/>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
    <w:qFormat/>
    <w:rsid w:val="007A305E"/>
    <w:pPr>
      <w:snapToGrid w:val="0"/>
      <w:spacing w:before="80" w:after="320"/>
      <w:ind w:left="1134"/>
      <w:jc w:val="center"/>
    </w:pPr>
    <w:rPr>
      <w:rFonts w:ascii="Arial" w:eastAsia="黑体" w:hAnsi="Arial" w:cs="Arial"/>
      <w:sz w:val="18"/>
      <w:szCs w:val="18"/>
    </w:rPr>
  </w:style>
  <w:style w:type="paragraph" w:customStyle="1" w:styleId="ItemList">
    <w:name w:val="Item List"/>
    <w:qFormat/>
    <w:rsid w:val="007A305E"/>
    <w:pPr>
      <w:tabs>
        <w:tab w:val="left" w:pos="870"/>
      </w:tabs>
      <w:spacing w:line="300" w:lineRule="auto"/>
      <w:ind w:left="870" w:hanging="510"/>
      <w:jc w:val="both"/>
    </w:pPr>
    <w:rPr>
      <w:rFonts w:ascii="Arial" w:hAnsi="Arial" w:cs="Arial"/>
      <w:kern w:val="2"/>
      <w:sz w:val="21"/>
      <w:szCs w:val="21"/>
    </w:rPr>
  </w:style>
  <w:style w:type="paragraph" w:customStyle="1" w:styleId="TableTextChar">
    <w:name w:val="Table Text Char"/>
    <w:qFormat/>
    <w:rsid w:val="007A305E"/>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
    <w:qFormat/>
    <w:rsid w:val="007A305E"/>
    <w:rPr>
      <w:rFonts w:ascii="Tahoma" w:hAnsi="Tahoma"/>
      <w:sz w:val="24"/>
      <w:szCs w:val="20"/>
    </w:rPr>
  </w:style>
  <w:style w:type="paragraph" w:customStyle="1" w:styleId="ItemStepinTable">
    <w:name w:val="Item Step in Table"/>
    <w:qFormat/>
    <w:rsid w:val="007A305E"/>
    <w:pPr>
      <w:tabs>
        <w:tab w:val="left" w:pos="397"/>
      </w:tabs>
      <w:spacing w:before="40" w:after="40"/>
      <w:ind w:left="397" w:hanging="397"/>
      <w:jc w:val="both"/>
    </w:pPr>
    <w:rPr>
      <w:rFonts w:ascii="Arial" w:hAnsi="Arial"/>
      <w:sz w:val="18"/>
    </w:rPr>
  </w:style>
  <w:style w:type="paragraph" w:customStyle="1" w:styleId="CharCharChar">
    <w:name w:val="Char Char Char"/>
    <w:basedOn w:val="a"/>
    <w:qFormat/>
    <w:rsid w:val="007A305E"/>
    <w:rPr>
      <w:rFonts w:ascii="Tahoma" w:hAnsi="Tahoma"/>
      <w:sz w:val="24"/>
      <w:szCs w:val="20"/>
    </w:rPr>
  </w:style>
  <w:style w:type="paragraph" w:customStyle="1" w:styleId="11212">
    <w:name w:val="样式 标题 1 + 四号 居中 段前: 12 磅 段后: 12 磅 行距: 单倍行距"/>
    <w:basedOn w:val="1"/>
    <w:qFormat/>
    <w:rsid w:val="007A305E"/>
    <w:pPr>
      <w:tabs>
        <w:tab w:val="left" w:pos="425"/>
      </w:tabs>
      <w:snapToGrid/>
      <w:spacing w:before="240" w:after="240" w:line="240" w:lineRule="auto"/>
      <w:ind w:left="425" w:hanging="425"/>
      <w:textAlignment w:val="baseline"/>
    </w:pPr>
    <w:rPr>
      <w:rFonts w:eastAsia="宋体"/>
      <w:bCs w:val="0"/>
      <w:sz w:val="28"/>
      <w:szCs w:val="20"/>
    </w:rPr>
  </w:style>
  <w:style w:type="paragraph" w:customStyle="1" w:styleId="Char1CharCharCharCharCharChar">
    <w:name w:val="Char1 Char Char Char Char Char Char"/>
    <w:basedOn w:val="a"/>
    <w:qFormat/>
    <w:rsid w:val="007A305E"/>
    <w:rPr>
      <w:rFonts w:ascii="Tahoma" w:hAnsi="Tahoma"/>
      <w:sz w:val="24"/>
      <w:szCs w:val="20"/>
    </w:rPr>
  </w:style>
  <w:style w:type="paragraph" w:customStyle="1" w:styleId="Default">
    <w:name w:val="Default"/>
    <w:qFormat/>
    <w:rsid w:val="007A305E"/>
    <w:pPr>
      <w:widowControl w:val="0"/>
      <w:autoSpaceDE w:val="0"/>
      <w:autoSpaceDN w:val="0"/>
      <w:adjustRightInd w:val="0"/>
    </w:pPr>
    <w:rPr>
      <w:rFonts w:ascii="宋体" w:cs="宋体"/>
      <w:color w:val="000000"/>
      <w:sz w:val="24"/>
      <w:szCs w:val="24"/>
    </w:rPr>
  </w:style>
  <w:style w:type="paragraph" w:customStyle="1" w:styleId="CharCharCharChar1">
    <w:name w:val="Char Char Char Char1"/>
    <w:basedOn w:val="a"/>
    <w:qFormat/>
    <w:rsid w:val="007A305E"/>
    <w:pPr>
      <w:tabs>
        <w:tab w:val="left" w:pos="360"/>
      </w:tabs>
      <w:ind w:firstLineChars="150" w:firstLine="420"/>
    </w:pPr>
    <w:rPr>
      <w:rFonts w:ascii="Arial" w:hAnsi="Arial" w:cs="Arial"/>
      <w:sz w:val="20"/>
      <w:szCs w:val="20"/>
    </w:rPr>
  </w:style>
  <w:style w:type="paragraph" w:customStyle="1" w:styleId="aff8">
    <w:name w:val="样式 宋体 五号 两端对齐 行距: 单倍行距"/>
    <w:basedOn w:val="a"/>
    <w:qFormat/>
    <w:rsid w:val="007A305E"/>
    <w:pPr>
      <w:adjustRightInd w:val="0"/>
      <w:textAlignment w:val="baseline"/>
    </w:pPr>
    <w:rPr>
      <w:rFonts w:ascii="宋体" w:hAnsi="宋体"/>
      <w:kern w:val="0"/>
      <w:szCs w:val="20"/>
    </w:rPr>
  </w:style>
  <w:style w:type="paragraph" w:customStyle="1" w:styleId="aff9">
    <w:name w:val="表格文字"/>
    <w:basedOn w:val="a"/>
    <w:qFormat/>
    <w:rsid w:val="007A305E"/>
    <w:pPr>
      <w:spacing w:beforeLines="5" w:afterLines="5" w:line="200" w:lineRule="atLeast"/>
      <w:ind w:leftChars="10" w:left="10"/>
    </w:pPr>
    <w:rPr>
      <w:rFonts w:ascii="宋体" w:hAnsi="宋体"/>
      <w:color w:val="000000"/>
      <w:sz w:val="20"/>
      <w:szCs w:val="20"/>
    </w:rPr>
  </w:style>
  <w:style w:type="paragraph" w:customStyle="1" w:styleId="affa">
    <w:name w:val="缺省文本"/>
    <w:basedOn w:val="a"/>
    <w:qFormat/>
    <w:rsid w:val="007A305E"/>
    <w:pPr>
      <w:autoSpaceDE w:val="0"/>
      <w:autoSpaceDN w:val="0"/>
      <w:adjustRightInd w:val="0"/>
    </w:pPr>
    <w:rPr>
      <w:kern w:val="0"/>
      <w:sz w:val="24"/>
    </w:rPr>
  </w:style>
  <w:style w:type="paragraph" w:customStyle="1" w:styleId="affb">
    <w:name w:val="缩进项目"/>
    <w:basedOn w:val="a"/>
    <w:qFormat/>
    <w:rsid w:val="007A305E"/>
    <w:pPr>
      <w:tabs>
        <w:tab w:val="left" w:pos="425"/>
        <w:tab w:val="left" w:pos="1924"/>
      </w:tabs>
      <w:spacing w:line="400" w:lineRule="exact"/>
      <w:ind w:left="1924" w:hanging="425"/>
      <w:outlineLvl w:val="0"/>
    </w:pPr>
    <w:rPr>
      <w:rFonts w:ascii="宋体"/>
      <w:color w:val="0000FF"/>
      <w:kern w:val="0"/>
      <w:sz w:val="24"/>
      <w:szCs w:val="20"/>
    </w:rPr>
  </w:style>
  <w:style w:type="paragraph" w:customStyle="1" w:styleId="affc">
    <w:name w:val="一级条标题"/>
    <w:basedOn w:val="affd"/>
    <w:next w:val="affe"/>
    <w:qFormat/>
    <w:rsid w:val="007A305E"/>
    <w:pPr>
      <w:tabs>
        <w:tab w:val="left" w:pos="486"/>
      </w:tabs>
      <w:spacing w:before="0" w:after="0" w:line="240" w:lineRule="auto"/>
      <w:ind w:left="486" w:hanging="420"/>
      <w:outlineLvl w:val="2"/>
    </w:pPr>
  </w:style>
  <w:style w:type="paragraph" w:customStyle="1" w:styleId="affd">
    <w:name w:val="章标题"/>
    <w:next w:val="a"/>
    <w:qFormat/>
    <w:rsid w:val="007A305E"/>
    <w:pPr>
      <w:tabs>
        <w:tab w:val="left" w:pos="992"/>
      </w:tabs>
      <w:spacing w:before="50" w:after="50" w:line="360" w:lineRule="auto"/>
      <w:ind w:left="992" w:hanging="567"/>
      <w:jc w:val="both"/>
      <w:outlineLvl w:val="1"/>
    </w:pPr>
    <w:rPr>
      <w:rFonts w:ascii="黑体" w:eastAsia="黑体"/>
      <w:sz w:val="21"/>
    </w:rPr>
  </w:style>
  <w:style w:type="paragraph" w:customStyle="1" w:styleId="affe">
    <w:name w:val="段"/>
    <w:next w:val="a"/>
    <w:qFormat/>
    <w:rsid w:val="007A305E"/>
    <w:pPr>
      <w:tabs>
        <w:tab w:val="left" w:pos="1395"/>
      </w:tabs>
      <w:autoSpaceDE w:val="0"/>
      <w:autoSpaceDN w:val="0"/>
      <w:ind w:firstLine="425"/>
      <w:jc w:val="both"/>
    </w:pPr>
    <w:rPr>
      <w:rFonts w:ascii="宋体"/>
      <w:sz w:val="21"/>
    </w:rPr>
  </w:style>
  <w:style w:type="character" w:customStyle="1" w:styleId="ab">
    <w:name w:val="称呼 字符"/>
    <w:link w:val="aa"/>
    <w:qFormat/>
    <w:rsid w:val="007A305E"/>
    <w:rPr>
      <w:rFonts w:ascii="Times New Roman" w:eastAsia="宋体" w:hAnsi="Times New Roman" w:cs="Times New Roman"/>
      <w:szCs w:val="20"/>
    </w:rPr>
  </w:style>
  <w:style w:type="character" w:customStyle="1" w:styleId="Char3">
    <w:name w:val="称呼 Char"/>
    <w:basedOn w:val="a1"/>
    <w:uiPriority w:val="99"/>
    <w:qFormat/>
    <w:rsid w:val="007A305E"/>
    <w:rPr>
      <w:rFonts w:ascii="Times New Roman" w:eastAsia="宋体" w:hAnsi="Times New Roman" w:cs="Times New Roman"/>
      <w:szCs w:val="24"/>
    </w:rPr>
  </w:style>
  <w:style w:type="paragraph" w:customStyle="1" w:styleId="NICMANBodyText">
    <w:name w:val="NICMAN Body Text"/>
    <w:basedOn w:val="a"/>
    <w:next w:val="a0"/>
    <w:qFormat/>
    <w:rsid w:val="007A305E"/>
    <w:pPr>
      <w:spacing w:after="120" w:line="400" w:lineRule="exact"/>
      <w:ind w:firstLine="454"/>
    </w:pPr>
    <w:rPr>
      <w:sz w:val="24"/>
      <w:szCs w:val="20"/>
    </w:rPr>
  </w:style>
  <w:style w:type="character" w:customStyle="1" w:styleId="Char11">
    <w:name w:val="纯文本 Char1"/>
    <w:qFormat/>
    <w:rsid w:val="007A305E"/>
    <w:rPr>
      <w:rFonts w:ascii="宋体" w:hAnsi="Courier New" w:cs="Courier New"/>
      <w:kern w:val="2"/>
      <w:sz w:val="21"/>
      <w:szCs w:val="21"/>
    </w:rPr>
  </w:style>
  <w:style w:type="paragraph" w:customStyle="1" w:styleId="2a">
    <w:name w:val="正文首行缩进:  2 字符"/>
    <w:basedOn w:val="a"/>
    <w:qFormat/>
    <w:rsid w:val="007A305E"/>
    <w:pPr>
      <w:spacing w:line="360" w:lineRule="auto"/>
      <w:ind w:firstLineChars="200" w:firstLine="482"/>
    </w:pPr>
    <w:rPr>
      <w:rFonts w:ascii="Arial" w:hAnsi="Arial" w:cs="宋体"/>
      <w:kern w:val="0"/>
      <w:sz w:val="24"/>
      <w:szCs w:val="20"/>
    </w:rPr>
  </w:style>
  <w:style w:type="paragraph" w:customStyle="1" w:styleId="CharCharCharChar">
    <w:name w:val="Char Char Char Char"/>
    <w:basedOn w:val="a"/>
    <w:qFormat/>
    <w:rsid w:val="007A305E"/>
    <w:rPr>
      <w:rFonts w:ascii="Tahoma" w:hAnsi="Tahoma"/>
      <w:sz w:val="24"/>
      <w:szCs w:val="20"/>
    </w:rPr>
  </w:style>
  <w:style w:type="paragraph" w:customStyle="1" w:styleId="CharChar">
    <w:name w:val="正文首行缩进两字符 Char Char"/>
    <w:basedOn w:val="a"/>
    <w:qFormat/>
    <w:rsid w:val="007A305E"/>
    <w:pPr>
      <w:spacing w:line="360" w:lineRule="auto"/>
      <w:ind w:firstLineChars="200" w:firstLine="200"/>
    </w:pPr>
    <w:rPr>
      <w:sz w:val="24"/>
    </w:rPr>
  </w:style>
  <w:style w:type="paragraph" w:customStyle="1" w:styleId="123">
    <w:name w:val="123"/>
    <w:basedOn w:val="a"/>
    <w:qFormat/>
    <w:rsid w:val="007A305E"/>
    <w:pPr>
      <w:spacing w:before="120"/>
      <w:ind w:firstLine="425"/>
    </w:pPr>
    <w:rPr>
      <w:szCs w:val="20"/>
    </w:rPr>
  </w:style>
  <w:style w:type="paragraph" w:customStyle="1" w:styleId="Char1CharCharChar">
    <w:name w:val="Char1 Char Char Char"/>
    <w:basedOn w:val="a"/>
    <w:qFormat/>
    <w:rsid w:val="007A305E"/>
    <w:rPr>
      <w:rFonts w:ascii="Tahoma" w:hAnsi="Tahoma"/>
      <w:sz w:val="24"/>
      <w:szCs w:val="20"/>
    </w:rPr>
  </w:style>
  <w:style w:type="paragraph" w:customStyle="1" w:styleId="afff">
    <w:name w:val="大标题"/>
    <w:basedOn w:val="a"/>
    <w:qFormat/>
    <w:rsid w:val="007A305E"/>
    <w:pPr>
      <w:spacing w:line="600" w:lineRule="exact"/>
      <w:ind w:left="340" w:right="340"/>
      <w:jc w:val="center"/>
    </w:pPr>
    <w:rPr>
      <w:sz w:val="44"/>
      <w:szCs w:val="20"/>
    </w:rPr>
  </w:style>
  <w:style w:type="character" w:customStyle="1" w:styleId="HTML0">
    <w:name w:val="HTML 预设格式 字符"/>
    <w:link w:val="HTML"/>
    <w:qFormat/>
    <w:rsid w:val="007A305E"/>
    <w:rPr>
      <w:rFonts w:ascii="宋体" w:eastAsia="宋体" w:hAnsi="宋体" w:cs="宋体"/>
      <w:kern w:val="0"/>
      <w:sz w:val="24"/>
      <w:szCs w:val="24"/>
    </w:rPr>
  </w:style>
  <w:style w:type="character" w:customStyle="1" w:styleId="HTMLChar">
    <w:name w:val="HTML 预设格式 Char"/>
    <w:basedOn w:val="a1"/>
    <w:uiPriority w:val="99"/>
    <w:semiHidden/>
    <w:qFormat/>
    <w:rsid w:val="007A305E"/>
    <w:rPr>
      <w:rFonts w:ascii="Courier New" w:eastAsia="宋体" w:hAnsi="Courier New" w:cs="Courier New"/>
      <w:sz w:val="20"/>
      <w:szCs w:val="20"/>
    </w:rPr>
  </w:style>
  <w:style w:type="paragraph" w:customStyle="1" w:styleId="afff0">
    <w:name w:val="表格文字（大）"/>
    <w:basedOn w:val="a"/>
    <w:qFormat/>
    <w:rsid w:val="007A305E"/>
    <w:pPr>
      <w:spacing w:before="20" w:after="20"/>
    </w:pPr>
    <w:rPr>
      <w:rFonts w:ascii="Century Gothic" w:hAnsi="Century Gothic"/>
      <w:sz w:val="24"/>
      <w:szCs w:val="20"/>
    </w:rPr>
  </w:style>
  <w:style w:type="paragraph" w:customStyle="1" w:styleId="ItemListinTable">
    <w:name w:val="Item List in Table"/>
    <w:basedOn w:val="a"/>
    <w:qFormat/>
    <w:rsid w:val="007A305E"/>
    <w:pPr>
      <w:tabs>
        <w:tab w:val="left" w:pos="420"/>
      </w:tabs>
      <w:ind w:left="420" w:hanging="420"/>
    </w:pPr>
  </w:style>
  <w:style w:type="paragraph" w:customStyle="1" w:styleId="CharCharCharCharCharCharCharCharCharChar">
    <w:name w:val="Char Char Char Char Char Char Char Char Char Char"/>
    <w:basedOn w:val="a"/>
    <w:qFormat/>
    <w:rsid w:val="007A305E"/>
    <w:pPr>
      <w:tabs>
        <w:tab w:val="left" w:pos="360"/>
      </w:tabs>
      <w:ind w:left="360" w:hangingChars="200" w:hanging="360"/>
    </w:pPr>
    <w:rPr>
      <w:sz w:val="24"/>
    </w:rPr>
  </w:style>
  <w:style w:type="paragraph" w:customStyle="1" w:styleId="42">
    <w:name w:val="样式4"/>
    <w:basedOn w:val="a"/>
    <w:qFormat/>
    <w:rsid w:val="007A305E"/>
    <w:pPr>
      <w:jc w:val="center"/>
      <w:outlineLvl w:val="0"/>
    </w:pPr>
    <w:rPr>
      <w:b/>
      <w:sz w:val="32"/>
      <w:szCs w:val="20"/>
    </w:rPr>
  </w:style>
  <w:style w:type="character" w:customStyle="1" w:styleId="h31">
    <w:name w:val="h31"/>
    <w:qFormat/>
    <w:rsid w:val="007A305E"/>
    <w:rPr>
      <w:spacing w:val="330"/>
      <w:sz w:val="21"/>
      <w:szCs w:val="21"/>
    </w:rPr>
  </w:style>
  <w:style w:type="paragraph" w:customStyle="1" w:styleId="Titel2">
    <w:name w:val="Titel 2"/>
    <w:basedOn w:val="a"/>
    <w:qFormat/>
    <w:rsid w:val="007A305E"/>
    <w:pPr>
      <w:tabs>
        <w:tab w:val="decimal" w:leader="underscore" w:pos="8504"/>
        <w:tab w:val="right" w:pos="9923"/>
      </w:tabs>
      <w:autoSpaceDE w:val="0"/>
      <w:autoSpaceDN w:val="0"/>
    </w:pPr>
    <w:rPr>
      <w:rFonts w:ascii="Helvetica-Black" w:hAnsi="Helvetica-Black"/>
      <w:b/>
      <w:bCs/>
      <w:kern w:val="0"/>
      <w:sz w:val="28"/>
      <w:szCs w:val="28"/>
      <w:lang w:eastAsia="en-US"/>
    </w:rPr>
  </w:style>
  <w:style w:type="character" w:customStyle="1" w:styleId="tpccontent1">
    <w:name w:val="tpc_content1"/>
    <w:qFormat/>
    <w:rsid w:val="007A305E"/>
    <w:rPr>
      <w:sz w:val="15"/>
      <w:szCs w:val="15"/>
    </w:rPr>
  </w:style>
  <w:style w:type="character" w:customStyle="1" w:styleId="blacksmm">
    <w:name w:val="blacksmm"/>
    <w:qFormat/>
    <w:rsid w:val="007A305E"/>
  </w:style>
  <w:style w:type="character" w:customStyle="1" w:styleId="blacksm">
    <w:name w:val="blacksm"/>
    <w:qFormat/>
    <w:rsid w:val="007A305E"/>
  </w:style>
  <w:style w:type="paragraph" w:customStyle="1" w:styleId="X11">
    <w:name w:val="标题X.1.1"/>
    <w:basedOn w:val="a"/>
    <w:next w:val="a0"/>
    <w:qFormat/>
    <w:rsid w:val="007A305E"/>
    <w:pPr>
      <w:tabs>
        <w:tab w:val="left" w:pos="540"/>
        <w:tab w:val="left" w:pos="5985"/>
      </w:tabs>
      <w:spacing w:beforeLines="150" w:line="400" w:lineRule="exact"/>
      <w:outlineLvl w:val="2"/>
    </w:pPr>
    <w:rPr>
      <w:rFonts w:ascii="宋体" w:hAnsi="宋体"/>
      <w:b/>
      <w:sz w:val="30"/>
      <w:szCs w:val="30"/>
    </w:rPr>
  </w:style>
  <w:style w:type="character" w:customStyle="1" w:styleId="26">
    <w:name w:val="正文文本 2 字符"/>
    <w:link w:val="25"/>
    <w:semiHidden/>
    <w:qFormat/>
    <w:rsid w:val="007A305E"/>
    <w:rPr>
      <w:rFonts w:ascii="Times New Roman" w:eastAsia="宋体" w:hAnsi="Times New Roman" w:cs="Times New Roman"/>
      <w:i/>
      <w:kern w:val="0"/>
      <w:sz w:val="24"/>
      <w:szCs w:val="20"/>
      <w:lang w:val="it-IT"/>
    </w:rPr>
  </w:style>
  <w:style w:type="character" w:customStyle="1" w:styleId="2Char2">
    <w:name w:val="正文文本 2 Char"/>
    <w:basedOn w:val="a1"/>
    <w:uiPriority w:val="99"/>
    <w:semiHidden/>
    <w:qFormat/>
    <w:rsid w:val="007A305E"/>
    <w:rPr>
      <w:rFonts w:ascii="Times New Roman" w:eastAsia="宋体" w:hAnsi="Times New Roman" w:cs="Times New Roman"/>
      <w:szCs w:val="24"/>
    </w:rPr>
  </w:style>
  <w:style w:type="character" w:customStyle="1" w:styleId="afb">
    <w:name w:val="正文首行缩进 字符"/>
    <w:link w:val="afa"/>
    <w:qFormat/>
    <w:rsid w:val="007A305E"/>
    <w:rPr>
      <w:rFonts w:ascii="Times New Roman" w:eastAsia="宋体" w:hAnsi="Times New Roman" w:cs="Times New Roman"/>
      <w:szCs w:val="24"/>
    </w:rPr>
  </w:style>
  <w:style w:type="character" w:customStyle="1" w:styleId="Char4">
    <w:name w:val="正文首行缩进 Char"/>
    <w:basedOn w:val="Char"/>
    <w:uiPriority w:val="99"/>
    <w:qFormat/>
    <w:rsid w:val="007A305E"/>
    <w:rPr>
      <w:rFonts w:ascii="Times New Roman" w:eastAsia="宋体" w:hAnsi="Times New Roman" w:cs="Times New Roman"/>
      <w:szCs w:val="24"/>
    </w:rPr>
  </w:style>
  <w:style w:type="character" w:customStyle="1" w:styleId="navhead1">
    <w:name w:val="navhead1"/>
    <w:qFormat/>
    <w:rsid w:val="007A305E"/>
    <w:rPr>
      <w:rFonts w:ascii="Verdana" w:hAnsi="Verdana" w:hint="default"/>
      <w:b/>
      <w:bCs/>
      <w:color w:val="000066"/>
      <w:sz w:val="22"/>
      <w:szCs w:val="22"/>
      <w:u w:val="none"/>
      <w:shd w:val="clear" w:color="auto" w:fill="FFFFFF"/>
    </w:rPr>
  </w:style>
  <w:style w:type="character" w:customStyle="1" w:styleId="boldheader1">
    <w:name w:val="boldheader1"/>
    <w:qFormat/>
    <w:rsid w:val="007A305E"/>
    <w:rPr>
      <w:rFonts w:ascii="Verdana" w:hAnsi="Verdana" w:hint="default"/>
      <w:b/>
      <w:bCs/>
      <w:color w:val="000066"/>
      <w:sz w:val="22"/>
      <w:szCs w:val="22"/>
      <w:u w:val="none"/>
    </w:rPr>
  </w:style>
  <w:style w:type="character" w:customStyle="1" w:styleId="style11">
    <w:name w:val="style11"/>
    <w:qFormat/>
    <w:rsid w:val="007A305E"/>
    <w:rPr>
      <w:b/>
      <w:bCs/>
      <w:color w:val="669900"/>
    </w:rPr>
  </w:style>
  <w:style w:type="paragraph" w:customStyle="1" w:styleId="SecC">
    <w:name w:val="SecC"/>
    <w:qFormat/>
    <w:rsid w:val="007A305E"/>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CharCharCharCharCharCharCharCharCharChar1">
    <w:name w:val="Char Char Char Char Char Char Char Char Char Char1"/>
    <w:basedOn w:val="a"/>
    <w:qFormat/>
    <w:rsid w:val="007A305E"/>
    <w:pPr>
      <w:tabs>
        <w:tab w:val="left" w:pos="360"/>
      </w:tabs>
      <w:ind w:left="360" w:hangingChars="200" w:hanging="360"/>
    </w:pPr>
    <w:rPr>
      <w:sz w:val="24"/>
    </w:rPr>
  </w:style>
  <w:style w:type="character" w:customStyle="1" w:styleId="parameter">
    <w:name w:val="parameter"/>
    <w:qFormat/>
    <w:rsid w:val="007A305E"/>
  </w:style>
  <w:style w:type="character" w:customStyle="1" w:styleId="style10">
    <w:name w:val="style1"/>
    <w:qFormat/>
    <w:rsid w:val="007A305E"/>
  </w:style>
  <w:style w:type="character" w:customStyle="1" w:styleId="lh15s">
    <w:name w:val="lh15 s"/>
    <w:qFormat/>
    <w:rsid w:val="007A305E"/>
  </w:style>
  <w:style w:type="paragraph" w:customStyle="1" w:styleId="CharCharCharCharCharChar1Char">
    <w:name w:val="Char Char Char Char Char Char1 Char"/>
    <w:basedOn w:val="a"/>
    <w:qFormat/>
    <w:rsid w:val="007A305E"/>
    <w:pPr>
      <w:spacing w:after="160" w:line="240" w:lineRule="exact"/>
    </w:pPr>
    <w:rPr>
      <w:rFonts w:ascii="Verdana" w:hAnsi="Verdana"/>
      <w:kern w:val="0"/>
      <w:szCs w:val="20"/>
      <w:lang w:eastAsia="en-US"/>
    </w:rPr>
  </w:style>
  <w:style w:type="paragraph" w:customStyle="1" w:styleId="afff1">
    <w:name w:val=".."/>
    <w:basedOn w:val="Default"/>
    <w:next w:val="Default"/>
    <w:qFormat/>
    <w:rsid w:val="007A305E"/>
    <w:rPr>
      <w:rFonts w:cs="Times New Roman"/>
      <w:color w:val="auto"/>
    </w:rPr>
  </w:style>
  <w:style w:type="paragraph" w:customStyle="1" w:styleId="38">
    <w:name w:val="标题3"/>
    <w:basedOn w:val="3"/>
    <w:qFormat/>
    <w:rsid w:val="007A305E"/>
    <w:pPr>
      <w:spacing w:line="416" w:lineRule="auto"/>
    </w:pPr>
    <w:rPr>
      <w:rFonts w:ascii="宋体" w:hAnsi="宋体"/>
      <w:bCs/>
      <w:sz w:val="28"/>
      <w:szCs w:val="28"/>
    </w:rPr>
  </w:style>
  <w:style w:type="character" w:customStyle="1" w:styleId="t31">
    <w:name w:val="t31"/>
    <w:qFormat/>
    <w:rsid w:val="007A305E"/>
    <w:rPr>
      <w:color w:val="000000"/>
      <w:sz w:val="21"/>
      <w:szCs w:val="21"/>
      <w:u w:val="none"/>
    </w:rPr>
  </w:style>
  <w:style w:type="paragraph" w:customStyle="1" w:styleId="Char1CharCharChar1">
    <w:name w:val="Char1 Char Char Char1"/>
    <w:basedOn w:val="a"/>
    <w:qFormat/>
    <w:rsid w:val="007A305E"/>
    <w:rPr>
      <w:rFonts w:ascii="Tahoma" w:hAnsi="Tahoma"/>
      <w:sz w:val="24"/>
      <w:szCs w:val="20"/>
    </w:rPr>
  </w:style>
  <w:style w:type="character" w:customStyle="1" w:styleId="tit1">
    <w:name w:val="tit1"/>
    <w:qFormat/>
    <w:rsid w:val="007A305E"/>
    <w:rPr>
      <w:rFonts w:ascii="Arial" w:eastAsia="黑体" w:hAnsi="Arial" w:cs="Arial" w:hint="default"/>
      <w:b/>
      <w:bCs/>
      <w:color w:val="000000"/>
      <w:sz w:val="21"/>
      <w:szCs w:val="21"/>
    </w:rPr>
  </w:style>
  <w:style w:type="character" w:customStyle="1" w:styleId="11pt">
    <w:name w:val="11pt"/>
    <w:qFormat/>
    <w:rsid w:val="007A305E"/>
  </w:style>
  <w:style w:type="paragraph" w:customStyle="1" w:styleId="CharCharCharChar2">
    <w:name w:val="Char Char Char Char2"/>
    <w:basedOn w:val="a"/>
    <w:qFormat/>
    <w:rsid w:val="007A305E"/>
    <w:pPr>
      <w:tabs>
        <w:tab w:val="left" w:pos="360"/>
      </w:tabs>
      <w:ind w:firstLineChars="150" w:firstLine="420"/>
    </w:pPr>
    <w:rPr>
      <w:rFonts w:ascii="Arial" w:hAnsi="Arial" w:cs="Arial"/>
      <w:sz w:val="20"/>
      <w:szCs w:val="20"/>
    </w:rPr>
  </w:style>
  <w:style w:type="paragraph" w:customStyle="1" w:styleId="CharChar1CharCharCharCharCharChar">
    <w:name w:val="Char Char1 Char Char Char Char Char Char"/>
    <w:basedOn w:val="a"/>
    <w:qFormat/>
    <w:rsid w:val="007A305E"/>
    <w:pPr>
      <w:spacing w:after="160" w:line="240" w:lineRule="exact"/>
    </w:pPr>
    <w:rPr>
      <w:rFonts w:ascii="Verdana" w:eastAsia="仿宋_GB2312" w:hAnsi="Verdana"/>
      <w:spacing w:val="-4"/>
      <w:kern w:val="0"/>
      <w:position w:val="-8"/>
      <w:sz w:val="24"/>
      <w:szCs w:val="20"/>
      <w:lang w:eastAsia="en-US"/>
    </w:rPr>
  </w:style>
  <w:style w:type="character" w:customStyle="1" w:styleId="textlineheight201">
    <w:name w:val="text_line_height_201"/>
    <w:qFormat/>
    <w:rsid w:val="007A305E"/>
  </w:style>
  <w:style w:type="paragraph" w:customStyle="1" w:styleId="CharCharCharCharCharCharCharCharCharCharCharCharCharCharCharChar">
    <w:name w:val="Char Char Char Char Char Char Char Char Char Char Char Char Char Char Char Char"/>
    <w:basedOn w:val="a"/>
    <w:qFormat/>
    <w:rsid w:val="007A305E"/>
    <w:pPr>
      <w:tabs>
        <w:tab w:val="left" w:pos="360"/>
      </w:tabs>
    </w:pPr>
    <w:rPr>
      <w:sz w:val="24"/>
    </w:rPr>
  </w:style>
  <w:style w:type="paragraph" w:customStyle="1" w:styleId="CharChar1">
    <w:name w:val="Char Char1"/>
    <w:basedOn w:val="a7"/>
    <w:qFormat/>
    <w:rsid w:val="007A305E"/>
    <w:rPr>
      <w:rFonts w:ascii="Tahoma" w:hAnsi="Tahoma"/>
      <w:sz w:val="24"/>
    </w:rPr>
  </w:style>
  <w:style w:type="character" w:customStyle="1" w:styleId="CharChar0">
    <w:name w:val="普通文字 Char Char"/>
    <w:qFormat/>
    <w:rsid w:val="007A305E"/>
    <w:rPr>
      <w:rFonts w:ascii="宋体" w:eastAsia="宋体" w:hAnsi="Courier New" w:cs="Courier New"/>
      <w:kern w:val="2"/>
      <w:sz w:val="21"/>
      <w:szCs w:val="21"/>
      <w:lang w:val="en-US" w:eastAsia="zh-CN" w:bidi="ar-SA"/>
    </w:rPr>
  </w:style>
  <w:style w:type="paragraph" w:customStyle="1" w:styleId="Char1CharChar">
    <w:name w:val="Char1 Char Char"/>
    <w:basedOn w:val="a"/>
    <w:qFormat/>
    <w:rsid w:val="007A305E"/>
    <w:pPr>
      <w:spacing w:after="160" w:line="240" w:lineRule="exact"/>
    </w:pPr>
    <w:rPr>
      <w:rFonts w:ascii="Arial" w:eastAsia="Times New Roman" w:hAnsi="Arial" w:cs="Verdana"/>
      <w:b/>
      <w:kern w:val="0"/>
      <w:sz w:val="24"/>
      <w:lang w:eastAsia="en-US"/>
    </w:rPr>
  </w:style>
  <w:style w:type="paragraph" w:customStyle="1" w:styleId="afff2">
    <w:name w:val="字元 字元"/>
    <w:basedOn w:val="a"/>
    <w:qFormat/>
    <w:rsid w:val="007A305E"/>
    <w:rPr>
      <w:szCs w:val="20"/>
    </w:rPr>
  </w:style>
  <w:style w:type="paragraph" w:customStyle="1" w:styleId="090909">
    <w:name w:val="090909"/>
    <w:basedOn w:val="a"/>
    <w:qFormat/>
    <w:rsid w:val="007A305E"/>
    <w:pPr>
      <w:ind w:firstLineChars="200" w:firstLine="200"/>
      <w:outlineLvl w:val="0"/>
    </w:pPr>
    <w:rPr>
      <w:szCs w:val="20"/>
    </w:rPr>
  </w:style>
  <w:style w:type="paragraph" w:customStyle="1" w:styleId="CharCharChar1">
    <w:name w:val="Char Char Char1"/>
    <w:basedOn w:val="a"/>
    <w:qFormat/>
    <w:rsid w:val="007A305E"/>
    <w:rPr>
      <w:rFonts w:ascii="Tahoma" w:hAnsi="Tahoma"/>
      <w:sz w:val="24"/>
      <w:szCs w:val="20"/>
    </w:rPr>
  </w:style>
  <w:style w:type="character" w:customStyle="1" w:styleId="afff3">
    <w:name w:val="纯文本 字符"/>
    <w:qFormat/>
    <w:rsid w:val="007A305E"/>
    <w:rPr>
      <w:rFonts w:ascii="宋体" w:hAnsi="Courier New"/>
    </w:rPr>
  </w:style>
  <w:style w:type="character" w:customStyle="1" w:styleId="emtidy-1">
    <w:name w:val="emtidy-1"/>
    <w:qFormat/>
    <w:rsid w:val="007A305E"/>
  </w:style>
  <w:style w:type="character" w:customStyle="1" w:styleId="17">
    <w:name w:val="标题 字符1"/>
    <w:basedOn w:val="a1"/>
    <w:link w:val="af7"/>
    <w:qFormat/>
    <w:rsid w:val="007A305E"/>
    <w:rPr>
      <w:rFonts w:ascii="Arial" w:eastAsia="宋体" w:hAnsi="Arial" w:cs="Arial"/>
      <w:b/>
      <w:bCs/>
      <w:sz w:val="32"/>
      <w:szCs w:val="32"/>
    </w:rPr>
  </w:style>
  <w:style w:type="paragraph" w:customStyle="1" w:styleId="p0">
    <w:name w:val="p0"/>
    <w:basedOn w:val="a"/>
    <w:qFormat/>
    <w:rsid w:val="007A305E"/>
    <w:rPr>
      <w:rFonts w:ascii="Calibri" w:hAnsi="Calibri"/>
      <w:kern w:val="0"/>
      <w:szCs w:val="21"/>
    </w:rPr>
  </w:style>
  <w:style w:type="paragraph" w:customStyle="1" w:styleId="1c">
    <w:name w:val="无间隔1"/>
    <w:uiPriority w:val="1"/>
    <w:qFormat/>
    <w:rsid w:val="007A305E"/>
    <w:pPr>
      <w:widowControl w:val="0"/>
      <w:jc w:val="both"/>
    </w:pPr>
    <w:rPr>
      <w:kern w:val="2"/>
      <w:sz w:val="21"/>
      <w:szCs w:val="24"/>
    </w:rPr>
  </w:style>
  <w:style w:type="paragraph" w:customStyle="1" w:styleId="xl66">
    <w:name w:val="xl66"/>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68">
    <w:name w:val="xl68"/>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0">
    <w:name w:val="xl70"/>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2">
    <w:name w:val="xl72"/>
    <w:basedOn w:val="a"/>
    <w:qFormat/>
    <w:rsid w:val="007A305E"/>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qFormat/>
    <w:rsid w:val="007A305E"/>
    <w:pPr>
      <w:pBdr>
        <w:top w:val="single" w:sz="4" w:space="0" w:color="auto"/>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
    <w:qFormat/>
    <w:rsid w:val="007A305E"/>
    <w:pPr>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75">
    <w:name w:val="xl75"/>
    <w:basedOn w:val="a"/>
    <w:qFormat/>
    <w:rsid w:val="007A305E"/>
    <w:pPr>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qFormat/>
    <w:rsid w:val="007A305E"/>
    <w:pPr>
      <w:pBdr>
        <w:left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7">
    <w:name w:val="xl77"/>
    <w:basedOn w:val="a"/>
    <w:qFormat/>
    <w:rsid w:val="007A305E"/>
    <w:pPr>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8">
    <w:name w:val="xl78"/>
    <w:basedOn w:val="a"/>
    <w:qFormat/>
    <w:rsid w:val="007A305E"/>
    <w:pPr>
      <w:pBdr>
        <w:top w:val="single" w:sz="4" w:space="0" w:color="auto"/>
        <w:left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9">
    <w:name w:val="xl79"/>
    <w:basedOn w:val="a"/>
    <w:qFormat/>
    <w:rsid w:val="007A305E"/>
    <w:pPr>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80">
    <w:name w:val="xl80"/>
    <w:basedOn w:val="a"/>
    <w:qFormat/>
    <w:rsid w:val="007A305E"/>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
    <w:qFormat/>
    <w:rsid w:val="007A305E"/>
    <w:pPr>
      <w:pBdr>
        <w:top w:val="single" w:sz="4" w:space="0" w:color="auto"/>
        <w:left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2">
    <w:name w:val="xl82"/>
    <w:basedOn w:val="a"/>
    <w:qFormat/>
    <w:rsid w:val="007A305E"/>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qFormat/>
    <w:rsid w:val="007A305E"/>
    <w:pPr>
      <w:pBdr>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
    <w:qFormat/>
    <w:rsid w:val="007A305E"/>
    <w:pPr>
      <w:pBdr>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5">
    <w:name w:val="xl85"/>
    <w:basedOn w:val="a"/>
    <w:qFormat/>
    <w:rsid w:val="007A305E"/>
    <w:pPr>
      <w:spacing w:before="100" w:beforeAutospacing="1" w:after="100" w:afterAutospacing="1"/>
      <w:jc w:val="center"/>
    </w:pPr>
    <w:rPr>
      <w:rFonts w:ascii="宋体" w:hAnsi="宋体" w:cs="宋体"/>
      <w:kern w:val="0"/>
      <w:sz w:val="20"/>
      <w:szCs w:val="20"/>
    </w:rPr>
  </w:style>
  <w:style w:type="paragraph" w:customStyle="1" w:styleId="xl86">
    <w:name w:val="xl86"/>
    <w:basedOn w:val="a"/>
    <w:qFormat/>
    <w:rsid w:val="007A305E"/>
    <w:pPr>
      <w:pBdr>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7">
    <w:name w:val="xl87"/>
    <w:basedOn w:val="a"/>
    <w:qFormat/>
    <w:rsid w:val="007A305E"/>
    <w:pPr>
      <w:spacing w:before="100" w:beforeAutospacing="1" w:after="100" w:afterAutospacing="1"/>
      <w:jc w:val="right"/>
    </w:pPr>
    <w:rPr>
      <w:rFonts w:ascii="宋体" w:hAnsi="宋体" w:cs="宋体"/>
      <w:kern w:val="0"/>
      <w:sz w:val="20"/>
      <w:szCs w:val="20"/>
    </w:rPr>
  </w:style>
  <w:style w:type="paragraph" w:customStyle="1" w:styleId="xl88">
    <w:name w:val="xl88"/>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0">
    <w:name w:val="xl90"/>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2">
    <w:name w:val="xl92"/>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3">
    <w:name w:val="xl93"/>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4">
    <w:name w:val="xl94"/>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
    <w:qFormat/>
    <w:rsid w:val="007A30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character" w:customStyle="1" w:styleId="2Char10">
    <w:name w:val="标题 2 Char1"/>
    <w:qFormat/>
    <w:rsid w:val="007A305E"/>
    <w:rPr>
      <w:rFonts w:ascii="Arial" w:eastAsia="黑体" w:hAnsi="Arial" w:cs="Times New Roman"/>
      <w:b/>
      <w:bCs/>
      <w:sz w:val="32"/>
      <w:szCs w:val="32"/>
    </w:rPr>
  </w:style>
  <w:style w:type="character" w:customStyle="1" w:styleId="afff4">
    <w:name w:val="标题 字符"/>
    <w:uiPriority w:val="10"/>
    <w:qFormat/>
    <w:rsid w:val="007A305E"/>
    <w:rPr>
      <w:rFonts w:ascii="等线 Light" w:eastAsia="等线 Light" w:hAnsi="等线 Light" w:cs="Times New Roman"/>
      <w:b/>
      <w:bCs/>
      <w:sz w:val="32"/>
      <w:szCs w:val="32"/>
    </w:rPr>
  </w:style>
  <w:style w:type="character" w:customStyle="1" w:styleId="afff5">
    <w:name w:val="列出段落 字符"/>
    <w:uiPriority w:val="34"/>
    <w:qFormat/>
    <w:locked/>
    <w:rsid w:val="007A305E"/>
    <w:rPr>
      <w:kern w:val="2"/>
      <w:sz w:val="21"/>
      <w:szCs w:val="22"/>
    </w:rPr>
  </w:style>
  <w:style w:type="paragraph" w:customStyle="1" w:styleId="43">
    <w:name w:val="4标题"/>
    <w:basedOn w:val="4"/>
    <w:link w:val="4Char0"/>
    <w:qFormat/>
    <w:rsid w:val="007A305E"/>
    <w:pPr>
      <w:adjustRightInd/>
      <w:spacing w:line="376" w:lineRule="auto"/>
      <w:textAlignment w:val="auto"/>
    </w:pPr>
    <w:rPr>
      <w:rFonts w:ascii="Calibri Light" w:eastAsia="宋体" w:hAnsi="Calibri Light"/>
      <w:bCs/>
      <w:kern w:val="2"/>
      <w:szCs w:val="28"/>
    </w:rPr>
  </w:style>
  <w:style w:type="character" w:customStyle="1" w:styleId="4Char0">
    <w:name w:val="4标题 Char"/>
    <w:link w:val="43"/>
    <w:qFormat/>
    <w:rsid w:val="007A305E"/>
    <w:rPr>
      <w:rFonts w:ascii="Calibri Light" w:eastAsia="宋体" w:hAnsi="Calibri Light" w:cs="Times New Roman"/>
      <w:b/>
      <w:bCs/>
      <w:sz w:val="28"/>
      <w:szCs w:val="28"/>
    </w:rPr>
  </w:style>
  <w:style w:type="paragraph" w:customStyle="1" w:styleId="xl65">
    <w:name w:val="xl65"/>
    <w:basedOn w:val="a"/>
    <w:qFormat/>
    <w:rsid w:val="007A305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华文细黑" w:eastAsia="华文细黑" w:hAnsi="华文细黑" w:cs="宋体"/>
      <w:kern w:val="0"/>
      <w:sz w:val="24"/>
    </w:rPr>
  </w:style>
  <w:style w:type="paragraph" w:customStyle="1" w:styleId="1d">
    <w:name w:val="列表段落1"/>
    <w:basedOn w:val="a"/>
    <w:link w:val="afff6"/>
    <w:uiPriority w:val="34"/>
    <w:unhideWhenUsed/>
    <w:qFormat/>
    <w:rsid w:val="007A305E"/>
    <w:pPr>
      <w:ind w:firstLineChars="200" w:firstLine="420"/>
    </w:pPr>
  </w:style>
  <w:style w:type="character" w:customStyle="1" w:styleId="afff6">
    <w:name w:val="列表段落 字符"/>
    <w:link w:val="1d"/>
    <w:uiPriority w:val="34"/>
    <w:qFormat/>
    <w:rsid w:val="007A305E"/>
    <w:rPr>
      <w:kern w:val="2"/>
      <w:sz w:val="21"/>
      <w:szCs w:val="24"/>
    </w:rPr>
  </w:style>
  <w:style w:type="paragraph" w:customStyle="1" w:styleId="afff7">
    <w:name w:val="正文表格"/>
    <w:basedOn w:val="a"/>
    <w:qFormat/>
    <w:rsid w:val="007A305E"/>
    <w:pPr>
      <w:widowControl w:val="0"/>
      <w:jc w:val="center"/>
    </w:pPr>
    <w:rPr>
      <w:rFonts w:ascii="宋体" w:hAnsi="宋体" w:cs="宋体"/>
      <w:color w:val="000000"/>
      <w:kern w:val="1"/>
      <w:szCs w:val="21"/>
    </w:rPr>
  </w:style>
  <w:style w:type="paragraph" w:customStyle="1" w:styleId="afff8">
    <w:name w:val="正文无缩进"/>
    <w:basedOn w:val="afff7"/>
    <w:qFormat/>
    <w:rsid w:val="007A305E"/>
    <w:pPr>
      <w:jc w:val="left"/>
    </w:pPr>
  </w:style>
  <w:style w:type="paragraph" w:customStyle="1" w:styleId="1e">
    <w:name w:val="修订1"/>
    <w:hidden/>
    <w:uiPriority w:val="99"/>
    <w:semiHidden/>
    <w:qFormat/>
    <w:rsid w:val="007A305E"/>
    <w:rPr>
      <w:kern w:val="2"/>
      <w:sz w:val="21"/>
      <w:szCs w:val="24"/>
    </w:rPr>
  </w:style>
  <w:style w:type="character" w:customStyle="1" w:styleId="32">
    <w:name w:val="正文文本 3 字符"/>
    <w:basedOn w:val="a1"/>
    <w:link w:val="31"/>
    <w:uiPriority w:val="99"/>
    <w:semiHidden/>
    <w:qFormat/>
    <w:rsid w:val="007A305E"/>
    <w:rPr>
      <w:kern w:val="2"/>
      <w:sz w:val="16"/>
      <w:szCs w:val="16"/>
    </w:rPr>
  </w:style>
  <w:style w:type="character" w:customStyle="1" w:styleId="afff9">
    <w:name w:val="日期 字符"/>
    <w:qFormat/>
    <w:rsid w:val="007A305E"/>
    <w:rPr>
      <w:kern w:val="2"/>
      <w:sz w:val="28"/>
    </w:rPr>
  </w:style>
  <w:style w:type="character" w:customStyle="1" w:styleId="NormalCharacter">
    <w:name w:val="NormalCharacter"/>
    <w:qFormat/>
    <w:rsid w:val="007A305E"/>
  </w:style>
  <w:style w:type="character" w:customStyle="1" w:styleId="c-icon">
    <w:name w:val="c-icon"/>
    <w:basedOn w:val="a1"/>
    <w:qFormat/>
    <w:rsid w:val="007A305E"/>
  </w:style>
  <w:style w:type="character" w:customStyle="1" w:styleId="hover28">
    <w:name w:val="hover28"/>
    <w:basedOn w:val="a1"/>
    <w:qFormat/>
    <w:rsid w:val="007A305E"/>
  </w:style>
  <w:style w:type="character" w:customStyle="1" w:styleId="hover29">
    <w:name w:val="hover29"/>
    <w:basedOn w:val="a1"/>
    <w:qFormat/>
    <w:rsid w:val="007A305E"/>
    <w:rPr>
      <w:color w:val="315EFB"/>
    </w:rPr>
  </w:style>
  <w:style w:type="paragraph" w:customStyle="1" w:styleId="110">
    <w:name w:val="列表段落11"/>
    <w:basedOn w:val="a"/>
    <w:uiPriority w:val="99"/>
    <w:qFormat/>
    <w:rsid w:val="007A305E"/>
    <w:pPr>
      <w:ind w:firstLineChars="200" w:firstLine="420"/>
    </w:pPr>
  </w:style>
  <w:style w:type="paragraph" w:styleId="afffa">
    <w:name w:val="List Paragraph"/>
    <w:basedOn w:val="a"/>
    <w:uiPriority w:val="99"/>
    <w:qFormat/>
    <w:rsid w:val="007A305E"/>
    <w:pPr>
      <w:ind w:firstLineChars="200" w:firstLine="420"/>
    </w:pPr>
  </w:style>
  <w:style w:type="paragraph" w:styleId="afffb">
    <w:name w:val="No Spacing"/>
    <w:uiPriority w:val="1"/>
    <w:qFormat/>
    <w:rsid w:val="007A305E"/>
    <w:pPr>
      <w:widowControl w:val="0"/>
      <w:jc w:val="both"/>
    </w:pPr>
    <w:rPr>
      <w:rFonts w:ascii="Calibri" w:hAnsi="Calibri" w:cs="宋体"/>
      <w:kern w:val="2"/>
      <w:sz w:val="21"/>
      <w:szCs w:val="22"/>
    </w:rPr>
  </w:style>
  <w:style w:type="paragraph" w:customStyle="1" w:styleId="1f">
    <w:name w:val="普通(网站)1"/>
    <w:qFormat/>
    <w:rsid w:val="007A305E"/>
    <w:pPr>
      <w:spacing w:before="100" w:beforeAutospacing="1" w:after="100" w:afterAutospacing="1"/>
    </w:pPr>
    <w:rPr>
      <w:rFonts w:ascii="宋体" w:hAnsi="宋体"/>
      <w:sz w:val="24"/>
      <w:szCs w:val="24"/>
    </w:rPr>
  </w:style>
  <w:style w:type="character" w:customStyle="1" w:styleId="font11">
    <w:name w:val="font11"/>
    <w:basedOn w:val="a1"/>
    <w:qFormat/>
    <w:rsid w:val="007A305E"/>
    <w:rPr>
      <w:rFonts w:ascii="等线" w:eastAsia="等线" w:hAnsi="等线" w:cs="等线" w:hint="eastAsia"/>
      <w:color w:val="000000"/>
      <w:sz w:val="18"/>
      <w:szCs w:val="18"/>
      <w:u w:val="none"/>
    </w:rPr>
  </w:style>
  <w:style w:type="character" w:customStyle="1" w:styleId="font71">
    <w:name w:val="font71"/>
    <w:basedOn w:val="a1"/>
    <w:qFormat/>
    <w:rsid w:val="007A305E"/>
    <w:rPr>
      <w:rFonts w:ascii="宋体" w:eastAsia="宋体" w:hAnsi="宋体" w:cs="宋体" w:hint="eastAsia"/>
      <w:color w:val="000000"/>
      <w:sz w:val="18"/>
      <w:szCs w:val="18"/>
      <w:u w:val="none"/>
    </w:rPr>
  </w:style>
  <w:style w:type="character" w:customStyle="1" w:styleId="font21">
    <w:name w:val="font21"/>
    <w:basedOn w:val="a1"/>
    <w:qFormat/>
    <w:rsid w:val="007A305E"/>
    <w:rPr>
      <w:rFonts w:ascii="等线" w:eastAsia="等线" w:hAnsi="等线" w:cs="等线" w:hint="eastAsia"/>
      <w:color w:val="000000"/>
      <w:sz w:val="20"/>
      <w:szCs w:val="20"/>
      <w:u w:val="none"/>
    </w:rPr>
  </w:style>
  <w:style w:type="character" w:customStyle="1" w:styleId="font81">
    <w:name w:val="font81"/>
    <w:basedOn w:val="a1"/>
    <w:qFormat/>
    <w:rsid w:val="007A305E"/>
    <w:rPr>
      <w:rFonts w:ascii="宋体" w:eastAsia="宋体" w:hAnsi="宋体" w:cs="宋体" w:hint="eastAsia"/>
      <w:color w:val="000000"/>
      <w:sz w:val="20"/>
      <w:szCs w:val="20"/>
      <w:u w:val="none"/>
    </w:rPr>
  </w:style>
  <w:style w:type="character" w:customStyle="1" w:styleId="font51">
    <w:name w:val="font51"/>
    <w:basedOn w:val="a1"/>
    <w:qFormat/>
    <w:rsid w:val="007A305E"/>
    <w:rPr>
      <w:rFonts w:ascii="仿宋" w:eastAsia="仿宋" w:hAnsi="仿宋" w:cs="仿宋" w:hint="eastAsia"/>
      <w:color w:val="000000"/>
      <w:sz w:val="18"/>
      <w:szCs w:val="18"/>
      <w:u w:val="none"/>
    </w:rPr>
  </w:style>
  <w:style w:type="character" w:customStyle="1" w:styleId="font61">
    <w:name w:val="font61"/>
    <w:basedOn w:val="a1"/>
    <w:qFormat/>
    <w:rsid w:val="007A305E"/>
    <w:rPr>
      <w:rFonts w:ascii="Arial" w:hAnsi="Arial" w:cs="Arial"/>
      <w:color w:val="000000"/>
      <w:sz w:val="18"/>
      <w:szCs w:val="18"/>
      <w:u w:val="none"/>
    </w:rPr>
  </w:style>
  <w:style w:type="paragraph" w:customStyle="1" w:styleId="ds-markdown-paragraph">
    <w:name w:val="ds-markdown-paragraph"/>
    <w:basedOn w:val="a"/>
    <w:qFormat/>
    <w:rsid w:val="00D21086"/>
    <w:pPr>
      <w:spacing w:before="100" w:beforeAutospacing="1" w:after="100" w:afterAutospacing="1"/>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65945">
      <w:bodyDiv w:val="1"/>
      <w:marLeft w:val="0"/>
      <w:marRight w:val="0"/>
      <w:marTop w:val="0"/>
      <w:marBottom w:val="0"/>
      <w:divBdr>
        <w:top w:val="none" w:sz="0" w:space="0" w:color="auto"/>
        <w:left w:val="none" w:sz="0" w:space="0" w:color="auto"/>
        <w:bottom w:val="none" w:sz="0" w:space="0" w:color="auto"/>
        <w:right w:val="none" w:sz="0" w:space="0" w:color="auto"/>
      </w:divBdr>
    </w:div>
    <w:div w:id="483745721">
      <w:bodyDiv w:val="1"/>
      <w:marLeft w:val="0"/>
      <w:marRight w:val="0"/>
      <w:marTop w:val="0"/>
      <w:marBottom w:val="0"/>
      <w:divBdr>
        <w:top w:val="none" w:sz="0" w:space="0" w:color="auto"/>
        <w:left w:val="none" w:sz="0" w:space="0" w:color="auto"/>
        <w:bottom w:val="none" w:sz="0" w:space="0" w:color="auto"/>
        <w:right w:val="none" w:sz="0" w:space="0" w:color="auto"/>
      </w:divBdr>
    </w:div>
    <w:div w:id="488374552">
      <w:bodyDiv w:val="1"/>
      <w:marLeft w:val="0"/>
      <w:marRight w:val="0"/>
      <w:marTop w:val="0"/>
      <w:marBottom w:val="0"/>
      <w:divBdr>
        <w:top w:val="none" w:sz="0" w:space="0" w:color="auto"/>
        <w:left w:val="none" w:sz="0" w:space="0" w:color="auto"/>
        <w:bottom w:val="none" w:sz="0" w:space="0" w:color="auto"/>
        <w:right w:val="none" w:sz="0" w:space="0" w:color="auto"/>
      </w:divBdr>
    </w:div>
    <w:div w:id="617184212">
      <w:bodyDiv w:val="1"/>
      <w:marLeft w:val="0"/>
      <w:marRight w:val="0"/>
      <w:marTop w:val="0"/>
      <w:marBottom w:val="0"/>
      <w:divBdr>
        <w:top w:val="none" w:sz="0" w:space="0" w:color="auto"/>
        <w:left w:val="none" w:sz="0" w:space="0" w:color="auto"/>
        <w:bottom w:val="none" w:sz="0" w:space="0" w:color="auto"/>
        <w:right w:val="none" w:sz="0" w:space="0" w:color="auto"/>
      </w:divBdr>
    </w:div>
    <w:div w:id="2013947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66law.cn/special/fayua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43</Pages>
  <Words>3186</Words>
  <Characters>18161</Characters>
  <Application>Microsoft Office Word</Application>
  <DocSecurity>0</DocSecurity>
  <Lines>151</Lines>
  <Paragraphs>42</Paragraphs>
  <ScaleCrop>false</ScaleCrop>
  <Company>Sky123.Org</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97540</dc:creator>
  <cp:lastModifiedBy>pc</cp:lastModifiedBy>
  <cp:revision>35</cp:revision>
  <cp:lastPrinted>2022-03-04T02:19:00Z</cp:lastPrinted>
  <dcterms:created xsi:type="dcterms:W3CDTF">2024-10-23T11:05:00Z</dcterms:created>
  <dcterms:modified xsi:type="dcterms:W3CDTF">2026-05-28T07:43:00Z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8461415C9C6C467394DD2A612F66566F_13</vt:lpwstr>
  </property>
  <property fmtid="{D5CDD505-2E9C-101B-9397-08002B2CF9AE}" pid="4" name="KSOTemplateDocerSaveRecord">
    <vt:lpwstr>eyJoZGlkIjoiMzBkM2U0MDUyZjI4NjVhNmE4ODJiMDI4ZjFlZWQ1NWMiLCJ1c2VySWQiOiI2MjY5ODEyNzkifQ==</vt:lpwstr>
  </property>
</Properties>
</file>